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AF29" w14:textId="77777777" w:rsidR="0041042F" w:rsidRPr="004477B2" w:rsidRDefault="0041042F" w:rsidP="0041042F">
      <w:r w:rsidRPr="004477B2">
        <w:rPr>
          <w:b/>
          <w:bCs/>
        </w:rPr>
        <w:t>Supplemental Table 1:</w:t>
      </w:r>
      <w:r w:rsidRPr="004477B2">
        <w:t xml:space="preserve"> Cryo-EM data collection, refinement and validation statistics. </w:t>
      </w:r>
    </w:p>
    <w:p w14:paraId="6326709D" w14:textId="77777777" w:rsidR="0041042F" w:rsidRPr="00CC6964" w:rsidRDefault="0041042F" w:rsidP="0041042F"/>
    <w:tbl>
      <w:tblPr>
        <w:tblStyle w:val="PlainTable3"/>
        <w:tblW w:w="9142" w:type="dxa"/>
        <w:tblLook w:val="04A0" w:firstRow="1" w:lastRow="0" w:firstColumn="1" w:lastColumn="0" w:noHBand="0" w:noVBand="1"/>
      </w:tblPr>
      <w:tblGrid>
        <w:gridCol w:w="2615"/>
        <w:gridCol w:w="1398"/>
        <w:gridCol w:w="1131"/>
        <w:gridCol w:w="263"/>
        <w:gridCol w:w="1266"/>
        <w:gridCol w:w="1270"/>
        <w:gridCol w:w="1199"/>
      </w:tblGrid>
      <w:tr w:rsidR="0041042F" w:rsidRPr="008C54D1" w14:paraId="323A4905" w14:textId="77777777" w:rsidTr="00290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15" w:type="dxa"/>
          </w:tcPr>
          <w:p w14:paraId="54BB2421" w14:textId="77777777" w:rsidR="0041042F" w:rsidRPr="008C54D1" w:rsidRDefault="0041042F" w:rsidP="0029080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2A65F1D0" w14:textId="77777777" w:rsidR="0041042F" w:rsidRPr="008C54D1" w:rsidRDefault="0041042F" w:rsidP="0029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8C54D1">
              <w:rPr>
                <w:b w:val="0"/>
                <w:bCs w:val="0"/>
                <w:sz w:val="20"/>
                <w:szCs w:val="20"/>
              </w:rPr>
              <w:t xml:space="preserve">SMG1 </w:t>
            </w: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 xml:space="preserve">body + </w:t>
            </w:r>
            <w:r w:rsidRPr="008C54D1">
              <w:rPr>
                <w:b w:val="0"/>
                <w:bCs w:val="0"/>
                <w:sz w:val="20"/>
                <w:szCs w:val="20"/>
              </w:rPr>
              <w:t>SMG1</w:t>
            </w:r>
            <w:r w:rsidRPr="008C54D1">
              <w:rPr>
                <w:caps w:val="0"/>
                <w:sz w:val="20"/>
                <w:szCs w:val="20"/>
              </w:rPr>
              <w:t>i</w:t>
            </w:r>
          </w:p>
        </w:tc>
        <w:tc>
          <w:tcPr>
            <w:tcW w:w="1394" w:type="dxa"/>
            <w:gridSpan w:val="2"/>
          </w:tcPr>
          <w:p w14:paraId="23FA7AA7" w14:textId="77777777" w:rsidR="0041042F" w:rsidRPr="008C54D1" w:rsidRDefault="0041042F" w:rsidP="0029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8C54D1">
              <w:rPr>
                <w:b w:val="0"/>
                <w:bCs w:val="0"/>
                <w:sz w:val="20"/>
                <w:szCs w:val="20"/>
              </w:rPr>
              <w:t xml:space="preserve">SMG1-8-9 </w:t>
            </w: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 xml:space="preserve">+ </w:t>
            </w:r>
            <w:r w:rsidRPr="008C54D1">
              <w:rPr>
                <w:b w:val="0"/>
                <w:bCs w:val="0"/>
                <w:sz w:val="20"/>
                <w:szCs w:val="20"/>
              </w:rPr>
              <w:t>SMG1</w:t>
            </w:r>
            <w:r w:rsidRPr="008C54D1">
              <w:rPr>
                <w:caps w:val="0"/>
                <w:sz w:val="20"/>
                <w:szCs w:val="20"/>
              </w:rPr>
              <w:t>i</w:t>
            </w:r>
          </w:p>
        </w:tc>
        <w:tc>
          <w:tcPr>
            <w:tcW w:w="1266" w:type="dxa"/>
          </w:tcPr>
          <w:p w14:paraId="5B401416" w14:textId="77777777" w:rsidR="0041042F" w:rsidRPr="008C54D1" w:rsidRDefault="0041042F" w:rsidP="0029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b w:val="0"/>
                <w:bCs w:val="0"/>
                <w:sz w:val="20"/>
                <w:szCs w:val="20"/>
              </w:rPr>
              <w:t xml:space="preserve">SMG1-9 </w:t>
            </w: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+</w:t>
            </w:r>
          </w:p>
          <w:p w14:paraId="444F6B68" w14:textId="77777777" w:rsidR="0041042F" w:rsidRPr="008C54D1" w:rsidRDefault="0041042F" w:rsidP="0029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b w:val="0"/>
                <w:bCs w:val="0"/>
                <w:sz w:val="20"/>
                <w:szCs w:val="20"/>
              </w:rPr>
              <w:t>SMG1</w:t>
            </w:r>
            <w:r w:rsidRPr="008C54D1">
              <w:rPr>
                <w:caps w:val="0"/>
                <w:sz w:val="20"/>
                <w:szCs w:val="20"/>
              </w:rPr>
              <w:t>i</w:t>
            </w:r>
          </w:p>
        </w:tc>
        <w:tc>
          <w:tcPr>
            <w:tcW w:w="1270" w:type="dxa"/>
          </w:tcPr>
          <w:p w14:paraId="35D83F56" w14:textId="77777777" w:rsidR="0041042F" w:rsidRPr="008C54D1" w:rsidRDefault="0041042F" w:rsidP="0029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b w:val="0"/>
                <w:bCs w:val="0"/>
                <w:sz w:val="20"/>
                <w:szCs w:val="20"/>
              </w:rPr>
              <w:t xml:space="preserve">SMG1-8-9 </w:t>
            </w: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 xml:space="preserve">+ </w:t>
            </w:r>
            <w:r w:rsidRPr="008C54D1">
              <w:rPr>
                <w:b w:val="0"/>
                <w:bCs w:val="0"/>
                <w:sz w:val="20"/>
                <w:szCs w:val="20"/>
              </w:rPr>
              <w:t>AMPPNP</w:t>
            </w:r>
          </w:p>
        </w:tc>
        <w:tc>
          <w:tcPr>
            <w:tcW w:w="1199" w:type="dxa"/>
          </w:tcPr>
          <w:p w14:paraId="440295D1" w14:textId="77777777" w:rsidR="0041042F" w:rsidRPr="008C54D1" w:rsidRDefault="0041042F" w:rsidP="0029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b w:val="0"/>
                <w:bCs w:val="0"/>
                <w:sz w:val="20"/>
                <w:szCs w:val="20"/>
              </w:rPr>
              <w:t xml:space="preserve">SMG1-9 </w:t>
            </w: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 xml:space="preserve">+ </w:t>
            </w:r>
            <w:r w:rsidRPr="008C54D1">
              <w:rPr>
                <w:b w:val="0"/>
                <w:bCs w:val="0"/>
                <w:sz w:val="20"/>
                <w:szCs w:val="20"/>
              </w:rPr>
              <w:t>AMPPNP</w:t>
            </w:r>
          </w:p>
        </w:tc>
      </w:tr>
      <w:tr w:rsidR="0041042F" w:rsidRPr="008C54D1" w14:paraId="559A4141" w14:textId="77777777" w:rsidTr="0029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01101358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D</w:t>
            </w:r>
            <w:r w:rsidRPr="008C54D1">
              <w:rPr>
                <w:caps w:val="0"/>
                <w:sz w:val="20"/>
                <w:szCs w:val="20"/>
              </w:rPr>
              <w:t>ata availability</w:t>
            </w:r>
          </w:p>
          <w:p w14:paraId="60C2D83B" w14:textId="77777777" w:rsidR="0041042F" w:rsidRPr="008C54D1" w:rsidRDefault="0041042F" w:rsidP="0029080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2DEE314B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25E5D1BB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14:paraId="7CABB158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61BF88EF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0BF51E5B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1042F" w:rsidRPr="008C54D1" w14:paraId="6657116A" w14:textId="77777777" w:rsidTr="0029080D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19C63D4C" w14:textId="77777777" w:rsidR="0041042F" w:rsidRPr="008C54D1" w:rsidRDefault="0041042F" w:rsidP="0029080D">
            <w:pPr>
              <w:rPr>
                <w:caps w:val="0"/>
                <w:sz w:val="20"/>
                <w:szCs w:val="20"/>
              </w:rPr>
            </w:pPr>
            <w:r w:rsidRPr="008C54D1">
              <w:rPr>
                <w:b w:val="0"/>
                <w:bCs w:val="0"/>
                <w:sz w:val="20"/>
                <w:szCs w:val="20"/>
              </w:rPr>
              <w:t>EMDB</w:t>
            </w:r>
          </w:p>
          <w:p w14:paraId="652A488D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222E2F0D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13676</w:t>
            </w:r>
          </w:p>
        </w:tc>
        <w:tc>
          <w:tcPr>
            <w:tcW w:w="1131" w:type="dxa"/>
          </w:tcPr>
          <w:p w14:paraId="60CFD9CA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13674/</w:t>
            </w:r>
          </w:p>
          <w:p w14:paraId="20E312F2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(13675)</w:t>
            </w:r>
          </w:p>
          <w:p w14:paraId="425A8B5B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14:paraId="26A0F9CD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13677</w:t>
            </w:r>
          </w:p>
        </w:tc>
        <w:tc>
          <w:tcPr>
            <w:tcW w:w="1270" w:type="dxa"/>
          </w:tcPr>
          <w:p w14:paraId="089BFBDA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13678</w:t>
            </w:r>
          </w:p>
        </w:tc>
        <w:tc>
          <w:tcPr>
            <w:tcW w:w="1199" w:type="dxa"/>
          </w:tcPr>
          <w:p w14:paraId="63198D85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13679</w:t>
            </w:r>
          </w:p>
        </w:tc>
      </w:tr>
      <w:tr w:rsidR="0041042F" w:rsidRPr="008C54D1" w14:paraId="0751F860" w14:textId="77777777" w:rsidTr="0029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3543F124" w14:textId="77777777" w:rsidR="0041042F" w:rsidRPr="008C54D1" w:rsidRDefault="0041042F" w:rsidP="0029080D">
            <w:pPr>
              <w:rPr>
                <w:caps w:val="0"/>
                <w:sz w:val="20"/>
                <w:szCs w:val="20"/>
              </w:rPr>
            </w:pPr>
            <w:r w:rsidRPr="008C54D1">
              <w:rPr>
                <w:b w:val="0"/>
                <w:bCs w:val="0"/>
                <w:sz w:val="20"/>
                <w:szCs w:val="20"/>
              </w:rPr>
              <w:t>PDB</w:t>
            </w:r>
          </w:p>
          <w:p w14:paraId="0A86BF8F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6E6F7D61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7PW6</w:t>
            </w:r>
          </w:p>
        </w:tc>
        <w:tc>
          <w:tcPr>
            <w:tcW w:w="1131" w:type="dxa"/>
          </w:tcPr>
          <w:p w14:paraId="4629E76D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7PW4/</w:t>
            </w:r>
          </w:p>
          <w:p w14:paraId="50A01DBC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(7PW5)</w:t>
            </w:r>
          </w:p>
        </w:tc>
        <w:tc>
          <w:tcPr>
            <w:tcW w:w="1529" w:type="dxa"/>
            <w:gridSpan w:val="2"/>
          </w:tcPr>
          <w:p w14:paraId="29A186AC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7PW7</w:t>
            </w:r>
          </w:p>
        </w:tc>
        <w:tc>
          <w:tcPr>
            <w:tcW w:w="1270" w:type="dxa"/>
          </w:tcPr>
          <w:p w14:paraId="34B83200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7PW8</w:t>
            </w:r>
          </w:p>
        </w:tc>
        <w:tc>
          <w:tcPr>
            <w:tcW w:w="1199" w:type="dxa"/>
          </w:tcPr>
          <w:p w14:paraId="196308B6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7PW9</w:t>
            </w:r>
          </w:p>
        </w:tc>
      </w:tr>
      <w:tr w:rsidR="0041042F" w:rsidRPr="008C54D1" w14:paraId="2B710A77" w14:textId="77777777" w:rsidTr="0029080D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6EB22E93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D</w:t>
            </w:r>
            <w:r w:rsidRPr="008C54D1">
              <w:rPr>
                <w:caps w:val="0"/>
                <w:sz w:val="20"/>
                <w:szCs w:val="20"/>
              </w:rPr>
              <w:t>ata collection and processing</w:t>
            </w:r>
          </w:p>
          <w:p w14:paraId="44B1A3FB" w14:textId="77777777" w:rsidR="0041042F" w:rsidRPr="008C54D1" w:rsidRDefault="0041042F" w:rsidP="0029080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6DECA148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29F443D7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14:paraId="1ADB4C2D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6A060F3F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0583C6DF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1042F" w:rsidRPr="008C54D1" w14:paraId="0B55DA80" w14:textId="77777777" w:rsidTr="0029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2AAB4C93" w14:textId="77777777" w:rsidR="0041042F" w:rsidRPr="008C54D1" w:rsidRDefault="0041042F" w:rsidP="0029080D">
            <w:pPr>
              <w:rPr>
                <w:sz w:val="20"/>
                <w:szCs w:val="20"/>
              </w:rPr>
            </w:pPr>
            <w:r w:rsidRPr="008C54D1">
              <w:rPr>
                <w:b w:val="0"/>
                <w:bCs w:val="0"/>
                <w:sz w:val="20"/>
                <w:szCs w:val="20"/>
              </w:rPr>
              <w:t>M</w:t>
            </w: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icroscope</w:t>
            </w:r>
          </w:p>
          <w:p w14:paraId="08A578F9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4F1EAC91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66CF14C9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14:paraId="315D4241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 xml:space="preserve">FEI Titan </w:t>
            </w:r>
            <w:proofErr w:type="spellStart"/>
            <w:r w:rsidRPr="008C54D1">
              <w:rPr>
                <w:sz w:val="20"/>
                <w:szCs w:val="20"/>
              </w:rPr>
              <w:t>Krios</w:t>
            </w:r>
            <w:proofErr w:type="spellEnd"/>
            <w:r w:rsidRPr="008C54D1">
              <w:rPr>
                <w:sz w:val="20"/>
                <w:szCs w:val="20"/>
              </w:rPr>
              <w:t xml:space="preserve"> GII</w:t>
            </w:r>
          </w:p>
        </w:tc>
        <w:tc>
          <w:tcPr>
            <w:tcW w:w="1270" w:type="dxa"/>
          </w:tcPr>
          <w:p w14:paraId="61C38C48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25E989BD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1042F" w:rsidRPr="008C54D1" w14:paraId="500701B2" w14:textId="77777777" w:rsidTr="0029080D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77AC14DF" w14:textId="77777777" w:rsidR="0041042F" w:rsidRPr="008C54D1" w:rsidRDefault="0041042F" w:rsidP="0029080D">
            <w:pPr>
              <w:rPr>
                <w:caps w:val="0"/>
                <w:sz w:val="20"/>
                <w:szCs w:val="20"/>
              </w:rPr>
            </w:pP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Voltage (k</w:t>
            </w:r>
            <w:r w:rsidRPr="008C54D1">
              <w:rPr>
                <w:b w:val="0"/>
                <w:bCs w:val="0"/>
                <w:sz w:val="20"/>
                <w:szCs w:val="20"/>
              </w:rPr>
              <w:t>V)</w:t>
            </w:r>
          </w:p>
          <w:p w14:paraId="1FA9ADF1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4B82C500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72CC71A8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14:paraId="28312003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300</w:t>
            </w:r>
          </w:p>
        </w:tc>
        <w:tc>
          <w:tcPr>
            <w:tcW w:w="1270" w:type="dxa"/>
          </w:tcPr>
          <w:p w14:paraId="7FA5CECE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16FBAC20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1042F" w:rsidRPr="008C54D1" w14:paraId="54D271C4" w14:textId="77777777" w:rsidTr="0029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37D8DABD" w14:textId="77777777" w:rsidR="0041042F" w:rsidRPr="008C54D1" w:rsidRDefault="0041042F" w:rsidP="0029080D">
            <w:pPr>
              <w:rPr>
                <w:sz w:val="20"/>
                <w:szCs w:val="20"/>
              </w:rPr>
            </w:pPr>
            <w:r w:rsidRPr="008C54D1">
              <w:rPr>
                <w:b w:val="0"/>
                <w:bCs w:val="0"/>
                <w:sz w:val="20"/>
                <w:szCs w:val="20"/>
              </w:rPr>
              <w:t>C</w:t>
            </w: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amera</w:t>
            </w:r>
          </w:p>
          <w:p w14:paraId="154C4CAB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2B2604F4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6C98CD65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14:paraId="3D0C83D8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8C54D1">
              <w:rPr>
                <w:sz w:val="20"/>
                <w:szCs w:val="20"/>
              </w:rPr>
              <w:t>Gatan</w:t>
            </w:r>
            <w:proofErr w:type="spellEnd"/>
            <w:r w:rsidRPr="008C54D1">
              <w:rPr>
                <w:sz w:val="20"/>
                <w:szCs w:val="20"/>
              </w:rPr>
              <w:t xml:space="preserve"> K3</w:t>
            </w:r>
          </w:p>
        </w:tc>
        <w:tc>
          <w:tcPr>
            <w:tcW w:w="1270" w:type="dxa"/>
          </w:tcPr>
          <w:p w14:paraId="242ABB87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1668FD84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1042F" w:rsidRPr="008C54D1" w14:paraId="77F1657C" w14:textId="77777777" w:rsidTr="0029080D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28634A9D" w14:textId="77777777" w:rsidR="0041042F" w:rsidRPr="008C54D1" w:rsidRDefault="0041042F" w:rsidP="0029080D">
            <w:pPr>
              <w:rPr>
                <w:sz w:val="20"/>
                <w:szCs w:val="20"/>
              </w:rPr>
            </w:pPr>
            <w:r w:rsidRPr="008C54D1">
              <w:rPr>
                <w:b w:val="0"/>
                <w:bCs w:val="0"/>
                <w:sz w:val="20"/>
                <w:szCs w:val="20"/>
              </w:rPr>
              <w:t>E</w:t>
            </w: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nergy filter</w:t>
            </w:r>
          </w:p>
          <w:p w14:paraId="04323DC8" w14:textId="77777777" w:rsidR="0041042F" w:rsidRPr="008C54D1" w:rsidRDefault="0041042F" w:rsidP="0029080D">
            <w:pPr>
              <w:rPr>
                <w:b w:val="0"/>
                <w:bCs w:val="0"/>
                <w:cap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1678E5D8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37164E2F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14:paraId="6DC23C2F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8C54D1">
              <w:rPr>
                <w:sz w:val="20"/>
                <w:szCs w:val="20"/>
              </w:rPr>
              <w:t>Gatan</w:t>
            </w:r>
            <w:proofErr w:type="spellEnd"/>
            <w:r w:rsidRPr="008C54D1">
              <w:rPr>
                <w:sz w:val="20"/>
                <w:szCs w:val="20"/>
              </w:rPr>
              <w:t xml:space="preserve"> Quantum-LS (GIF)</w:t>
            </w:r>
          </w:p>
        </w:tc>
        <w:tc>
          <w:tcPr>
            <w:tcW w:w="1270" w:type="dxa"/>
          </w:tcPr>
          <w:p w14:paraId="4F8BD27B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421698D1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1042F" w:rsidRPr="008C54D1" w14:paraId="075A98C7" w14:textId="77777777" w:rsidTr="0029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02CF44E8" w14:textId="77777777" w:rsidR="0041042F" w:rsidRPr="008C54D1" w:rsidRDefault="0041042F" w:rsidP="0029080D">
            <w:pPr>
              <w:rPr>
                <w:sz w:val="20"/>
                <w:szCs w:val="20"/>
              </w:rPr>
            </w:pPr>
            <w:r w:rsidRPr="008C54D1">
              <w:rPr>
                <w:b w:val="0"/>
                <w:bCs w:val="0"/>
                <w:sz w:val="20"/>
                <w:szCs w:val="20"/>
              </w:rPr>
              <w:t>M</w:t>
            </w: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agnification</w:t>
            </w:r>
          </w:p>
          <w:p w14:paraId="64931953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7A3F62F6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6CC47817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14:paraId="48400CF5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105,000x</w:t>
            </w:r>
          </w:p>
        </w:tc>
        <w:tc>
          <w:tcPr>
            <w:tcW w:w="1270" w:type="dxa"/>
          </w:tcPr>
          <w:p w14:paraId="5C3DDD8E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4C698686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1042F" w:rsidRPr="008C54D1" w14:paraId="452F8A2D" w14:textId="77777777" w:rsidTr="0029080D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39A3B275" w14:textId="77777777" w:rsidR="0041042F" w:rsidRPr="008C54D1" w:rsidRDefault="0041042F" w:rsidP="0029080D">
            <w:pPr>
              <w:rPr>
                <w:caps w:val="0"/>
                <w:sz w:val="20"/>
                <w:szCs w:val="20"/>
              </w:rPr>
            </w:pP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 xml:space="preserve">Pixel size </w:t>
            </w:r>
            <w:r w:rsidRPr="008C54D1">
              <w:rPr>
                <w:b w:val="0"/>
                <w:bCs w:val="0"/>
                <w:sz w:val="20"/>
                <w:szCs w:val="20"/>
              </w:rPr>
              <w:t>(</w:t>
            </w:r>
            <w:r w:rsidRPr="008C54D1">
              <w:rPr>
                <w:rFonts w:cstheme="minorHAnsi"/>
                <w:b w:val="0"/>
                <w:bCs w:val="0"/>
                <w:sz w:val="20"/>
                <w:szCs w:val="20"/>
              </w:rPr>
              <w:t>Å</w:t>
            </w:r>
            <w:r w:rsidRPr="008C54D1">
              <w:rPr>
                <w:b w:val="0"/>
                <w:bCs w:val="0"/>
                <w:sz w:val="20"/>
                <w:szCs w:val="20"/>
              </w:rPr>
              <w:t>/</w:t>
            </w: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pix</w:t>
            </w:r>
            <w:r w:rsidRPr="008C54D1">
              <w:rPr>
                <w:b w:val="0"/>
                <w:bCs w:val="0"/>
                <w:sz w:val="20"/>
                <w:szCs w:val="20"/>
              </w:rPr>
              <w:t>)</w:t>
            </w:r>
          </w:p>
          <w:p w14:paraId="5801F3C4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5DF1880F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15FD89D5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14:paraId="3A9D76D0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0.8512</w:t>
            </w:r>
          </w:p>
        </w:tc>
        <w:tc>
          <w:tcPr>
            <w:tcW w:w="1270" w:type="dxa"/>
          </w:tcPr>
          <w:p w14:paraId="45E3D983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511C4929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1042F" w:rsidRPr="008C54D1" w14:paraId="47A47046" w14:textId="77777777" w:rsidTr="0029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4BD4C9D9" w14:textId="77777777" w:rsidR="0041042F" w:rsidRPr="008C54D1" w:rsidRDefault="0041042F" w:rsidP="0029080D">
            <w:pPr>
              <w:rPr>
                <w:sz w:val="20"/>
                <w:szCs w:val="20"/>
              </w:rPr>
            </w:pPr>
            <w:r w:rsidRPr="008C54D1">
              <w:rPr>
                <w:b w:val="0"/>
                <w:bCs w:val="0"/>
                <w:sz w:val="20"/>
                <w:szCs w:val="20"/>
              </w:rPr>
              <w:t>T</w:t>
            </w: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arget defocus range (</w:t>
            </w:r>
            <w:proofErr w:type="spellStart"/>
            <w:r w:rsidRPr="008C54D1">
              <w:rPr>
                <w:rFonts w:eastAsia="Calibri"/>
                <w:b w:val="0"/>
                <w:bCs w:val="0"/>
                <w:caps w:val="0"/>
                <w:sz w:val="20"/>
                <w:szCs w:val="20"/>
              </w:rPr>
              <w:t>μm</w:t>
            </w:r>
            <w:proofErr w:type="spellEnd"/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)</w:t>
            </w:r>
          </w:p>
          <w:p w14:paraId="3D505A15" w14:textId="77777777" w:rsidR="0041042F" w:rsidRPr="008C54D1" w:rsidRDefault="0041042F" w:rsidP="0029080D">
            <w:pPr>
              <w:rPr>
                <w:b w:val="0"/>
                <w:bCs w:val="0"/>
                <w:cap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4E9C9FB6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1" w:type="dxa"/>
          </w:tcPr>
          <w:p w14:paraId="69A7D8EA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14:paraId="67397401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-0.5 to -2.5</w:t>
            </w:r>
          </w:p>
        </w:tc>
        <w:tc>
          <w:tcPr>
            <w:tcW w:w="1270" w:type="dxa"/>
          </w:tcPr>
          <w:p w14:paraId="222432E4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9" w:type="dxa"/>
          </w:tcPr>
          <w:p w14:paraId="61C11736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41042F" w:rsidRPr="008C54D1" w14:paraId="5A03A584" w14:textId="77777777" w:rsidTr="002908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0A73F85D" w14:textId="77777777" w:rsidR="0041042F" w:rsidRPr="008C54D1" w:rsidRDefault="0041042F" w:rsidP="0029080D">
            <w:pPr>
              <w:rPr>
                <w:rFonts w:cstheme="minorHAnsi"/>
                <w:caps w:val="0"/>
                <w:sz w:val="20"/>
                <w:szCs w:val="20"/>
              </w:rPr>
            </w:pPr>
            <w:r w:rsidRPr="008C54D1">
              <w:rPr>
                <w:b w:val="0"/>
                <w:bCs w:val="0"/>
                <w:sz w:val="20"/>
                <w:szCs w:val="20"/>
              </w:rPr>
              <w:t>e</w:t>
            </w: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 xml:space="preserve">lectron exposure </w:t>
            </w:r>
            <w:r w:rsidRPr="008C54D1">
              <w:rPr>
                <w:rFonts w:cstheme="minorHAnsi"/>
                <w:b w:val="0"/>
                <w:bCs w:val="0"/>
                <w:caps w:val="0"/>
                <w:sz w:val="20"/>
                <w:szCs w:val="20"/>
              </w:rPr>
              <w:t>(e</w:t>
            </w:r>
            <w:r w:rsidRPr="008C54D1">
              <w:rPr>
                <w:rFonts w:cstheme="minorHAnsi"/>
                <w:b w:val="0"/>
                <w:bCs w:val="0"/>
                <w:sz w:val="20"/>
                <w:szCs w:val="20"/>
                <w:vertAlign w:val="superscript"/>
              </w:rPr>
              <w:t>-</w:t>
            </w:r>
            <w:r w:rsidRPr="008C54D1">
              <w:rPr>
                <w:rFonts w:cstheme="minorHAnsi"/>
                <w:b w:val="0"/>
                <w:bCs w:val="0"/>
                <w:sz w:val="20"/>
                <w:szCs w:val="20"/>
              </w:rPr>
              <w:t>/Å</w:t>
            </w:r>
            <w:r w:rsidRPr="008C54D1">
              <w:rPr>
                <w:rFonts w:cstheme="minorHAnsi"/>
                <w:b w:val="0"/>
                <w:bCs w:val="0"/>
                <w:sz w:val="20"/>
                <w:szCs w:val="20"/>
                <w:vertAlign w:val="superscript"/>
              </w:rPr>
              <w:t>2</w:t>
            </w:r>
            <w:r w:rsidRPr="008C54D1">
              <w:rPr>
                <w:rFonts w:cstheme="minorHAnsi"/>
                <w:b w:val="0"/>
                <w:bCs w:val="0"/>
                <w:sz w:val="20"/>
                <w:szCs w:val="20"/>
              </w:rPr>
              <w:t>)</w:t>
            </w:r>
          </w:p>
          <w:p w14:paraId="1E0BAD7A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410AE2CF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rFonts w:cstheme="minorHAnsi"/>
                <w:sz w:val="20"/>
                <w:szCs w:val="20"/>
              </w:rPr>
              <w:t>89.32</w:t>
            </w:r>
          </w:p>
        </w:tc>
        <w:tc>
          <w:tcPr>
            <w:tcW w:w="1131" w:type="dxa"/>
          </w:tcPr>
          <w:p w14:paraId="59ABEF99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rFonts w:cstheme="minorHAnsi"/>
                <w:sz w:val="20"/>
                <w:szCs w:val="20"/>
              </w:rPr>
              <w:t>89.32</w:t>
            </w:r>
          </w:p>
        </w:tc>
        <w:tc>
          <w:tcPr>
            <w:tcW w:w="1529" w:type="dxa"/>
            <w:gridSpan w:val="2"/>
          </w:tcPr>
          <w:p w14:paraId="3413969A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rFonts w:cstheme="minorHAnsi"/>
                <w:sz w:val="20"/>
                <w:szCs w:val="20"/>
              </w:rPr>
              <w:t>89.32</w:t>
            </w:r>
          </w:p>
        </w:tc>
        <w:tc>
          <w:tcPr>
            <w:tcW w:w="1270" w:type="dxa"/>
          </w:tcPr>
          <w:p w14:paraId="6E855980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rFonts w:cstheme="minorHAnsi"/>
                <w:sz w:val="20"/>
                <w:szCs w:val="20"/>
              </w:rPr>
              <w:t>60.99</w:t>
            </w:r>
          </w:p>
        </w:tc>
        <w:tc>
          <w:tcPr>
            <w:tcW w:w="1199" w:type="dxa"/>
          </w:tcPr>
          <w:p w14:paraId="0CC76F40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rFonts w:cstheme="minorHAnsi"/>
                <w:sz w:val="20"/>
                <w:szCs w:val="20"/>
              </w:rPr>
              <w:t>60.99</w:t>
            </w:r>
          </w:p>
        </w:tc>
      </w:tr>
      <w:tr w:rsidR="0041042F" w:rsidRPr="008C54D1" w14:paraId="5C199194" w14:textId="77777777" w:rsidTr="0029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58F1ACCB" w14:textId="77777777" w:rsidR="0041042F" w:rsidRPr="008C54D1" w:rsidRDefault="0041042F" w:rsidP="0029080D">
            <w:pPr>
              <w:rPr>
                <w:sz w:val="20"/>
                <w:szCs w:val="20"/>
              </w:rPr>
            </w:pP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Number of movies</w:t>
            </w:r>
          </w:p>
          <w:p w14:paraId="4A7EBA8B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7AC73551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8,784</w:t>
            </w:r>
          </w:p>
        </w:tc>
        <w:tc>
          <w:tcPr>
            <w:tcW w:w="1131" w:type="dxa"/>
          </w:tcPr>
          <w:p w14:paraId="475567ED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8,784</w:t>
            </w:r>
          </w:p>
        </w:tc>
        <w:tc>
          <w:tcPr>
            <w:tcW w:w="1529" w:type="dxa"/>
            <w:gridSpan w:val="2"/>
          </w:tcPr>
          <w:p w14:paraId="3280C08C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8,784</w:t>
            </w:r>
          </w:p>
        </w:tc>
        <w:tc>
          <w:tcPr>
            <w:tcW w:w="1270" w:type="dxa"/>
          </w:tcPr>
          <w:p w14:paraId="10677F59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12,117</w:t>
            </w:r>
          </w:p>
        </w:tc>
        <w:tc>
          <w:tcPr>
            <w:tcW w:w="1199" w:type="dxa"/>
          </w:tcPr>
          <w:p w14:paraId="6D8D2D8E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12,117</w:t>
            </w:r>
          </w:p>
        </w:tc>
      </w:tr>
      <w:tr w:rsidR="0041042F" w:rsidRPr="008C54D1" w14:paraId="04631A82" w14:textId="77777777" w:rsidTr="002908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5BF2B14E" w14:textId="77777777" w:rsidR="0041042F" w:rsidRPr="008C54D1" w:rsidRDefault="0041042F" w:rsidP="0029080D">
            <w:pPr>
              <w:rPr>
                <w:sz w:val="20"/>
                <w:szCs w:val="20"/>
              </w:rPr>
            </w:pP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Initially selected particle candidates</w:t>
            </w:r>
          </w:p>
          <w:p w14:paraId="0888F5AD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09459663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1,898,472</w:t>
            </w:r>
          </w:p>
        </w:tc>
        <w:tc>
          <w:tcPr>
            <w:tcW w:w="1131" w:type="dxa"/>
          </w:tcPr>
          <w:p w14:paraId="4DA711B5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1,898,472</w:t>
            </w:r>
          </w:p>
        </w:tc>
        <w:tc>
          <w:tcPr>
            <w:tcW w:w="1529" w:type="dxa"/>
            <w:gridSpan w:val="2"/>
          </w:tcPr>
          <w:p w14:paraId="1D5F1A02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1,898,472</w:t>
            </w:r>
          </w:p>
        </w:tc>
        <w:tc>
          <w:tcPr>
            <w:tcW w:w="1270" w:type="dxa"/>
          </w:tcPr>
          <w:p w14:paraId="64757C9E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2,359,962</w:t>
            </w:r>
          </w:p>
        </w:tc>
        <w:tc>
          <w:tcPr>
            <w:tcW w:w="1199" w:type="dxa"/>
          </w:tcPr>
          <w:p w14:paraId="0A3A9497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2,359,962</w:t>
            </w:r>
          </w:p>
        </w:tc>
      </w:tr>
      <w:tr w:rsidR="0041042F" w:rsidRPr="008C54D1" w14:paraId="51B0E046" w14:textId="77777777" w:rsidTr="0029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68FCA2CC" w14:textId="77777777" w:rsidR="0041042F" w:rsidRPr="008C54D1" w:rsidRDefault="0041042F" w:rsidP="0029080D">
            <w:pPr>
              <w:rPr>
                <w:sz w:val="20"/>
                <w:szCs w:val="20"/>
              </w:rPr>
            </w:pP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Final number of particles</w:t>
            </w:r>
          </w:p>
          <w:p w14:paraId="3EFE6771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40D33324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228,291</w:t>
            </w:r>
          </w:p>
        </w:tc>
        <w:tc>
          <w:tcPr>
            <w:tcW w:w="1131" w:type="dxa"/>
          </w:tcPr>
          <w:p w14:paraId="015DC4CC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228,291</w:t>
            </w:r>
          </w:p>
        </w:tc>
        <w:tc>
          <w:tcPr>
            <w:tcW w:w="1529" w:type="dxa"/>
            <w:gridSpan w:val="2"/>
          </w:tcPr>
          <w:p w14:paraId="05537BFD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85,216</w:t>
            </w:r>
          </w:p>
        </w:tc>
        <w:tc>
          <w:tcPr>
            <w:tcW w:w="1270" w:type="dxa"/>
          </w:tcPr>
          <w:p w14:paraId="6EC83D06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403,079</w:t>
            </w:r>
          </w:p>
        </w:tc>
        <w:tc>
          <w:tcPr>
            <w:tcW w:w="1199" w:type="dxa"/>
          </w:tcPr>
          <w:p w14:paraId="12DA09A6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168,050</w:t>
            </w:r>
          </w:p>
        </w:tc>
      </w:tr>
      <w:tr w:rsidR="0041042F" w:rsidRPr="008C54D1" w14:paraId="2249EE31" w14:textId="77777777" w:rsidTr="002908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0998B566" w14:textId="77777777" w:rsidR="0041042F" w:rsidRPr="008C54D1" w:rsidRDefault="0041042F" w:rsidP="0029080D">
            <w:pPr>
              <w:rPr>
                <w:sz w:val="20"/>
                <w:szCs w:val="20"/>
                <w:vertAlign w:val="superscript"/>
              </w:rPr>
            </w:pP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Resolution</w:t>
            </w:r>
            <w:r w:rsidRPr="008C54D1">
              <w:rPr>
                <w:b w:val="0"/>
                <w:bCs w:val="0"/>
                <w:caps w:val="0"/>
                <w:sz w:val="20"/>
                <w:szCs w:val="20"/>
                <w:vertAlign w:val="subscript"/>
              </w:rPr>
              <w:t xml:space="preserve"> FSC independent </w:t>
            </w:r>
            <w:proofErr w:type="spellStart"/>
            <w:r w:rsidRPr="008C54D1">
              <w:rPr>
                <w:b w:val="0"/>
                <w:bCs w:val="0"/>
                <w:caps w:val="0"/>
                <w:sz w:val="20"/>
                <w:szCs w:val="20"/>
                <w:vertAlign w:val="subscript"/>
              </w:rPr>
              <w:t>halfmaps</w:t>
            </w:r>
            <w:proofErr w:type="spellEnd"/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 xml:space="preserve"> (Å)</w:t>
            </w:r>
            <w:r w:rsidRPr="008C54D1">
              <w:rPr>
                <w:b w:val="0"/>
                <w:bCs w:val="0"/>
                <w:caps w:val="0"/>
                <w:sz w:val="20"/>
                <w:szCs w:val="20"/>
                <w:vertAlign w:val="superscript"/>
              </w:rPr>
              <w:t>a</w:t>
            </w:r>
          </w:p>
          <w:p w14:paraId="4273C6F9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6EA50BC8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3.1</w:t>
            </w:r>
          </w:p>
        </w:tc>
        <w:tc>
          <w:tcPr>
            <w:tcW w:w="1131" w:type="dxa"/>
          </w:tcPr>
          <w:p w14:paraId="4CC1E2E1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3.3</w:t>
            </w:r>
          </w:p>
        </w:tc>
        <w:tc>
          <w:tcPr>
            <w:tcW w:w="1529" w:type="dxa"/>
            <w:gridSpan w:val="2"/>
          </w:tcPr>
          <w:p w14:paraId="4529A8E1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3.6</w:t>
            </w:r>
          </w:p>
        </w:tc>
        <w:tc>
          <w:tcPr>
            <w:tcW w:w="1270" w:type="dxa"/>
          </w:tcPr>
          <w:p w14:paraId="6A40A317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2.8</w:t>
            </w:r>
          </w:p>
        </w:tc>
        <w:tc>
          <w:tcPr>
            <w:tcW w:w="1199" w:type="dxa"/>
          </w:tcPr>
          <w:p w14:paraId="4CBDA403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3.1</w:t>
            </w:r>
          </w:p>
        </w:tc>
      </w:tr>
      <w:tr w:rsidR="0041042F" w:rsidRPr="008C54D1" w14:paraId="2C0328D6" w14:textId="77777777" w:rsidTr="0029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0943A53F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R</w:t>
            </w:r>
            <w:r w:rsidRPr="008C54D1">
              <w:rPr>
                <w:caps w:val="0"/>
                <w:sz w:val="20"/>
                <w:szCs w:val="20"/>
              </w:rPr>
              <w:t>efinement</w:t>
            </w:r>
          </w:p>
          <w:p w14:paraId="03271464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0D460424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52199B51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14:paraId="3B6852C6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2C3C571D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21E6BD91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1042F" w:rsidRPr="008C54D1" w14:paraId="72B8143D" w14:textId="77777777" w:rsidTr="002908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10426652" w14:textId="77777777" w:rsidR="0041042F" w:rsidRPr="008C54D1" w:rsidRDefault="0041042F" w:rsidP="0029080D">
            <w:pPr>
              <w:rPr>
                <w:sz w:val="20"/>
                <w:szCs w:val="20"/>
              </w:rPr>
            </w:pP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Initial model used</w:t>
            </w:r>
          </w:p>
          <w:p w14:paraId="5E5C23B1" w14:textId="77777777" w:rsidR="0041042F" w:rsidRPr="008C54D1" w:rsidRDefault="0041042F" w:rsidP="0029080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0FD21738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6Z3R</w:t>
            </w:r>
          </w:p>
        </w:tc>
        <w:tc>
          <w:tcPr>
            <w:tcW w:w="1131" w:type="dxa"/>
          </w:tcPr>
          <w:p w14:paraId="09D171A0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6Z3R</w:t>
            </w:r>
          </w:p>
        </w:tc>
        <w:tc>
          <w:tcPr>
            <w:tcW w:w="1529" w:type="dxa"/>
            <w:gridSpan w:val="2"/>
          </w:tcPr>
          <w:p w14:paraId="4300B608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6Z3R</w:t>
            </w:r>
          </w:p>
        </w:tc>
        <w:tc>
          <w:tcPr>
            <w:tcW w:w="1270" w:type="dxa"/>
          </w:tcPr>
          <w:p w14:paraId="0D541F82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6Z3R</w:t>
            </w:r>
          </w:p>
        </w:tc>
        <w:tc>
          <w:tcPr>
            <w:tcW w:w="1199" w:type="dxa"/>
          </w:tcPr>
          <w:p w14:paraId="6F498674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6Z3R</w:t>
            </w:r>
          </w:p>
        </w:tc>
      </w:tr>
      <w:tr w:rsidR="0041042F" w:rsidRPr="008C54D1" w14:paraId="71354633" w14:textId="77777777" w:rsidTr="0029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1AED4AFE" w14:textId="77777777" w:rsidR="0041042F" w:rsidRPr="008C54D1" w:rsidRDefault="0041042F" w:rsidP="0029080D">
            <w:pPr>
              <w:rPr>
                <w:sz w:val="20"/>
                <w:szCs w:val="20"/>
              </w:rPr>
            </w:pP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No. atoms</w:t>
            </w:r>
          </w:p>
          <w:p w14:paraId="1C62BC3B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12DBE1A1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10,396</w:t>
            </w:r>
          </w:p>
        </w:tc>
        <w:tc>
          <w:tcPr>
            <w:tcW w:w="1131" w:type="dxa"/>
          </w:tcPr>
          <w:p w14:paraId="186B87D3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18,973</w:t>
            </w:r>
          </w:p>
        </w:tc>
        <w:tc>
          <w:tcPr>
            <w:tcW w:w="1529" w:type="dxa"/>
            <w:gridSpan w:val="2"/>
          </w:tcPr>
          <w:p w14:paraId="7046752D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16230</w:t>
            </w:r>
          </w:p>
        </w:tc>
        <w:tc>
          <w:tcPr>
            <w:tcW w:w="1270" w:type="dxa"/>
          </w:tcPr>
          <w:p w14:paraId="5A0A4325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18,965</w:t>
            </w:r>
          </w:p>
        </w:tc>
        <w:tc>
          <w:tcPr>
            <w:tcW w:w="1199" w:type="dxa"/>
          </w:tcPr>
          <w:p w14:paraId="56BECFC3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16342</w:t>
            </w:r>
          </w:p>
        </w:tc>
      </w:tr>
      <w:tr w:rsidR="0041042F" w:rsidRPr="008C54D1" w14:paraId="6100435F" w14:textId="77777777" w:rsidTr="002908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23D314FB" w14:textId="77777777" w:rsidR="0041042F" w:rsidRPr="008C54D1" w:rsidRDefault="0041042F" w:rsidP="0029080D">
            <w:pPr>
              <w:rPr>
                <w:sz w:val="20"/>
                <w:szCs w:val="20"/>
              </w:rPr>
            </w:pP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Residues</w:t>
            </w:r>
          </w:p>
          <w:p w14:paraId="73D89DCC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582A994A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1416</w:t>
            </w:r>
          </w:p>
        </w:tc>
        <w:tc>
          <w:tcPr>
            <w:tcW w:w="1131" w:type="dxa"/>
          </w:tcPr>
          <w:p w14:paraId="75478139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2630</w:t>
            </w:r>
          </w:p>
        </w:tc>
        <w:tc>
          <w:tcPr>
            <w:tcW w:w="1529" w:type="dxa"/>
            <w:gridSpan w:val="2"/>
          </w:tcPr>
          <w:p w14:paraId="533563A3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2251</w:t>
            </w:r>
          </w:p>
        </w:tc>
        <w:tc>
          <w:tcPr>
            <w:tcW w:w="1270" w:type="dxa"/>
          </w:tcPr>
          <w:p w14:paraId="423C4ED7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2629</w:t>
            </w:r>
          </w:p>
        </w:tc>
        <w:tc>
          <w:tcPr>
            <w:tcW w:w="1199" w:type="dxa"/>
          </w:tcPr>
          <w:p w14:paraId="1EA953CB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2261</w:t>
            </w:r>
          </w:p>
        </w:tc>
      </w:tr>
      <w:tr w:rsidR="0041042F" w:rsidRPr="008C54D1" w14:paraId="1BEEE664" w14:textId="77777777" w:rsidTr="0029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62258F4B" w14:textId="77777777" w:rsidR="0041042F" w:rsidRPr="008C54D1" w:rsidRDefault="0041042F" w:rsidP="0029080D">
            <w:pPr>
              <w:jc w:val="center"/>
              <w:rPr>
                <w:sz w:val="20"/>
                <w:szCs w:val="20"/>
              </w:rPr>
            </w:pP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Ligands</w:t>
            </w:r>
          </w:p>
          <w:p w14:paraId="55F70CC8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01B23B03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2D8E9A36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14:paraId="52BEE555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0070C4F3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0140544E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1042F" w:rsidRPr="008C54D1" w14:paraId="3410B597" w14:textId="77777777" w:rsidTr="002908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37095631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  <w:r w:rsidRPr="008C54D1">
              <w:rPr>
                <w:b w:val="0"/>
                <w:bCs w:val="0"/>
                <w:sz w:val="20"/>
                <w:szCs w:val="20"/>
              </w:rPr>
              <w:t>SMG1</w:t>
            </w:r>
            <w:r w:rsidRPr="008C54D1">
              <w:rPr>
                <w:caps w:val="0"/>
                <w:sz w:val="20"/>
                <w:szCs w:val="20"/>
              </w:rPr>
              <w:t>i</w:t>
            </w:r>
          </w:p>
          <w:p w14:paraId="7C3C6868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347E54C5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</w:t>
            </w:r>
          </w:p>
        </w:tc>
        <w:tc>
          <w:tcPr>
            <w:tcW w:w="1131" w:type="dxa"/>
          </w:tcPr>
          <w:p w14:paraId="6D86CE20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</w:t>
            </w:r>
          </w:p>
        </w:tc>
        <w:tc>
          <w:tcPr>
            <w:tcW w:w="1529" w:type="dxa"/>
            <w:gridSpan w:val="2"/>
          </w:tcPr>
          <w:p w14:paraId="679E832E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14:paraId="471B68BB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14:paraId="018DB2CB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-</w:t>
            </w:r>
          </w:p>
        </w:tc>
      </w:tr>
      <w:tr w:rsidR="0041042F" w:rsidRPr="008C54D1" w14:paraId="49B9FAF1" w14:textId="77777777" w:rsidTr="0029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00134345" w14:textId="77777777" w:rsidR="0041042F" w:rsidRPr="008C54D1" w:rsidRDefault="0041042F" w:rsidP="0029080D">
            <w:pPr>
              <w:rPr>
                <w:caps w:val="0"/>
                <w:sz w:val="20"/>
                <w:szCs w:val="20"/>
              </w:rPr>
            </w:pPr>
            <w:r w:rsidRPr="008C54D1">
              <w:rPr>
                <w:b w:val="0"/>
                <w:bCs w:val="0"/>
                <w:sz w:val="20"/>
                <w:szCs w:val="20"/>
              </w:rPr>
              <w:t>AMPPNP</w:t>
            </w:r>
          </w:p>
          <w:p w14:paraId="7E084BC6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1F4FD8BE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14:paraId="553AA672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-</w:t>
            </w:r>
          </w:p>
        </w:tc>
        <w:tc>
          <w:tcPr>
            <w:tcW w:w="1529" w:type="dxa"/>
            <w:gridSpan w:val="2"/>
          </w:tcPr>
          <w:p w14:paraId="461050CF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14:paraId="7AF8F687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</w:tcPr>
          <w:p w14:paraId="3C16975F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</w:t>
            </w:r>
          </w:p>
        </w:tc>
      </w:tr>
      <w:tr w:rsidR="0041042F" w:rsidRPr="008C54D1" w14:paraId="7B637E6C" w14:textId="77777777" w:rsidTr="002908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7EDCCACF" w14:textId="77777777" w:rsidR="0041042F" w:rsidRPr="008C54D1" w:rsidRDefault="0041042F" w:rsidP="0029080D">
            <w:pPr>
              <w:rPr>
                <w:caps w:val="0"/>
                <w:sz w:val="20"/>
                <w:szCs w:val="20"/>
              </w:rPr>
            </w:pPr>
            <w:r w:rsidRPr="008C54D1">
              <w:rPr>
                <w:b w:val="0"/>
                <w:bCs w:val="0"/>
                <w:sz w:val="20"/>
                <w:szCs w:val="20"/>
              </w:rPr>
              <w:t>ATP</w:t>
            </w:r>
          </w:p>
          <w:p w14:paraId="775D708A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56B35C63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</w:t>
            </w:r>
          </w:p>
        </w:tc>
        <w:tc>
          <w:tcPr>
            <w:tcW w:w="1131" w:type="dxa"/>
          </w:tcPr>
          <w:p w14:paraId="39EC1E5A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</w:t>
            </w:r>
          </w:p>
        </w:tc>
        <w:tc>
          <w:tcPr>
            <w:tcW w:w="1529" w:type="dxa"/>
            <w:gridSpan w:val="2"/>
          </w:tcPr>
          <w:p w14:paraId="32553B1D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14:paraId="0AC987E7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</w:tcPr>
          <w:p w14:paraId="706F5D84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</w:t>
            </w:r>
          </w:p>
        </w:tc>
      </w:tr>
      <w:tr w:rsidR="0041042F" w:rsidRPr="008C54D1" w14:paraId="5476D233" w14:textId="77777777" w:rsidTr="0029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32F5DD9C" w14:textId="77777777" w:rsidR="0041042F" w:rsidRPr="008C54D1" w:rsidRDefault="0041042F" w:rsidP="0029080D">
            <w:pPr>
              <w:rPr>
                <w:caps w:val="0"/>
                <w:sz w:val="20"/>
                <w:szCs w:val="20"/>
              </w:rPr>
            </w:pPr>
            <w:r w:rsidRPr="008C54D1">
              <w:rPr>
                <w:b w:val="0"/>
                <w:bCs w:val="0"/>
                <w:sz w:val="20"/>
                <w:szCs w:val="20"/>
              </w:rPr>
              <w:t>IP6</w:t>
            </w:r>
          </w:p>
          <w:p w14:paraId="1D438490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42414874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</w:t>
            </w:r>
          </w:p>
        </w:tc>
        <w:tc>
          <w:tcPr>
            <w:tcW w:w="1131" w:type="dxa"/>
          </w:tcPr>
          <w:p w14:paraId="5D855032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</w:t>
            </w:r>
          </w:p>
        </w:tc>
        <w:tc>
          <w:tcPr>
            <w:tcW w:w="1529" w:type="dxa"/>
            <w:gridSpan w:val="2"/>
          </w:tcPr>
          <w:p w14:paraId="5E6287FF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14:paraId="050828D1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</w:tcPr>
          <w:p w14:paraId="251291F9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</w:t>
            </w:r>
          </w:p>
        </w:tc>
      </w:tr>
      <w:tr w:rsidR="0041042F" w:rsidRPr="008C54D1" w14:paraId="5C97333D" w14:textId="77777777" w:rsidTr="002908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6D6AD913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  <w:r w:rsidRPr="008C54D1">
              <w:rPr>
                <w:b w:val="0"/>
                <w:bCs w:val="0"/>
                <w:sz w:val="20"/>
                <w:szCs w:val="20"/>
              </w:rPr>
              <w:lastRenderedPageBreak/>
              <w:t>M</w:t>
            </w: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g</w:t>
            </w:r>
          </w:p>
        </w:tc>
        <w:tc>
          <w:tcPr>
            <w:tcW w:w="1398" w:type="dxa"/>
          </w:tcPr>
          <w:p w14:paraId="371692FB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</w:t>
            </w:r>
          </w:p>
        </w:tc>
        <w:tc>
          <w:tcPr>
            <w:tcW w:w="1131" w:type="dxa"/>
          </w:tcPr>
          <w:p w14:paraId="7811825E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</w:t>
            </w:r>
          </w:p>
        </w:tc>
        <w:tc>
          <w:tcPr>
            <w:tcW w:w="1529" w:type="dxa"/>
            <w:gridSpan w:val="2"/>
          </w:tcPr>
          <w:p w14:paraId="52C35286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14:paraId="2A41BA9E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</w:tcPr>
          <w:p w14:paraId="36A1145E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</w:t>
            </w:r>
          </w:p>
        </w:tc>
      </w:tr>
      <w:tr w:rsidR="0041042F" w:rsidRPr="008C54D1" w14:paraId="3AEF3BBB" w14:textId="77777777" w:rsidTr="0029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2F9583E0" w14:textId="77777777" w:rsidR="0041042F" w:rsidRPr="008C54D1" w:rsidRDefault="0041042F" w:rsidP="0029080D">
            <w:pPr>
              <w:rPr>
                <w:sz w:val="20"/>
                <w:szCs w:val="20"/>
                <w:vertAlign w:val="superscript"/>
              </w:rPr>
            </w:pPr>
            <w:proofErr w:type="spellStart"/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CC</w:t>
            </w:r>
            <w:r w:rsidRPr="008C54D1">
              <w:rPr>
                <w:b w:val="0"/>
                <w:bCs w:val="0"/>
                <w:caps w:val="0"/>
                <w:sz w:val="20"/>
                <w:szCs w:val="20"/>
                <w:vertAlign w:val="subscript"/>
              </w:rPr>
              <w:t>mask</w:t>
            </w:r>
            <w:proofErr w:type="spellEnd"/>
            <w:r w:rsidRPr="008C54D1">
              <w:rPr>
                <w:b w:val="0"/>
                <w:bCs w:val="0"/>
                <w:caps w:val="0"/>
                <w:sz w:val="20"/>
                <w:szCs w:val="20"/>
                <w:vertAlign w:val="subscript"/>
              </w:rPr>
              <w:t xml:space="preserve">, </w:t>
            </w:r>
            <w:proofErr w:type="spellStart"/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CC</w:t>
            </w:r>
            <w:r w:rsidRPr="008C54D1">
              <w:rPr>
                <w:b w:val="0"/>
                <w:bCs w:val="0"/>
                <w:caps w:val="0"/>
                <w:sz w:val="20"/>
                <w:szCs w:val="20"/>
                <w:vertAlign w:val="subscript"/>
              </w:rPr>
              <w:t>box</w:t>
            </w:r>
            <w:proofErr w:type="spellEnd"/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 xml:space="preserve">, </w:t>
            </w:r>
            <w:proofErr w:type="spellStart"/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CC</w:t>
            </w:r>
            <w:r w:rsidRPr="008C54D1">
              <w:rPr>
                <w:b w:val="0"/>
                <w:bCs w:val="0"/>
                <w:caps w:val="0"/>
                <w:sz w:val="20"/>
                <w:szCs w:val="20"/>
                <w:vertAlign w:val="subscript"/>
              </w:rPr>
              <w:t>peaks</w:t>
            </w:r>
            <w:proofErr w:type="spellEnd"/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 xml:space="preserve">, </w:t>
            </w:r>
            <w:proofErr w:type="spellStart"/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CC</w:t>
            </w:r>
            <w:r w:rsidRPr="008C54D1">
              <w:rPr>
                <w:b w:val="0"/>
                <w:bCs w:val="0"/>
                <w:caps w:val="0"/>
                <w:sz w:val="20"/>
                <w:szCs w:val="20"/>
                <w:vertAlign w:val="subscript"/>
              </w:rPr>
              <w:t>volume</w:t>
            </w:r>
            <w:r w:rsidRPr="008C54D1">
              <w:rPr>
                <w:b w:val="0"/>
                <w:bCs w:val="0"/>
                <w:caps w:val="0"/>
                <w:sz w:val="20"/>
                <w:szCs w:val="20"/>
                <w:vertAlign w:val="superscript"/>
              </w:rPr>
              <w:t>b</w:t>
            </w:r>
            <w:proofErr w:type="spellEnd"/>
          </w:p>
          <w:p w14:paraId="15F1049D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5A4AC583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0.82, 0.79, 0.73, 0.79</w:t>
            </w:r>
          </w:p>
        </w:tc>
        <w:tc>
          <w:tcPr>
            <w:tcW w:w="1131" w:type="dxa"/>
          </w:tcPr>
          <w:p w14:paraId="01882190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0.82, 0.79, 0.71, 0.80</w:t>
            </w:r>
          </w:p>
        </w:tc>
        <w:tc>
          <w:tcPr>
            <w:tcW w:w="1529" w:type="dxa"/>
            <w:gridSpan w:val="2"/>
          </w:tcPr>
          <w:p w14:paraId="5E7C4529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 xml:space="preserve">0.76, 0.76, </w:t>
            </w:r>
          </w:p>
          <w:p w14:paraId="60762A68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0.65, 0.73</w:t>
            </w:r>
          </w:p>
        </w:tc>
        <w:tc>
          <w:tcPr>
            <w:tcW w:w="1270" w:type="dxa"/>
          </w:tcPr>
          <w:p w14:paraId="3045CE65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0.82, 0.78, 0.75, 0.79</w:t>
            </w:r>
          </w:p>
        </w:tc>
        <w:tc>
          <w:tcPr>
            <w:tcW w:w="1199" w:type="dxa"/>
          </w:tcPr>
          <w:p w14:paraId="010BC0C7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0.79, 0.73, 0.67, 0.76</w:t>
            </w:r>
          </w:p>
        </w:tc>
      </w:tr>
      <w:tr w:rsidR="0041042F" w:rsidRPr="008C54D1" w14:paraId="5694939D" w14:textId="77777777" w:rsidTr="002908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06D33993" w14:textId="77777777" w:rsidR="0041042F" w:rsidRPr="008C54D1" w:rsidRDefault="0041042F" w:rsidP="0029080D">
            <w:pPr>
              <w:rPr>
                <w:sz w:val="20"/>
                <w:szCs w:val="20"/>
                <w:vertAlign w:val="superscript"/>
              </w:rPr>
            </w:pPr>
            <w:r w:rsidRPr="008C54D1">
              <w:rPr>
                <w:b w:val="0"/>
                <w:bCs w:val="0"/>
                <w:sz w:val="20"/>
                <w:szCs w:val="20"/>
              </w:rPr>
              <w:t>R</w:t>
            </w: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esolution</w:t>
            </w:r>
            <w:r w:rsidRPr="008C54D1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8C54D1">
              <w:rPr>
                <w:b w:val="0"/>
                <w:bCs w:val="0"/>
                <w:sz w:val="20"/>
                <w:szCs w:val="20"/>
                <w:vertAlign w:val="subscript"/>
              </w:rPr>
              <w:t xml:space="preserve">FSC </w:t>
            </w:r>
            <w:r w:rsidRPr="008C54D1">
              <w:rPr>
                <w:b w:val="0"/>
                <w:bCs w:val="0"/>
                <w:caps w:val="0"/>
                <w:sz w:val="20"/>
                <w:szCs w:val="20"/>
                <w:vertAlign w:val="subscript"/>
              </w:rPr>
              <w:t>map vs. model (0/0.143/0.5)</w:t>
            </w: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 xml:space="preserve"> </w:t>
            </w:r>
            <w:r w:rsidRPr="008C54D1">
              <w:rPr>
                <w:b w:val="0"/>
                <w:bCs w:val="0"/>
                <w:sz w:val="20"/>
                <w:szCs w:val="20"/>
              </w:rPr>
              <w:t>(Å)</w:t>
            </w:r>
            <w:r w:rsidRPr="008C54D1">
              <w:rPr>
                <w:b w:val="0"/>
                <w:bCs w:val="0"/>
                <w:caps w:val="0"/>
                <w:sz w:val="20"/>
                <w:szCs w:val="20"/>
                <w:vertAlign w:val="superscript"/>
              </w:rPr>
              <w:t>b</w:t>
            </w:r>
          </w:p>
          <w:p w14:paraId="705463AA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7080517D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2.5/2.9/3.1</w:t>
            </w:r>
          </w:p>
        </w:tc>
        <w:tc>
          <w:tcPr>
            <w:tcW w:w="1131" w:type="dxa"/>
          </w:tcPr>
          <w:p w14:paraId="05C3156F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3.0/3.0/3.3</w:t>
            </w:r>
          </w:p>
        </w:tc>
        <w:tc>
          <w:tcPr>
            <w:tcW w:w="1529" w:type="dxa"/>
            <w:gridSpan w:val="2"/>
          </w:tcPr>
          <w:p w14:paraId="281A01E4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3.3/3.4/3.8</w:t>
            </w:r>
          </w:p>
        </w:tc>
        <w:tc>
          <w:tcPr>
            <w:tcW w:w="1270" w:type="dxa"/>
          </w:tcPr>
          <w:p w14:paraId="08C75502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2.1/2.5/2.7</w:t>
            </w:r>
          </w:p>
        </w:tc>
        <w:tc>
          <w:tcPr>
            <w:tcW w:w="1199" w:type="dxa"/>
          </w:tcPr>
          <w:p w14:paraId="6214E4A6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2.9/3.0/3.3</w:t>
            </w:r>
          </w:p>
        </w:tc>
      </w:tr>
      <w:tr w:rsidR="0041042F" w:rsidRPr="008C54D1" w14:paraId="11C1E8F0" w14:textId="77777777" w:rsidTr="0029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1CEFC9AD" w14:textId="77777777" w:rsidR="0041042F" w:rsidRPr="008C54D1" w:rsidRDefault="0041042F" w:rsidP="0029080D">
            <w:pPr>
              <w:jc w:val="center"/>
              <w:rPr>
                <w:caps w:val="0"/>
                <w:sz w:val="20"/>
                <w:szCs w:val="20"/>
              </w:rPr>
            </w:pPr>
            <w:r w:rsidRPr="008C54D1">
              <w:rPr>
                <w:b w:val="0"/>
                <w:bCs w:val="0"/>
                <w:i/>
                <w:iCs/>
                <w:sz w:val="20"/>
                <w:szCs w:val="20"/>
              </w:rPr>
              <w:t>B</w:t>
            </w:r>
            <w:r w:rsidRPr="008C54D1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 xml:space="preserve">factors </w:t>
            </w:r>
            <w:r w:rsidRPr="008C54D1">
              <w:rPr>
                <w:b w:val="0"/>
                <w:bCs w:val="0"/>
                <w:sz w:val="20"/>
                <w:szCs w:val="20"/>
              </w:rPr>
              <w:t>( Å</w:t>
            </w:r>
            <w:r w:rsidRPr="008C54D1">
              <w:rPr>
                <w:b w:val="0"/>
                <w:bCs w:val="0"/>
                <w:sz w:val="20"/>
                <w:szCs w:val="20"/>
                <w:vertAlign w:val="superscript"/>
              </w:rPr>
              <w:t>2</w:t>
            </w:r>
            <w:r w:rsidRPr="008C54D1">
              <w:rPr>
                <w:b w:val="0"/>
                <w:bCs w:val="0"/>
                <w:sz w:val="20"/>
                <w:szCs w:val="20"/>
              </w:rPr>
              <w:t>)</w:t>
            </w:r>
          </w:p>
          <w:p w14:paraId="3618AAF2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6B62C91F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47CAA7D7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14:paraId="4495CD6E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41F6C522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32F590D4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1042F" w:rsidRPr="008C54D1" w14:paraId="33494405" w14:textId="77777777" w:rsidTr="002908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57120372" w14:textId="77777777" w:rsidR="0041042F" w:rsidRPr="008C54D1" w:rsidRDefault="0041042F" w:rsidP="0029080D">
            <w:pPr>
              <w:rPr>
                <w:sz w:val="20"/>
                <w:szCs w:val="20"/>
              </w:rPr>
            </w:pP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Protein</w:t>
            </w:r>
          </w:p>
          <w:p w14:paraId="691B1875" w14:textId="77777777" w:rsidR="0041042F" w:rsidRPr="008C54D1" w:rsidRDefault="0041042F" w:rsidP="0029080D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4F863DDC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21.99</w:t>
            </w:r>
          </w:p>
        </w:tc>
        <w:tc>
          <w:tcPr>
            <w:tcW w:w="1131" w:type="dxa"/>
          </w:tcPr>
          <w:p w14:paraId="6BFFF656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80.93</w:t>
            </w:r>
          </w:p>
        </w:tc>
        <w:tc>
          <w:tcPr>
            <w:tcW w:w="1529" w:type="dxa"/>
            <w:gridSpan w:val="2"/>
          </w:tcPr>
          <w:p w14:paraId="559A4424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71.54</w:t>
            </w:r>
          </w:p>
        </w:tc>
        <w:tc>
          <w:tcPr>
            <w:tcW w:w="1270" w:type="dxa"/>
          </w:tcPr>
          <w:p w14:paraId="1A34FF82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20.68</w:t>
            </w:r>
          </w:p>
        </w:tc>
        <w:tc>
          <w:tcPr>
            <w:tcW w:w="1199" w:type="dxa"/>
          </w:tcPr>
          <w:p w14:paraId="7E3ADD50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44.18</w:t>
            </w:r>
          </w:p>
        </w:tc>
      </w:tr>
      <w:tr w:rsidR="0041042F" w:rsidRPr="008C54D1" w14:paraId="1DF1E065" w14:textId="77777777" w:rsidTr="0029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1CC33455" w14:textId="77777777" w:rsidR="0041042F" w:rsidRPr="008C54D1" w:rsidRDefault="0041042F" w:rsidP="0029080D">
            <w:pPr>
              <w:rPr>
                <w:sz w:val="20"/>
                <w:szCs w:val="20"/>
              </w:rPr>
            </w:pP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Ligands</w:t>
            </w:r>
          </w:p>
          <w:p w14:paraId="07BB636B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3AE1BEBD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31.88</w:t>
            </w:r>
          </w:p>
        </w:tc>
        <w:tc>
          <w:tcPr>
            <w:tcW w:w="1131" w:type="dxa"/>
          </w:tcPr>
          <w:p w14:paraId="015F1B5A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72.59</w:t>
            </w:r>
          </w:p>
        </w:tc>
        <w:tc>
          <w:tcPr>
            <w:tcW w:w="1529" w:type="dxa"/>
            <w:gridSpan w:val="2"/>
          </w:tcPr>
          <w:p w14:paraId="38A8F222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67.59</w:t>
            </w:r>
          </w:p>
        </w:tc>
        <w:tc>
          <w:tcPr>
            <w:tcW w:w="1270" w:type="dxa"/>
          </w:tcPr>
          <w:p w14:paraId="445DE329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61.23</w:t>
            </w:r>
          </w:p>
        </w:tc>
        <w:tc>
          <w:tcPr>
            <w:tcW w:w="1199" w:type="dxa"/>
          </w:tcPr>
          <w:p w14:paraId="60E074E8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37.92</w:t>
            </w:r>
          </w:p>
        </w:tc>
      </w:tr>
      <w:tr w:rsidR="0041042F" w:rsidRPr="008C54D1" w14:paraId="728DF871" w14:textId="77777777" w:rsidTr="002908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633A3CAF" w14:textId="77777777" w:rsidR="0041042F" w:rsidRPr="008C54D1" w:rsidRDefault="0041042F" w:rsidP="0029080D">
            <w:pPr>
              <w:jc w:val="center"/>
              <w:rPr>
                <w:sz w:val="20"/>
                <w:szCs w:val="20"/>
              </w:rPr>
            </w:pPr>
            <w:r w:rsidRPr="008C54D1">
              <w:rPr>
                <w:b w:val="0"/>
                <w:bCs w:val="0"/>
                <w:sz w:val="20"/>
                <w:szCs w:val="20"/>
              </w:rPr>
              <w:t xml:space="preserve">   RMs </w:t>
            </w: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deviations</w:t>
            </w:r>
          </w:p>
          <w:p w14:paraId="4C36F60B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7389D01F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09022416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14:paraId="322F05FB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51054B8B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532FF9C6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1042F" w:rsidRPr="008C54D1" w14:paraId="563D9EBD" w14:textId="77777777" w:rsidTr="0029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4B810D3F" w14:textId="77777777" w:rsidR="0041042F" w:rsidRPr="008C54D1" w:rsidRDefault="0041042F" w:rsidP="0029080D">
            <w:pPr>
              <w:rPr>
                <w:caps w:val="0"/>
                <w:color w:val="000000"/>
                <w:sz w:val="20"/>
                <w:szCs w:val="20"/>
              </w:rPr>
            </w:pPr>
            <w:r w:rsidRPr="008C54D1">
              <w:rPr>
                <w:b w:val="0"/>
                <w:bCs w:val="0"/>
                <w:sz w:val="20"/>
                <w:szCs w:val="20"/>
              </w:rPr>
              <w:t>B</w:t>
            </w: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 xml:space="preserve">ond lengths </w:t>
            </w:r>
            <w:r w:rsidRPr="008C54D1">
              <w:rPr>
                <w:b w:val="0"/>
                <w:bCs w:val="0"/>
                <w:sz w:val="20"/>
                <w:szCs w:val="20"/>
              </w:rPr>
              <w:t>(</w:t>
            </w:r>
            <w:r w:rsidRPr="008C54D1">
              <w:rPr>
                <w:b w:val="0"/>
                <w:bCs w:val="0"/>
                <w:color w:val="000000"/>
                <w:sz w:val="20"/>
                <w:szCs w:val="20"/>
              </w:rPr>
              <w:t>Å)</w:t>
            </w:r>
          </w:p>
          <w:p w14:paraId="30E61004" w14:textId="77777777" w:rsidR="0041042F" w:rsidRPr="008C54D1" w:rsidRDefault="0041042F" w:rsidP="0029080D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05013309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0.002</w:t>
            </w:r>
          </w:p>
        </w:tc>
        <w:tc>
          <w:tcPr>
            <w:tcW w:w="1131" w:type="dxa"/>
          </w:tcPr>
          <w:p w14:paraId="1A0FA1FC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0.002</w:t>
            </w:r>
          </w:p>
        </w:tc>
        <w:tc>
          <w:tcPr>
            <w:tcW w:w="1529" w:type="dxa"/>
            <w:gridSpan w:val="2"/>
          </w:tcPr>
          <w:p w14:paraId="64C5FF7C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0.002</w:t>
            </w:r>
          </w:p>
        </w:tc>
        <w:tc>
          <w:tcPr>
            <w:tcW w:w="1270" w:type="dxa"/>
          </w:tcPr>
          <w:p w14:paraId="1AE72811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0.002</w:t>
            </w:r>
          </w:p>
        </w:tc>
        <w:tc>
          <w:tcPr>
            <w:tcW w:w="1199" w:type="dxa"/>
          </w:tcPr>
          <w:p w14:paraId="30F8DCDC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0.002</w:t>
            </w:r>
          </w:p>
        </w:tc>
      </w:tr>
      <w:tr w:rsidR="0041042F" w:rsidRPr="008C54D1" w14:paraId="75D753F6" w14:textId="77777777" w:rsidTr="002908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14FFA90E" w14:textId="77777777" w:rsidR="0041042F" w:rsidRPr="008C54D1" w:rsidRDefault="0041042F" w:rsidP="0029080D">
            <w:pPr>
              <w:rPr>
                <w:caps w:val="0"/>
                <w:sz w:val="20"/>
                <w:szCs w:val="20"/>
              </w:rPr>
            </w:pPr>
            <w:r w:rsidRPr="008C54D1">
              <w:rPr>
                <w:b w:val="0"/>
                <w:bCs w:val="0"/>
                <w:sz w:val="20"/>
                <w:szCs w:val="20"/>
              </w:rPr>
              <w:t>B</w:t>
            </w: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 xml:space="preserve">ond angles </w:t>
            </w:r>
            <w:r w:rsidRPr="008C54D1">
              <w:rPr>
                <w:b w:val="0"/>
                <w:bCs w:val="0"/>
                <w:sz w:val="20"/>
                <w:szCs w:val="20"/>
              </w:rPr>
              <w:t>(°)</w:t>
            </w:r>
          </w:p>
          <w:p w14:paraId="2F05433F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77F19476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0.543</w:t>
            </w:r>
          </w:p>
        </w:tc>
        <w:tc>
          <w:tcPr>
            <w:tcW w:w="1131" w:type="dxa"/>
          </w:tcPr>
          <w:p w14:paraId="09D96523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0.529</w:t>
            </w:r>
          </w:p>
        </w:tc>
        <w:tc>
          <w:tcPr>
            <w:tcW w:w="1529" w:type="dxa"/>
            <w:gridSpan w:val="2"/>
          </w:tcPr>
          <w:p w14:paraId="7409A356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0.527</w:t>
            </w:r>
          </w:p>
        </w:tc>
        <w:tc>
          <w:tcPr>
            <w:tcW w:w="1270" w:type="dxa"/>
          </w:tcPr>
          <w:p w14:paraId="30CC2037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0.631</w:t>
            </w:r>
          </w:p>
        </w:tc>
        <w:tc>
          <w:tcPr>
            <w:tcW w:w="1199" w:type="dxa"/>
          </w:tcPr>
          <w:p w14:paraId="21FCAF21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0.562</w:t>
            </w:r>
          </w:p>
        </w:tc>
      </w:tr>
      <w:tr w:rsidR="0041042F" w:rsidRPr="008C54D1" w14:paraId="14AADF3A" w14:textId="77777777" w:rsidTr="0029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60BCEF70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V</w:t>
            </w:r>
            <w:r w:rsidRPr="008C54D1">
              <w:rPr>
                <w:caps w:val="0"/>
                <w:sz w:val="20"/>
                <w:szCs w:val="20"/>
              </w:rPr>
              <w:t>alidation</w:t>
            </w:r>
          </w:p>
          <w:p w14:paraId="4B3A8B41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1FFD2836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4DFC7329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14:paraId="68DADA09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2EEB8BEC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1D63B1DB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1042F" w:rsidRPr="008C54D1" w14:paraId="3315B369" w14:textId="77777777" w:rsidTr="002908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7A425E2D" w14:textId="77777777" w:rsidR="0041042F" w:rsidRPr="008C54D1" w:rsidRDefault="0041042F" w:rsidP="0029080D">
            <w:pPr>
              <w:jc w:val="center"/>
              <w:rPr>
                <w:b w:val="0"/>
                <w:bCs w:val="0"/>
                <w:caps w:val="0"/>
                <w:sz w:val="20"/>
                <w:szCs w:val="20"/>
              </w:rPr>
            </w:pP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 xml:space="preserve">          Ramachandran plot</w:t>
            </w:r>
          </w:p>
          <w:p w14:paraId="5F23E7B2" w14:textId="77777777" w:rsidR="0041042F" w:rsidRPr="008C54D1" w:rsidRDefault="0041042F" w:rsidP="0029080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7F7C8189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668257DB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14:paraId="31716CC3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67664682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59ABE8FA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1042F" w:rsidRPr="008C54D1" w14:paraId="4ABBD489" w14:textId="77777777" w:rsidTr="0029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62908EE5" w14:textId="77777777" w:rsidR="0041042F" w:rsidRPr="008C54D1" w:rsidRDefault="0041042F" w:rsidP="0029080D">
            <w:pPr>
              <w:rPr>
                <w:caps w:val="0"/>
                <w:sz w:val="20"/>
                <w:szCs w:val="20"/>
              </w:rPr>
            </w:pPr>
            <w:r w:rsidRPr="008C54D1">
              <w:rPr>
                <w:b w:val="0"/>
                <w:bCs w:val="0"/>
                <w:sz w:val="20"/>
                <w:szCs w:val="20"/>
              </w:rPr>
              <w:t>F</w:t>
            </w: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avored</w:t>
            </w:r>
            <w:r w:rsidRPr="008C54D1">
              <w:rPr>
                <w:b w:val="0"/>
                <w:bCs w:val="0"/>
                <w:sz w:val="20"/>
                <w:szCs w:val="20"/>
              </w:rPr>
              <w:t xml:space="preserve"> (%)</w:t>
            </w:r>
          </w:p>
          <w:p w14:paraId="5EC6D988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0D94174B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97.28</w:t>
            </w:r>
          </w:p>
        </w:tc>
        <w:tc>
          <w:tcPr>
            <w:tcW w:w="1131" w:type="dxa"/>
          </w:tcPr>
          <w:p w14:paraId="054E4668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97.42</w:t>
            </w:r>
          </w:p>
        </w:tc>
        <w:tc>
          <w:tcPr>
            <w:tcW w:w="1529" w:type="dxa"/>
            <w:gridSpan w:val="2"/>
          </w:tcPr>
          <w:p w14:paraId="26EFB310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97.27</w:t>
            </w:r>
          </w:p>
        </w:tc>
        <w:tc>
          <w:tcPr>
            <w:tcW w:w="1270" w:type="dxa"/>
          </w:tcPr>
          <w:p w14:paraId="54B537E4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96.38</w:t>
            </w:r>
          </w:p>
        </w:tc>
        <w:tc>
          <w:tcPr>
            <w:tcW w:w="1199" w:type="dxa"/>
          </w:tcPr>
          <w:p w14:paraId="472DFFD1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96.97</w:t>
            </w:r>
          </w:p>
        </w:tc>
      </w:tr>
      <w:tr w:rsidR="0041042F" w:rsidRPr="008C54D1" w14:paraId="5D53237E" w14:textId="77777777" w:rsidTr="002908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22D55CEB" w14:textId="77777777" w:rsidR="0041042F" w:rsidRPr="008C54D1" w:rsidRDefault="0041042F" w:rsidP="0029080D">
            <w:pPr>
              <w:rPr>
                <w:caps w:val="0"/>
                <w:sz w:val="20"/>
                <w:szCs w:val="20"/>
              </w:rPr>
            </w:pPr>
            <w:r w:rsidRPr="008C54D1">
              <w:rPr>
                <w:b w:val="0"/>
                <w:bCs w:val="0"/>
                <w:sz w:val="20"/>
                <w:szCs w:val="20"/>
              </w:rPr>
              <w:t>A</w:t>
            </w: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llowed</w:t>
            </w:r>
            <w:r w:rsidRPr="008C54D1">
              <w:rPr>
                <w:b w:val="0"/>
                <w:bCs w:val="0"/>
                <w:sz w:val="20"/>
                <w:szCs w:val="20"/>
              </w:rPr>
              <w:t xml:space="preserve"> (%)</w:t>
            </w:r>
          </w:p>
          <w:p w14:paraId="6E5A7258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1EE1850B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2.72</w:t>
            </w:r>
          </w:p>
        </w:tc>
        <w:tc>
          <w:tcPr>
            <w:tcW w:w="1131" w:type="dxa"/>
          </w:tcPr>
          <w:p w14:paraId="4CB9C033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2.58</w:t>
            </w:r>
          </w:p>
        </w:tc>
        <w:tc>
          <w:tcPr>
            <w:tcW w:w="1529" w:type="dxa"/>
            <w:gridSpan w:val="2"/>
          </w:tcPr>
          <w:p w14:paraId="0D0F5021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2.73</w:t>
            </w:r>
          </w:p>
        </w:tc>
        <w:tc>
          <w:tcPr>
            <w:tcW w:w="1270" w:type="dxa"/>
          </w:tcPr>
          <w:p w14:paraId="1F81AF2C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3.17</w:t>
            </w:r>
          </w:p>
        </w:tc>
        <w:tc>
          <w:tcPr>
            <w:tcW w:w="1199" w:type="dxa"/>
          </w:tcPr>
          <w:p w14:paraId="4D29F2C4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2.99</w:t>
            </w:r>
          </w:p>
        </w:tc>
      </w:tr>
      <w:tr w:rsidR="0041042F" w:rsidRPr="008C54D1" w14:paraId="682727DD" w14:textId="77777777" w:rsidTr="0029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59856DE4" w14:textId="77777777" w:rsidR="0041042F" w:rsidRPr="008C54D1" w:rsidRDefault="0041042F" w:rsidP="0029080D">
            <w:pPr>
              <w:rPr>
                <w:b w:val="0"/>
                <w:bCs w:val="0"/>
                <w:caps w:val="0"/>
                <w:sz w:val="20"/>
                <w:szCs w:val="20"/>
              </w:rPr>
            </w:pP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Disallowed (%)</w:t>
            </w:r>
          </w:p>
          <w:p w14:paraId="6ED5AADA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16086409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0.00</w:t>
            </w:r>
          </w:p>
        </w:tc>
        <w:tc>
          <w:tcPr>
            <w:tcW w:w="1131" w:type="dxa"/>
          </w:tcPr>
          <w:p w14:paraId="5AF2640A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0.00</w:t>
            </w:r>
          </w:p>
        </w:tc>
        <w:tc>
          <w:tcPr>
            <w:tcW w:w="1529" w:type="dxa"/>
            <w:gridSpan w:val="2"/>
          </w:tcPr>
          <w:p w14:paraId="1FF4CB5F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0.00</w:t>
            </w:r>
          </w:p>
        </w:tc>
        <w:tc>
          <w:tcPr>
            <w:tcW w:w="1270" w:type="dxa"/>
          </w:tcPr>
          <w:p w14:paraId="0D2AB908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0.00</w:t>
            </w:r>
          </w:p>
        </w:tc>
        <w:tc>
          <w:tcPr>
            <w:tcW w:w="1199" w:type="dxa"/>
          </w:tcPr>
          <w:p w14:paraId="3B092041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0.05</w:t>
            </w:r>
          </w:p>
        </w:tc>
      </w:tr>
      <w:tr w:rsidR="0041042F" w:rsidRPr="008C54D1" w14:paraId="10A41EB6" w14:textId="77777777" w:rsidTr="002908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413149B6" w14:textId="77777777" w:rsidR="0041042F" w:rsidRPr="008C54D1" w:rsidRDefault="0041042F" w:rsidP="0029080D">
            <w:pPr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MolProbity</w:t>
            </w:r>
            <w:proofErr w:type="spellEnd"/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 xml:space="preserve"> score</w:t>
            </w:r>
          </w:p>
        </w:tc>
        <w:tc>
          <w:tcPr>
            <w:tcW w:w="1398" w:type="dxa"/>
          </w:tcPr>
          <w:p w14:paraId="1AE5B1B2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1.33</w:t>
            </w:r>
          </w:p>
        </w:tc>
        <w:tc>
          <w:tcPr>
            <w:tcW w:w="1131" w:type="dxa"/>
          </w:tcPr>
          <w:p w14:paraId="78DEC6B0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1.34</w:t>
            </w:r>
          </w:p>
        </w:tc>
        <w:tc>
          <w:tcPr>
            <w:tcW w:w="1529" w:type="dxa"/>
            <w:gridSpan w:val="2"/>
          </w:tcPr>
          <w:p w14:paraId="157943A7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1.41</w:t>
            </w:r>
          </w:p>
          <w:p w14:paraId="68251EEE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73207251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1.38</w:t>
            </w:r>
          </w:p>
        </w:tc>
        <w:tc>
          <w:tcPr>
            <w:tcW w:w="1199" w:type="dxa"/>
          </w:tcPr>
          <w:p w14:paraId="3ECE6FCF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1.45</w:t>
            </w:r>
          </w:p>
        </w:tc>
      </w:tr>
      <w:tr w:rsidR="0041042F" w:rsidRPr="008C54D1" w14:paraId="1E3861E7" w14:textId="77777777" w:rsidTr="0029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033ADCAD" w14:textId="77777777" w:rsidR="0041042F" w:rsidRPr="008C54D1" w:rsidRDefault="0041042F" w:rsidP="0029080D">
            <w:pPr>
              <w:rPr>
                <w:b w:val="0"/>
                <w:bCs w:val="0"/>
                <w:caps w:val="0"/>
                <w:sz w:val="20"/>
                <w:szCs w:val="20"/>
              </w:rPr>
            </w:pP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Clash score</w:t>
            </w:r>
          </w:p>
        </w:tc>
        <w:tc>
          <w:tcPr>
            <w:tcW w:w="1398" w:type="dxa"/>
          </w:tcPr>
          <w:p w14:paraId="043080F0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4.17</w:t>
            </w:r>
          </w:p>
        </w:tc>
        <w:tc>
          <w:tcPr>
            <w:tcW w:w="1131" w:type="dxa"/>
          </w:tcPr>
          <w:p w14:paraId="53CF317C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4.45</w:t>
            </w:r>
          </w:p>
        </w:tc>
        <w:tc>
          <w:tcPr>
            <w:tcW w:w="1529" w:type="dxa"/>
            <w:gridSpan w:val="2"/>
          </w:tcPr>
          <w:p w14:paraId="4EAA38A7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5.19</w:t>
            </w:r>
          </w:p>
          <w:p w14:paraId="734C4EAF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51737E9E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4.02</w:t>
            </w:r>
          </w:p>
        </w:tc>
        <w:tc>
          <w:tcPr>
            <w:tcW w:w="1199" w:type="dxa"/>
          </w:tcPr>
          <w:p w14:paraId="56CD54BB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5.15</w:t>
            </w:r>
          </w:p>
        </w:tc>
      </w:tr>
      <w:tr w:rsidR="0041042F" w:rsidRPr="008C54D1" w14:paraId="4C742300" w14:textId="77777777" w:rsidTr="002908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741097D5" w14:textId="77777777" w:rsidR="0041042F" w:rsidRPr="008C54D1" w:rsidRDefault="0041042F" w:rsidP="0029080D">
            <w:pPr>
              <w:rPr>
                <w:b w:val="0"/>
                <w:bCs w:val="0"/>
                <w:caps w:val="0"/>
                <w:sz w:val="20"/>
                <w:szCs w:val="20"/>
              </w:rPr>
            </w:pPr>
            <w:r w:rsidRPr="008C54D1">
              <w:rPr>
                <w:b w:val="0"/>
                <w:bCs w:val="0"/>
                <w:caps w:val="0"/>
                <w:sz w:val="20"/>
                <w:szCs w:val="20"/>
              </w:rPr>
              <w:t>Rotamer outliers (%)</w:t>
            </w:r>
          </w:p>
        </w:tc>
        <w:tc>
          <w:tcPr>
            <w:tcW w:w="1398" w:type="dxa"/>
          </w:tcPr>
          <w:p w14:paraId="3B9DBA12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0.10</w:t>
            </w:r>
          </w:p>
        </w:tc>
        <w:tc>
          <w:tcPr>
            <w:tcW w:w="1131" w:type="dxa"/>
          </w:tcPr>
          <w:p w14:paraId="2CF80966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0.00</w:t>
            </w:r>
          </w:p>
          <w:p w14:paraId="428D651F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14:paraId="456D32A6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0.00</w:t>
            </w:r>
          </w:p>
        </w:tc>
        <w:tc>
          <w:tcPr>
            <w:tcW w:w="1270" w:type="dxa"/>
          </w:tcPr>
          <w:p w14:paraId="093CE2B9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0.06</w:t>
            </w:r>
          </w:p>
        </w:tc>
        <w:tc>
          <w:tcPr>
            <w:tcW w:w="1199" w:type="dxa"/>
          </w:tcPr>
          <w:p w14:paraId="7FD29391" w14:textId="77777777" w:rsidR="0041042F" w:rsidRPr="008C54D1" w:rsidRDefault="0041042F" w:rsidP="00290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54D1">
              <w:rPr>
                <w:sz w:val="20"/>
                <w:szCs w:val="20"/>
              </w:rPr>
              <w:t>0.00</w:t>
            </w:r>
          </w:p>
        </w:tc>
      </w:tr>
      <w:tr w:rsidR="0041042F" w:rsidRPr="008C54D1" w14:paraId="4B82E5E3" w14:textId="77777777" w:rsidTr="0029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1E6FA49F" w14:textId="77777777" w:rsidR="0041042F" w:rsidRPr="008C54D1" w:rsidRDefault="0041042F" w:rsidP="0029080D">
            <w:pPr>
              <w:rPr>
                <w:b w:val="0"/>
                <w:bCs w:val="0"/>
                <w:caps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3C0B37A3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156233D2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14:paraId="736ABD54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60EE28A3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2B99EF6D" w14:textId="77777777" w:rsidR="0041042F" w:rsidRPr="008C54D1" w:rsidRDefault="0041042F" w:rsidP="0029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7BA25A1" w14:textId="77777777" w:rsidR="0041042F" w:rsidRPr="004477B2" w:rsidRDefault="0041042F" w:rsidP="0041042F">
      <w:pPr>
        <w:pStyle w:val="SMcaption"/>
        <w:rPr>
          <w:sz w:val="16"/>
          <w:szCs w:val="16"/>
        </w:rPr>
      </w:pPr>
      <w:proofErr w:type="spellStart"/>
      <w:r w:rsidRPr="008C54D1">
        <w:rPr>
          <w:b/>
          <w:sz w:val="16"/>
          <w:szCs w:val="16"/>
          <w:vertAlign w:val="superscript"/>
        </w:rPr>
        <w:t>a</w:t>
      </w:r>
      <w:r w:rsidRPr="008C54D1">
        <w:rPr>
          <w:sz w:val="16"/>
          <w:szCs w:val="16"/>
        </w:rPr>
        <w:t>according</w:t>
      </w:r>
      <w:proofErr w:type="spellEnd"/>
      <w:r w:rsidRPr="008C54D1">
        <w:rPr>
          <w:sz w:val="16"/>
          <w:szCs w:val="16"/>
        </w:rPr>
        <w:t xml:space="preserve"> to the Fourier Shell Correlation (FSC) cut-off criterion of 0.143 defined in </w:t>
      </w:r>
      <w:r w:rsidRPr="004477B2">
        <w:rPr>
          <w:sz w:val="16"/>
          <w:szCs w:val="16"/>
        </w:rPr>
        <w:fldChar w:fldCharType="begin"/>
      </w:r>
      <w:r w:rsidRPr="008C54D1">
        <w:rPr>
          <w:sz w:val="16"/>
          <w:szCs w:val="16"/>
        </w:rPr>
        <w:instrText xml:space="preserve"> ADDIN PAPERS2_CITATIONS &lt;citation&gt;&lt;uuid&gt;3177B22C-231F-47BD-A029-7E05762F25F3&lt;/uuid&gt;&lt;priority&gt;0&lt;/priority&gt;&lt;publications&gt;&lt;publication&gt;&lt;volume&gt;333&lt;/volume&gt;&lt;publication_date&gt;99200310001200000000220000&lt;/publication_date&gt;&lt;number&gt;4&lt;/number&gt;&lt;doi&gt;10.1016/j.jmb.2003.07.013&lt;/doi&gt;&lt;startpage&gt;721&lt;/startpage&gt;&lt;title&gt;Optimal Determination of Particle Orientation, Absolute Hand, and Contrast Loss in Single-particle Electron Cryomicroscopy&lt;/title&gt;&lt;uuid&gt;BE40FCC0-8CDC-4306-BC4C-07D2276B5647&lt;/uuid&gt;&lt;subtype&gt;400&lt;/subtype&gt;&lt;endpage&gt;745&lt;/endpage&gt;&lt;type&gt;400&lt;/type&gt;&lt;url&gt;http://linkinghub.elsevier.com/retrieve/pii/S0022283603010222&lt;/url&gt;&lt;bundle&gt;&lt;publication&gt;&lt;publisher&gt;Elsevier Ltd&lt;/publisher&gt;&lt;title&gt;Journal of Molecular Biology&lt;/title&gt;&lt;type&gt;-100&lt;/type&gt;&lt;subtype&gt;-100&lt;/subtype&gt;&lt;uuid&gt;E34F9BC0-8725-454A-80A9-213F0043C5B7&lt;/uuid&gt;&lt;/publication&gt;&lt;/bundle&gt;&lt;authors&gt;&lt;author&gt;&lt;firstName&gt;Peter&lt;/firstName&gt;&lt;middleNames&gt;B&lt;/middleNames&gt;&lt;lastName&gt;Rosenthal&lt;/lastName&gt;&lt;/author&gt;&lt;author&gt;&lt;firstName&gt;Richard&lt;/firstName&gt;&lt;lastName&gt;Henderson&lt;/lastName&gt;&lt;/author&gt;&lt;/authors&gt;&lt;/publication&gt;&lt;/publications&gt;&lt;cites&gt;&lt;/cites&gt;&lt;/citation&gt;</w:instrText>
      </w:r>
      <w:r w:rsidRPr="004477B2">
        <w:rPr>
          <w:sz w:val="16"/>
          <w:szCs w:val="16"/>
        </w:rPr>
        <w:fldChar w:fldCharType="separate"/>
      </w:r>
      <w:r w:rsidRPr="004477B2">
        <w:rPr>
          <w:sz w:val="16"/>
          <w:szCs w:val="16"/>
          <w:lang w:eastAsia="ja-JP"/>
        </w:rPr>
        <w:t>(Rosenthal and Henderson, 2003)</w:t>
      </w:r>
      <w:r w:rsidRPr="004477B2">
        <w:rPr>
          <w:sz w:val="16"/>
          <w:szCs w:val="16"/>
        </w:rPr>
        <w:fldChar w:fldCharType="end"/>
      </w:r>
    </w:p>
    <w:p w14:paraId="3B428E78" w14:textId="77777777" w:rsidR="0041042F" w:rsidRPr="004477B2" w:rsidRDefault="0041042F" w:rsidP="0041042F">
      <w:pPr>
        <w:pStyle w:val="SMcaption"/>
        <w:rPr>
          <w:sz w:val="16"/>
          <w:szCs w:val="16"/>
        </w:rPr>
      </w:pPr>
      <w:proofErr w:type="spellStart"/>
      <w:r w:rsidRPr="004477B2">
        <w:rPr>
          <w:b/>
          <w:sz w:val="16"/>
          <w:szCs w:val="16"/>
          <w:vertAlign w:val="superscript"/>
        </w:rPr>
        <w:t>b</w:t>
      </w:r>
      <w:r w:rsidRPr="004477B2">
        <w:rPr>
          <w:sz w:val="16"/>
          <w:szCs w:val="16"/>
        </w:rPr>
        <w:t>according</w:t>
      </w:r>
      <w:proofErr w:type="spellEnd"/>
      <w:r w:rsidRPr="004477B2">
        <w:rPr>
          <w:sz w:val="16"/>
          <w:szCs w:val="16"/>
        </w:rPr>
        <w:t xml:space="preserve"> to the map-vs.-model Correlation Coefficient definitions in </w:t>
      </w:r>
      <w:r w:rsidRPr="004477B2">
        <w:rPr>
          <w:sz w:val="16"/>
          <w:szCs w:val="16"/>
        </w:rPr>
        <w:fldChar w:fldCharType="begin"/>
      </w:r>
      <w:r w:rsidRPr="008C54D1">
        <w:rPr>
          <w:sz w:val="16"/>
          <w:szCs w:val="16"/>
        </w:rPr>
        <w:instrText xml:space="preserve"> ADDIN PAPERS2_CITATIONS &lt;citation&gt;&lt;uuid&gt;1E1AB876-965F-4C33-A08A-47F56C0E9606&lt;/uuid&gt;&lt;priority&gt;0&lt;/priority&gt;&lt;publications&gt;&lt;publication&gt;&lt;uuid&gt;A4473E9A-79A6-4776-8655-C5610D22531A&lt;/uuid&gt;&lt;volume&gt;74&lt;/volume&gt;&lt;accepted_date&gt;99201806271200000000222000&lt;/accepted_date&gt;&lt;doi&gt;10.1107/S2059798318009324&lt;/doi&gt;&lt;startpage&gt;814&lt;/startpage&gt;&lt;publication_date&gt;99201809011200000000222000&lt;/publication_date&gt;&lt;url&gt;http://scripts.iucr.org/cgi-bin/paper?S2059798318009324&lt;/url&gt;&lt;type&gt;400&lt;/type&gt;&lt;title&gt;New tools for the analysis and validation of cryo-EM maps and atomic models.&lt;/title&gt;&lt;publisher&gt;International Union of Crystallography&lt;/publisher&gt;&lt;submission_date&gt;99201708161200000000222000&lt;/submission_date&gt;&lt;number&gt;Pt 9&lt;/number&gt;&lt;institution&gt;Molecular Biophysics and Integrated Bioimaging Division, Lawrence Berkeley National Laboratory, Berkeley, CA 94720, USA.&lt;/institution&gt;&lt;subtype&gt;400&lt;/subtype&gt;&lt;endpage&gt;840&lt;/endpage&gt;&lt;bundle&gt;&lt;publication&gt;&lt;title&gt;Acta crystallographica. Section D, Structural biology&lt;/title&gt;&lt;type&gt;-100&lt;/type&gt;&lt;subtype&gt;-100&lt;/subtype&gt;&lt;uuid&gt;4EBCA845-0656-46BB-84B5-43AFC4361D0F&lt;/uuid&gt;&lt;/publication&gt;&lt;/bundle&gt;&lt;authors&gt;&lt;author&gt;&lt;firstName&gt;Pavel&lt;/firstName&gt;&lt;middleNames&gt;V&lt;/middleNames&gt;&lt;lastName&gt;Afonine&lt;/lastName&gt;&lt;/author&gt;&lt;author&gt;&lt;firstName&gt;Bruno&lt;/firstName&gt;&lt;middleNames&gt;P&lt;/middleNames&gt;&lt;lastName&gt;Klaholz&lt;/lastName&gt;&lt;/author&gt;&lt;author&gt;&lt;firstName&gt;Nigel&lt;/firstName&gt;&lt;middleNames&gt;W&lt;/middleNames&gt;&lt;lastName&gt;Moriarty&lt;/lastName&gt;&lt;/author&gt;&lt;author&gt;&lt;firstName&gt;Billy&lt;/firstName&gt;&lt;middleNames&gt;K&lt;/middleNames&gt;&lt;lastName&gt;Poon&lt;/lastName&gt;&lt;/author&gt;&lt;author&gt;&lt;firstName&gt;Oleg&lt;/firstName&gt;&lt;middleNames&gt;V&lt;/middleNames&gt;&lt;lastName&gt;Sobolev&lt;/lastName&gt;&lt;/author&gt;&lt;author&gt;&lt;firstName&gt;Thomas&lt;/firstName&gt;&lt;middleNames&gt;C&lt;/middleNames&gt;&lt;lastName&gt;Terwilliger&lt;/lastName&gt;&lt;/author&gt;&lt;author&gt;&lt;firstName&gt;Paul&lt;/firstName&gt;&lt;middleNames&gt;D&lt;/middleNames&gt;&lt;lastName&gt;Adams&lt;/lastName&gt;&lt;/author&gt;&lt;author&gt;&lt;firstName&gt;Alexandre&lt;/firstName&gt;&lt;lastName&gt;Urzhumtsev&lt;/lastName&gt;&lt;/author&gt;&lt;/authors&gt;&lt;/publication&gt;&lt;/publications&gt;&lt;cites&gt;&lt;/cites&gt;&lt;/citation&gt;</w:instrText>
      </w:r>
      <w:r w:rsidRPr="004477B2">
        <w:rPr>
          <w:sz w:val="16"/>
          <w:szCs w:val="16"/>
        </w:rPr>
        <w:fldChar w:fldCharType="separate"/>
      </w:r>
      <w:r w:rsidRPr="004477B2">
        <w:rPr>
          <w:sz w:val="16"/>
          <w:szCs w:val="16"/>
          <w:lang w:eastAsia="ja-JP"/>
        </w:rPr>
        <w:t>(</w:t>
      </w:r>
      <w:proofErr w:type="spellStart"/>
      <w:r w:rsidRPr="004477B2">
        <w:rPr>
          <w:sz w:val="16"/>
          <w:szCs w:val="16"/>
          <w:lang w:eastAsia="ja-JP"/>
        </w:rPr>
        <w:t>Afonine</w:t>
      </w:r>
      <w:proofErr w:type="spellEnd"/>
      <w:r w:rsidRPr="004477B2">
        <w:rPr>
          <w:sz w:val="16"/>
          <w:szCs w:val="16"/>
          <w:lang w:eastAsia="ja-JP"/>
        </w:rPr>
        <w:t xml:space="preserve"> et al., 2018a)</w:t>
      </w:r>
      <w:r w:rsidRPr="004477B2">
        <w:rPr>
          <w:sz w:val="16"/>
          <w:szCs w:val="16"/>
        </w:rPr>
        <w:fldChar w:fldCharType="end"/>
      </w:r>
    </w:p>
    <w:p w14:paraId="03606A8A" w14:textId="77777777" w:rsidR="0041042F" w:rsidRPr="00CC6964" w:rsidRDefault="0041042F" w:rsidP="0041042F"/>
    <w:p w14:paraId="544CBC93" w14:textId="77777777" w:rsidR="0041042F" w:rsidRPr="008C49A0" w:rsidRDefault="0041042F" w:rsidP="0041042F">
      <w:pPr>
        <w:pStyle w:val="BodyA"/>
        <w:spacing w:line="360" w:lineRule="auto"/>
        <w:rPr>
          <w:rFonts w:ascii="Times New Roman" w:eastAsia="Times New Roman" w:hAnsi="Times New Roman" w:cs="Times New Roman"/>
          <w:lang w:val="en-US"/>
        </w:rPr>
      </w:pPr>
    </w:p>
    <w:p w14:paraId="1EEB3B08" w14:textId="77777777" w:rsidR="0041042F" w:rsidRPr="008C49A0" w:rsidRDefault="0041042F" w:rsidP="0041042F">
      <w:pPr>
        <w:pStyle w:val="BodyA"/>
        <w:spacing w:line="360" w:lineRule="auto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 w:rsidRPr="008C49A0">
        <w:rPr>
          <w:rFonts w:ascii="Times New Roman" w:hAnsi="Times New Roman"/>
          <w:b/>
          <w:bCs/>
          <w:u w:val="single"/>
          <w:lang w:val="en-US"/>
        </w:rPr>
        <w:t>References</w:t>
      </w:r>
    </w:p>
    <w:p w14:paraId="41445D66" w14:textId="77777777" w:rsidR="0041042F" w:rsidRPr="008C49A0" w:rsidRDefault="0041042F" w:rsidP="0041042F">
      <w:pPr>
        <w:pStyle w:val="BodyA"/>
        <w:rPr>
          <w:rFonts w:ascii="Times New Roman" w:eastAsia="Times New Roman" w:hAnsi="Times New Roman" w:cs="Times New Roman"/>
          <w:lang w:val="en-US"/>
        </w:rPr>
      </w:pPr>
    </w:p>
    <w:p w14:paraId="76BFF46F" w14:textId="77777777" w:rsidR="0041042F" w:rsidRPr="008C54D1" w:rsidRDefault="0041042F" w:rsidP="0041042F">
      <w:pPr>
        <w:pStyle w:val="EndNoteBibliography"/>
        <w:ind w:left="720" w:hanging="720"/>
      </w:pPr>
      <w:r w:rsidRPr="004477B2">
        <w:t xml:space="preserve">Rosenthal, P. B., and R. Henderson. 2003. 'Optimal determination of particle orientation, absolute hand, and contrast loss in single-particle electron </w:t>
      </w:r>
      <w:proofErr w:type="spellStart"/>
      <w:r w:rsidRPr="004477B2">
        <w:t>cryomicroscopy</w:t>
      </w:r>
      <w:proofErr w:type="spellEnd"/>
      <w:r w:rsidRPr="004477B2">
        <w:t xml:space="preserve">', </w:t>
      </w:r>
      <w:r w:rsidRPr="00CC6964">
        <w:rPr>
          <w:i/>
          <w:iCs/>
        </w:rPr>
        <w:t>J Mol Biol</w:t>
      </w:r>
      <w:r w:rsidRPr="008C54D1">
        <w:t>, 333: 721-45.</w:t>
      </w:r>
    </w:p>
    <w:p w14:paraId="3D11331F" w14:textId="77777777" w:rsidR="0041042F" w:rsidRPr="008C54D1" w:rsidRDefault="0041042F" w:rsidP="0041042F">
      <w:pPr>
        <w:pStyle w:val="EndNoteBibliography"/>
        <w:ind w:left="720" w:hanging="720"/>
      </w:pPr>
      <w:r w:rsidRPr="008C54D1">
        <w:t xml:space="preserve">Tan, Y. Z., P. R. Baldwin, J. H. Davis, J. R. Williamson, C. S. Potter, B. Carragher, and D. </w:t>
      </w:r>
      <w:proofErr w:type="spellStart"/>
      <w:r w:rsidRPr="008C54D1">
        <w:t>Lyumkis</w:t>
      </w:r>
      <w:proofErr w:type="spellEnd"/>
      <w:r w:rsidRPr="008C54D1">
        <w:t xml:space="preserve">. 2017. 'Addressing preferred specimen orientation in single-particle cryo-EM through tilting', </w:t>
      </w:r>
      <w:r w:rsidRPr="008C54D1">
        <w:rPr>
          <w:i/>
          <w:iCs/>
        </w:rPr>
        <w:t>Nat Methods</w:t>
      </w:r>
      <w:r w:rsidRPr="008C54D1">
        <w:t>, 14: 793-96.</w:t>
      </w:r>
    </w:p>
    <w:p w14:paraId="1EE7A440" w14:textId="77777777" w:rsidR="00E901B4" w:rsidRPr="002F165B" w:rsidRDefault="00E901B4"/>
    <w:sectPr w:rsidR="00E901B4" w:rsidRPr="002F165B" w:rsidSect="00293BA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7C"/>
    <w:rsid w:val="000038B3"/>
    <w:rsid w:val="00056841"/>
    <w:rsid w:val="00072A06"/>
    <w:rsid w:val="00082DE1"/>
    <w:rsid w:val="000B053A"/>
    <w:rsid w:val="000E5037"/>
    <w:rsid w:val="000F771A"/>
    <w:rsid w:val="001015FB"/>
    <w:rsid w:val="001236CF"/>
    <w:rsid w:val="001354B2"/>
    <w:rsid w:val="0018459B"/>
    <w:rsid w:val="0019414D"/>
    <w:rsid w:val="00194C0D"/>
    <w:rsid w:val="001B4150"/>
    <w:rsid w:val="001D4118"/>
    <w:rsid w:val="001E4EAE"/>
    <w:rsid w:val="001E4F0C"/>
    <w:rsid w:val="001F5E5D"/>
    <w:rsid w:val="00201D2B"/>
    <w:rsid w:val="00216C1A"/>
    <w:rsid w:val="00217A72"/>
    <w:rsid w:val="00272869"/>
    <w:rsid w:val="00293BAC"/>
    <w:rsid w:val="00297A7F"/>
    <w:rsid w:val="002B3238"/>
    <w:rsid w:val="002F165B"/>
    <w:rsid w:val="002F3F09"/>
    <w:rsid w:val="00325D88"/>
    <w:rsid w:val="00330D24"/>
    <w:rsid w:val="0034702C"/>
    <w:rsid w:val="0039173D"/>
    <w:rsid w:val="0041042F"/>
    <w:rsid w:val="004279AB"/>
    <w:rsid w:val="00437F9F"/>
    <w:rsid w:val="00442213"/>
    <w:rsid w:val="0046750D"/>
    <w:rsid w:val="00485318"/>
    <w:rsid w:val="004A2659"/>
    <w:rsid w:val="004D1E34"/>
    <w:rsid w:val="004F6FB9"/>
    <w:rsid w:val="00503DF3"/>
    <w:rsid w:val="00525949"/>
    <w:rsid w:val="00571AD4"/>
    <w:rsid w:val="005B3675"/>
    <w:rsid w:val="005F6D7D"/>
    <w:rsid w:val="006139CB"/>
    <w:rsid w:val="00670ADF"/>
    <w:rsid w:val="00691681"/>
    <w:rsid w:val="006D3102"/>
    <w:rsid w:val="006E638E"/>
    <w:rsid w:val="007377D7"/>
    <w:rsid w:val="00765DA5"/>
    <w:rsid w:val="0077728B"/>
    <w:rsid w:val="00797A01"/>
    <w:rsid w:val="007C53D1"/>
    <w:rsid w:val="007D357C"/>
    <w:rsid w:val="007E3F85"/>
    <w:rsid w:val="007F1E5B"/>
    <w:rsid w:val="007F2811"/>
    <w:rsid w:val="00824A45"/>
    <w:rsid w:val="008664E6"/>
    <w:rsid w:val="008C7B30"/>
    <w:rsid w:val="008D1515"/>
    <w:rsid w:val="009251C4"/>
    <w:rsid w:val="0094621B"/>
    <w:rsid w:val="00972B4E"/>
    <w:rsid w:val="009D3B41"/>
    <w:rsid w:val="00A02E1E"/>
    <w:rsid w:val="00A0579D"/>
    <w:rsid w:val="00A71BF2"/>
    <w:rsid w:val="00A750CE"/>
    <w:rsid w:val="00AF3389"/>
    <w:rsid w:val="00B1202A"/>
    <w:rsid w:val="00B51FB7"/>
    <w:rsid w:val="00B57DF1"/>
    <w:rsid w:val="00B61C22"/>
    <w:rsid w:val="00B71685"/>
    <w:rsid w:val="00B73C33"/>
    <w:rsid w:val="00B91181"/>
    <w:rsid w:val="00BA13BF"/>
    <w:rsid w:val="00BA5693"/>
    <w:rsid w:val="00BB291D"/>
    <w:rsid w:val="00BD2BF7"/>
    <w:rsid w:val="00C2478E"/>
    <w:rsid w:val="00C84F8A"/>
    <w:rsid w:val="00D24525"/>
    <w:rsid w:val="00D61284"/>
    <w:rsid w:val="00DB4A95"/>
    <w:rsid w:val="00DC64EB"/>
    <w:rsid w:val="00DD1EEC"/>
    <w:rsid w:val="00DF6F30"/>
    <w:rsid w:val="00E07C3C"/>
    <w:rsid w:val="00E21DBE"/>
    <w:rsid w:val="00E76565"/>
    <w:rsid w:val="00E82374"/>
    <w:rsid w:val="00E901B4"/>
    <w:rsid w:val="00ED6459"/>
    <w:rsid w:val="00ED7FEB"/>
    <w:rsid w:val="00F0748C"/>
    <w:rsid w:val="00F27541"/>
    <w:rsid w:val="00F45971"/>
    <w:rsid w:val="00F6346A"/>
    <w:rsid w:val="00F815F7"/>
    <w:rsid w:val="00F9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C9DBE5"/>
  <w15:chartTrackingRefBased/>
  <w15:docId w15:val="{BA5B991E-AE22-F34E-99F6-15A55226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42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7D357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7D357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7D357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caption">
    <w:name w:val="SM caption"/>
    <w:basedOn w:val="Normal"/>
    <w:qFormat/>
    <w:rsid w:val="002F16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</w:rPr>
  </w:style>
  <w:style w:type="paragraph" w:customStyle="1" w:styleId="BodyA">
    <w:name w:val="Body A"/>
    <w:rsid w:val="0041042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fr-FR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EndNoteBibliography">
    <w:name w:val="EndNote Bibliography"/>
    <w:rsid w:val="0041042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44</cp:revision>
  <cp:lastPrinted>2021-07-16T17:45:00Z</cp:lastPrinted>
  <dcterms:created xsi:type="dcterms:W3CDTF">2021-07-08T14:26:00Z</dcterms:created>
  <dcterms:modified xsi:type="dcterms:W3CDTF">2021-10-08T12:14:00Z</dcterms:modified>
</cp:coreProperties>
</file>