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620"/>
        <w:tblW w:w="0" w:type="auto"/>
        <w:tblLook w:val="04A0" w:firstRow="1" w:lastRow="0" w:firstColumn="1" w:lastColumn="0" w:noHBand="0" w:noVBand="1"/>
      </w:tblPr>
      <w:tblGrid>
        <w:gridCol w:w="3086"/>
        <w:gridCol w:w="8439"/>
        <w:gridCol w:w="1771"/>
      </w:tblGrid>
      <w:tr w:rsidR="008D605A" w:rsidRPr="00D51F22" w14:paraId="6AF41C3A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04C79E25" w14:textId="7ABB1040" w:rsidR="00131571" w:rsidRPr="00D51F22" w:rsidRDefault="00075FB7" w:rsidP="00C95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Plasmid n</w:t>
            </w:r>
            <w:r w:rsidR="00131571" w:rsidRPr="00D5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ame</w:t>
            </w:r>
          </w:p>
        </w:tc>
        <w:tc>
          <w:tcPr>
            <w:tcW w:w="0" w:type="auto"/>
            <w:noWrap/>
            <w:hideMark/>
          </w:tcPr>
          <w:p w14:paraId="790AA92F" w14:textId="77777777" w:rsidR="00131571" w:rsidRPr="00D51F22" w:rsidRDefault="00131571" w:rsidP="00C95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Description</w:t>
            </w:r>
          </w:p>
        </w:tc>
        <w:tc>
          <w:tcPr>
            <w:tcW w:w="0" w:type="auto"/>
            <w:noWrap/>
            <w:hideMark/>
          </w:tcPr>
          <w:p w14:paraId="290975AC" w14:textId="77777777" w:rsidR="00131571" w:rsidRPr="00D51F22" w:rsidRDefault="00131571" w:rsidP="00C95C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Source</w:t>
            </w:r>
          </w:p>
        </w:tc>
      </w:tr>
      <w:tr w:rsidR="008D605A" w:rsidRPr="00D51F22" w14:paraId="60BF8726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31EBC79F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</w:t>
            </w:r>
          </w:p>
        </w:tc>
        <w:tc>
          <w:tcPr>
            <w:tcW w:w="0" w:type="auto"/>
            <w:noWrap/>
            <w:hideMark/>
          </w:tcPr>
          <w:p w14:paraId="3D55DDA1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Used to create deletions, galK, Km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fr-FR"/>
              </w:rPr>
              <w:t>R</w:t>
            </w:r>
          </w:p>
        </w:tc>
        <w:tc>
          <w:tcPr>
            <w:tcW w:w="0" w:type="auto"/>
            <w:noWrap/>
            <w:hideMark/>
          </w:tcPr>
          <w:p w14:paraId="22242C2D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Laboratory collection</w:t>
            </w:r>
          </w:p>
        </w:tc>
      </w:tr>
      <w:tr w:rsidR="008D605A" w:rsidRPr="00D51F22" w14:paraId="4E0937AE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2EB09D9D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pSWU19</w:t>
            </w:r>
          </w:p>
        </w:tc>
        <w:tc>
          <w:tcPr>
            <w:tcW w:w="0" w:type="auto"/>
            <w:noWrap/>
            <w:hideMark/>
          </w:tcPr>
          <w:p w14:paraId="489B5D96" w14:textId="756B52C5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Km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val="en-US" w:eastAsia="fr-FR"/>
              </w:rPr>
              <w:t>R</w:t>
            </w:r>
            <w:r w:rsidR="00075FB7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,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used to integrate genes ectopically at Mx8 att</w:t>
            </w:r>
          </w:p>
        </w:tc>
        <w:tc>
          <w:tcPr>
            <w:tcW w:w="0" w:type="auto"/>
            <w:noWrap/>
            <w:hideMark/>
          </w:tcPr>
          <w:p w14:paraId="0B621D43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Laboratory collection</w:t>
            </w:r>
          </w:p>
        </w:tc>
      </w:tr>
      <w:tr w:rsidR="008D605A" w:rsidRPr="00D51F22" w14:paraId="059A97B0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1E441296" w14:textId="57716A22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Δ3105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</w:t>
            </w:r>
            <w:r w:rsidR="0070686E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A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489CE86" w14:textId="3E5E29D3" w:rsidR="00131571" w:rsidRPr="00D51F22" w:rsidRDefault="00075FB7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Suicide plasmid used for deletion of 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Mxan_3105 (</w:t>
            </w:r>
            <w:r w:rsidR="00131571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 w:rsidR="0070686E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A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by double recombination</w:t>
            </w:r>
          </w:p>
        </w:tc>
        <w:tc>
          <w:tcPr>
            <w:tcW w:w="0" w:type="auto"/>
            <w:noWrap/>
            <w:hideMark/>
          </w:tcPr>
          <w:p w14:paraId="25C4AFD7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8D605A" w:rsidRPr="00D51F22" w14:paraId="1DFD6E09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16B9E07B" w14:textId="7C972871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Δ3106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</w:t>
            </w:r>
            <w:r w:rsidR="0070686E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C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3E5823B" w14:textId="084DF8A8" w:rsidR="00131571" w:rsidRPr="00D51F22" w:rsidRDefault="00075FB7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Suicide plasmid used for deletion of 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Mxan_3106 (</w:t>
            </w:r>
            <w:r w:rsidR="00131571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 w:rsidR="0070686E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C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by double recombination</w:t>
            </w:r>
          </w:p>
        </w:tc>
        <w:tc>
          <w:tcPr>
            <w:tcW w:w="0" w:type="auto"/>
            <w:noWrap/>
            <w:hideMark/>
          </w:tcPr>
          <w:p w14:paraId="46C21070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8D605A" w:rsidRPr="00D51F22" w14:paraId="4400A5C6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1E72FE7A" w14:textId="6263AE7C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Δ3107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kilF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C99526E" w14:textId="334A5238" w:rsidR="00131571" w:rsidRPr="00D51F22" w:rsidRDefault="00075FB7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Suicide plasmid used for deletion of 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Mxan_3107 (</w:t>
            </w:r>
            <w:r w:rsidR="00131571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kilF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by double recombination</w:t>
            </w:r>
          </w:p>
        </w:tc>
        <w:tc>
          <w:tcPr>
            <w:tcW w:w="0" w:type="auto"/>
            <w:noWrap/>
            <w:hideMark/>
          </w:tcPr>
          <w:p w14:paraId="60FC2412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8D605A" w:rsidRPr="00D51F22" w14:paraId="173AD776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67E47199" w14:textId="6E5A31D0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Δ3105-3107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</w:t>
            </w:r>
            <w:r w:rsidR="00754EBD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ACF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41E6DE29" w14:textId="6B316140" w:rsidR="00131571" w:rsidRPr="00D51F22" w:rsidRDefault="00075FB7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Suicide plasmid used for deletion of 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Mxan_3105-3107 (</w:t>
            </w:r>
            <w:r w:rsidR="00131571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 w:rsidR="00754EBD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ACF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by double recombination</w:t>
            </w:r>
          </w:p>
        </w:tc>
        <w:tc>
          <w:tcPr>
            <w:tcW w:w="0" w:type="auto"/>
            <w:noWrap/>
            <w:hideMark/>
          </w:tcPr>
          <w:p w14:paraId="50E5B418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8D605A" w:rsidRPr="00D51F22" w14:paraId="149B1AE0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47687C12" w14:textId="6FEAC4BE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Δ3108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</w:t>
            </w:r>
            <w:r w:rsidR="0070686E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D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E6C8CD8" w14:textId="4AA091FE" w:rsidR="00131571" w:rsidRPr="00D51F22" w:rsidRDefault="00075FB7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Suicide plasmid used for deletion of 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Mxan_3108 (</w:t>
            </w:r>
            <w:r w:rsidR="00131571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 w:rsidR="0070686E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D</w:t>
            </w:r>
            <w:r w:rsidR="00131571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by double recombination</w:t>
            </w:r>
          </w:p>
        </w:tc>
        <w:tc>
          <w:tcPr>
            <w:tcW w:w="0" w:type="auto"/>
            <w:noWrap/>
            <w:hideMark/>
          </w:tcPr>
          <w:p w14:paraId="7563E6D3" w14:textId="77777777" w:rsidR="00131571" w:rsidRPr="00D51F22" w:rsidRDefault="00131571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0686E" w:rsidRPr="00D51F22" w14:paraId="7DABE757" w14:textId="77777777" w:rsidTr="00C95C9C">
        <w:trPr>
          <w:trHeight w:val="297"/>
        </w:trPr>
        <w:tc>
          <w:tcPr>
            <w:tcW w:w="0" w:type="auto"/>
            <w:noWrap/>
          </w:tcPr>
          <w:p w14:paraId="181B1CA4" w14:textId="4D1DDF8A" w:rsidR="0070686E" w:rsidRPr="00D51F22" w:rsidRDefault="0070686E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neonGreen-3108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kilD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63268748" w14:textId="5E4E1AFD" w:rsidR="0070686E" w:rsidRPr="00D51F22" w:rsidRDefault="00075FB7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Suicide plasmid used for </w:t>
            </w:r>
            <w:r w:rsidR="0070686E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replacing </w:t>
            </w:r>
            <w:r w:rsidR="0070686E"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kilD</w:t>
            </w:r>
            <w:r w:rsidR="0070686E"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with a neonGreen fusion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by double recombination</w:t>
            </w:r>
          </w:p>
        </w:tc>
        <w:tc>
          <w:tcPr>
            <w:tcW w:w="0" w:type="auto"/>
            <w:noWrap/>
          </w:tcPr>
          <w:p w14:paraId="5820CED7" w14:textId="6F71266B" w:rsidR="0070686E" w:rsidRPr="00D51F22" w:rsidRDefault="0070686E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767D59" w14:paraId="7A3B0C5D" w14:textId="77777777" w:rsidTr="00C95C9C">
        <w:trPr>
          <w:trHeight w:val="297"/>
        </w:trPr>
        <w:tc>
          <w:tcPr>
            <w:tcW w:w="0" w:type="auto"/>
            <w:noWrap/>
          </w:tcPr>
          <w:p w14:paraId="19B5F3F6" w14:textId="32C05328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neonGreen-310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7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F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745CD1EC" w14:textId="2F673658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Suicide plasmid used for replacing 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F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with a neonGreen fusion by double recombination</w:t>
            </w:r>
          </w:p>
        </w:tc>
        <w:tc>
          <w:tcPr>
            <w:tcW w:w="0" w:type="auto"/>
            <w:noWrap/>
          </w:tcPr>
          <w:p w14:paraId="27EE40DC" w14:textId="02071CD0" w:rsidR="00767D59" w:rsidRPr="00767D59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D51F22" w14:paraId="3F727236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1D62BE59" w14:textId="0C648BA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Δ4650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kilH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702D0DEF" w14:textId="22F39730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Suicide plasmid used for deletion of Mxan_4650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kilH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 by double recombination</w:t>
            </w:r>
          </w:p>
        </w:tc>
        <w:tc>
          <w:tcPr>
            <w:tcW w:w="0" w:type="auto"/>
            <w:noWrap/>
            <w:hideMark/>
          </w:tcPr>
          <w:p w14:paraId="0B7C6D1C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D51F22" w14:paraId="424D14E7" w14:textId="77777777" w:rsidTr="00C95C9C">
        <w:trPr>
          <w:trHeight w:val="297"/>
        </w:trPr>
        <w:tc>
          <w:tcPr>
            <w:tcW w:w="0" w:type="auto"/>
            <w:noWrap/>
          </w:tcPr>
          <w:p w14:paraId="1FD5CF7F" w14:textId="5D950DBA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Δ4651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kilG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68860098" w14:textId="5831AC55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Suicide plasmid used for deletion of Mxan_4651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kilG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 by double recombination</w:t>
            </w:r>
          </w:p>
        </w:tc>
        <w:tc>
          <w:tcPr>
            <w:tcW w:w="0" w:type="auto"/>
            <w:noWrap/>
          </w:tcPr>
          <w:p w14:paraId="77D1AFAA" w14:textId="62DBC636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D51F22" w14:paraId="01D48198" w14:textId="77777777" w:rsidTr="00C95C9C">
        <w:trPr>
          <w:trHeight w:val="297"/>
        </w:trPr>
        <w:tc>
          <w:tcPr>
            <w:tcW w:w="0" w:type="auto"/>
            <w:noWrap/>
          </w:tcPr>
          <w:p w14:paraId="2D185ADA" w14:textId="53A0642D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Δ4652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fr-FR"/>
              </w:rPr>
              <w:t>kilB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1A622833" w14:textId="7E57F2A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Suicide plasmid used for deletion of Mxan_4652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kilB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 by double recombination</w:t>
            </w:r>
          </w:p>
        </w:tc>
        <w:tc>
          <w:tcPr>
            <w:tcW w:w="0" w:type="auto"/>
            <w:noWrap/>
          </w:tcPr>
          <w:p w14:paraId="42ACFF8C" w14:textId="245002D3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D51F22" w14:paraId="6936D6F7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24944D72" w14:textId="21975B88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Δ4655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kilK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686BE15C" w14:textId="484C52C8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Suicide plasmid used for deletion of Mxan_4655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kilK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 by double recombination</w:t>
            </w:r>
          </w:p>
        </w:tc>
        <w:tc>
          <w:tcPr>
            <w:tcW w:w="0" w:type="auto"/>
            <w:noWrap/>
            <w:hideMark/>
          </w:tcPr>
          <w:p w14:paraId="0DB16330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D51F22" w14:paraId="45645841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77E1BA36" w14:textId="646F4CE8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Δ4658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kilL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9B1ACD1" w14:textId="1DE3763C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Suicide plasmid used for deletion of Mxan_4658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kilL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 by double recombination</w:t>
            </w:r>
          </w:p>
        </w:tc>
        <w:tc>
          <w:tcPr>
            <w:tcW w:w="0" w:type="auto"/>
            <w:noWrap/>
            <w:hideMark/>
          </w:tcPr>
          <w:p w14:paraId="203FA9DD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D51F22" w14:paraId="2DE586D7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359A8EB4" w14:textId="4A362791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Δ4660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kilM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561681C" w14:textId="1D94B855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Suicide plasmid used for deletion of Mxan_4660 (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kilM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) by double recombination</w:t>
            </w:r>
          </w:p>
        </w:tc>
        <w:tc>
          <w:tcPr>
            <w:tcW w:w="0" w:type="auto"/>
            <w:noWrap/>
            <w:hideMark/>
          </w:tcPr>
          <w:p w14:paraId="04E3B00D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This work</w:t>
            </w:r>
          </w:p>
        </w:tc>
      </w:tr>
      <w:tr w:rsidR="00767D59" w:rsidRPr="00D51F22" w14:paraId="5145FCB1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5972AEB6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pBJ114 VipA-GFP</w:t>
            </w:r>
          </w:p>
        </w:tc>
        <w:tc>
          <w:tcPr>
            <w:tcW w:w="0" w:type="auto"/>
            <w:noWrap/>
            <w:hideMark/>
          </w:tcPr>
          <w:p w14:paraId="1FA55655" w14:textId="5616D114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Suicide plasmid used for replacing VipA by VipA-GFP at the locus</w:t>
            </w:r>
          </w:p>
        </w:tc>
        <w:tc>
          <w:tcPr>
            <w:tcW w:w="0" w:type="auto"/>
            <w:noWrap/>
            <w:hideMark/>
          </w:tcPr>
          <w:p w14:paraId="24EDC908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Anke Treuner Lange</w:t>
            </w:r>
          </w:p>
        </w:tc>
      </w:tr>
      <w:tr w:rsidR="00767D59" w:rsidRPr="00D51F22" w14:paraId="64803DF1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04FBE267" w14:textId="3B133151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pSWU19 pPilA-IMss-mCherry</w:t>
            </w:r>
          </w:p>
        </w:tc>
        <w:tc>
          <w:tcPr>
            <w:tcW w:w="0" w:type="auto"/>
            <w:noWrap/>
            <w:hideMark/>
          </w:tcPr>
          <w:p w14:paraId="4E294390" w14:textId="12BD33FD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Used for ectopic expression of mCherry fused to an inner membrane signal sequence</w:t>
            </w:r>
          </w:p>
        </w:tc>
        <w:tc>
          <w:tcPr>
            <w:tcW w:w="0" w:type="auto"/>
            <w:noWrap/>
            <w:hideMark/>
          </w:tcPr>
          <w:p w14:paraId="2011C35B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Laboratory collection</w:t>
            </w:r>
          </w:p>
        </w:tc>
      </w:tr>
      <w:tr w:rsidR="00767D59" w:rsidRPr="00D51F22" w14:paraId="3883D85B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26D5361F" w14:textId="3DC15496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pSWU19 pPilA-OMss-sfGFP</w:t>
            </w:r>
          </w:p>
        </w:tc>
        <w:tc>
          <w:tcPr>
            <w:tcW w:w="0" w:type="auto"/>
            <w:noWrap/>
            <w:hideMark/>
          </w:tcPr>
          <w:p w14:paraId="5C8A087E" w14:textId="444513AC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Used for ectopic expression of sfGFP fused to an outer membrane signal sequence</w:t>
            </w:r>
          </w:p>
        </w:tc>
        <w:tc>
          <w:tcPr>
            <w:tcW w:w="0" w:type="auto"/>
            <w:noWrap/>
            <w:hideMark/>
          </w:tcPr>
          <w:p w14:paraId="3674C3AF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Laboratory collection</w:t>
            </w:r>
          </w:p>
        </w:tc>
      </w:tr>
      <w:tr w:rsidR="00767D59" w:rsidRPr="00D51F22" w14:paraId="0C2C9550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350FF559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pCBP-GFP::km</w:t>
            </w:r>
          </w:p>
        </w:tc>
        <w:tc>
          <w:tcPr>
            <w:tcW w:w="0" w:type="auto"/>
            <w:noWrap/>
            <w:hideMark/>
          </w:tcPr>
          <w:p w14:paraId="40442C73" w14:textId="525F3586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Used for expression of GFP in the cytoplasm of 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E. coli</w:t>
            </w:r>
          </w:p>
        </w:tc>
        <w:tc>
          <w:tcPr>
            <w:tcW w:w="0" w:type="auto"/>
            <w:noWrap/>
            <w:hideMark/>
          </w:tcPr>
          <w:p w14:paraId="126A1ECF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Laurent Aussel</w:t>
            </w:r>
          </w:p>
        </w:tc>
      </w:tr>
      <w:tr w:rsidR="00767D59" w:rsidRPr="00075FB7" w14:paraId="2C304BD0" w14:textId="77777777" w:rsidTr="00C95C9C">
        <w:trPr>
          <w:trHeight w:val="297"/>
        </w:trPr>
        <w:tc>
          <w:tcPr>
            <w:tcW w:w="0" w:type="auto"/>
            <w:noWrap/>
            <w:hideMark/>
          </w:tcPr>
          <w:p w14:paraId="2568D4B0" w14:textId="77777777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pGG2-rpsm-mcherry</w:t>
            </w:r>
          </w:p>
        </w:tc>
        <w:tc>
          <w:tcPr>
            <w:tcW w:w="0" w:type="auto"/>
            <w:noWrap/>
            <w:hideMark/>
          </w:tcPr>
          <w:p w14:paraId="41B42760" w14:textId="2F4DAFD4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Used for expression of mCherry in the cytoplasm of </w:t>
            </w:r>
            <w:r w:rsidRPr="00D51F2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E. coli</w:t>
            </w:r>
          </w:p>
        </w:tc>
        <w:tc>
          <w:tcPr>
            <w:tcW w:w="0" w:type="auto"/>
            <w:noWrap/>
            <w:hideMark/>
          </w:tcPr>
          <w:p w14:paraId="375753A2" w14:textId="77777777" w:rsidR="00767D59" w:rsidRPr="00075FB7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Laurent Aussel</w:t>
            </w:r>
          </w:p>
        </w:tc>
      </w:tr>
      <w:tr w:rsidR="00767D59" w:rsidRPr="007062E2" w14:paraId="4CEBE03B" w14:textId="77777777" w:rsidTr="00C95C9C">
        <w:trPr>
          <w:trHeight w:val="297"/>
        </w:trPr>
        <w:tc>
          <w:tcPr>
            <w:tcW w:w="0" w:type="auto"/>
            <w:noWrap/>
          </w:tcPr>
          <w:p w14:paraId="69C29416" w14:textId="6C4BF363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pSWU19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empty vector</w:t>
            </w:r>
          </w:p>
        </w:tc>
        <w:tc>
          <w:tcPr>
            <w:tcW w:w="0" w:type="auto"/>
            <w:noWrap/>
          </w:tcPr>
          <w:p w14:paraId="68B7FCF0" w14:textId="3B1295DD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Used for ectopic expression (</w:t>
            </w:r>
            <w:r w:rsidRPr="00D51F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at Mx8 att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) of the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genes under the control of the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promoter</w:t>
            </w:r>
          </w:p>
        </w:tc>
        <w:tc>
          <w:tcPr>
            <w:tcW w:w="0" w:type="auto"/>
            <w:noWrap/>
          </w:tcPr>
          <w:p w14:paraId="756F6112" w14:textId="20CEB6AB" w:rsidR="00767D59" w:rsidRPr="007062E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This work</w:t>
            </w:r>
          </w:p>
        </w:tc>
      </w:tr>
      <w:tr w:rsidR="00767D59" w:rsidRPr="007062E2" w14:paraId="251A556F" w14:textId="77777777" w:rsidTr="00C95C9C">
        <w:trPr>
          <w:trHeight w:val="297"/>
        </w:trPr>
        <w:tc>
          <w:tcPr>
            <w:tcW w:w="0" w:type="auto"/>
            <w:noWrap/>
          </w:tcPr>
          <w:p w14:paraId="10061878" w14:textId="3A539504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pSWU19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-3106 (</w:t>
            </w:r>
            <w:r w:rsidRPr="007078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54E56FAF" w14:textId="2B0DE272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Used for ectopic expression of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(Mxan_3106) under the control of the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promoter</w:t>
            </w:r>
          </w:p>
        </w:tc>
        <w:tc>
          <w:tcPr>
            <w:tcW w:w="0" w:type="auto"/>
            <w:noWrap/>
          </w:tcPr>
          <w:p w14:paraId="00FA8058" w14:textId="4ADBF8D5" w:rsidR="00767D59" w:rsidRPr="007062E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This work</w:t>
            </w:r>
          </w:p>
        </w:tc>
      </w:tr>
      <w:tr w:rsidR="00767D59" w:rsidRPr="007062E2" w14:paraId="27DEF8EB" w14:textId="77777777" w:rsidTr="00C95C9C">
        <w:trPr>
          <w:trHeight w:val="297"/>
        </w:trPr>
        <w:tc>
          <w:tcPr>
            <w:tcW w:w="0" w:type="auto"/>
            <w:noWrap/>
          </w:tcPr>
          <w:p w14:paraId="7E4C5644" w14:textId="16E96CC6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pSWU19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-3107 (</w:t>
            </w:r>
            <w:r w:rsidRPr="007078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51967D54" w14:textId="11090205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Used for ectopic expression of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(Mxan_3107) under the control of the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promoter</w:t>
            </w:r>
          </w:p>
        </w:tc>
        <w:tc>
          <w:tcPr>
            <w:tcW w:w="0" w:type="auto"/>
            <w:noWrap/>
          </w:tcPr>
          <w:p w14:paraId="1552E319" w14:textId="73E5EE39" w:rsidR="00767D59" w:rsidRPr="007062E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This work</w:t>
            </w:r>
          </w:p>
        </w:tc>
      </w:tr>
      <w:tr w:rsidR="00767D59" w:rsidRPr="007062E2" w14:paraId="0D75FC17" w14:textId="77777777" w:rsidTr="00C95C9C">
        <w:trPr>
          <w:trHeight w:val="297"/>
        </w:trPr>
        <w:tc>
          <w:tcPr>
            <w:tcW w:w="0" w:type="auto"/>
            <w:noWrap/>
          </w:tcPr>
          <w:p w14:paraId="30002A1C" w14:textId="6C059F2D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pSWU19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-4650 (</w:t>
            </w:r>
            <w:r w:rsidRPr="007078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115C4CBE" w14:textId="219F3D2E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Used for ectopic expression of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(Mxan_4650) under the control of the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promoter</w:t>
            </w:r>
          </w:p>
        </w:tc>
        <w:tc>
          <w:tcPr>
            <w:tcW w:w="0" w:type="auto"/>
            <w:noWrap/>
          </w:tcPr>
          <w:p w14:paraId="1CF8BCF6" w14:textId="56F101A8" w:rsidR="00767D59" w:rsidRPr="007062E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This work</w:t>
            </w:r>
          </w:p>
        </w:tc>
      </w:tr>
      <w:tr w:rsidR="00767D59" w:rsidRPr="007062E2" w14:paraId="1C676AE9" w14:textId="77777777" w:rsidTr="00C95C9C">
        <w:trPr>
          <w:trHeight w:val="297"/>
        </w:trPr>
        <w:tc>
          <w:tcPr>
            <w:tcW w:w="0" w:type="auto"/>
            <w:noWrap/>
          </w:tcPr>
          <w:p w14:paraId="0254C637" w14:textId="7F39E703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pSWU19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-4651 (</w:t>
            </w:r>
            <w:r w:rsidRPr="007078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0944E6E1" w14:textId="74FACC7F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Used for ectopic expression of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(Mxan_4651) under the control of the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promoter</w:t>
            </w:r>
          </w:p>
        </w:tc>
        <w:tc>
          <w:tcPr>
            <w:tcW w:w="0" w:type="auto"/>
            <w:noWrap/>
          </w:tcPr>
          <w:p w14:paraId="3359F060" w14:textId="76D97B18" w:rsidR="00767D59" w:rsidRPr="007062E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This work</w:t>
            </w:r>
          </w:p>
        </w:tc>
      </w:tr>
      <w:tr w:rsidR="00767D59" w:rsidRPr="007062E2" w14:paraId="58617F69" w14:textId="77777777" w:rsidTr="00C95C9C">
        <w:trPr>
          <w:trHeight w:val="297"/>
        </w:trPr>
        <w:tc>
          <w:tcPr>
            <w:tcW w:w="0" w:type="auto"/>
            <w:noWrap/>
          </w:tcPr>
          <w:p w14:paraId="467D2148" w14:textId="15C17BD6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pSWU19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PpilA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-4651-neonGreen (</w:t>
            </w:r>
            <w:r w:rsidRPr="0070784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fr-FR"/>
              </w:rPr>
              <w:t>kilG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0" w:type="auto"/>
            <w:noWrap/>
          </w:tcPr>
          <w:p w14:paraId="4972A4EE" w14:textId="1DD10344" w:rsidR="00767D59" w:rsidRPr="00D51F2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Used for ectopic expression of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kil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G-NG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(Mxan_4651 fused to Neon Green) under the control of the </w:t>
            </w:r>
            <w:r w:rsidRPr="007062E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fr-FR"/>
              </w:rPr>
              <w:t>pilA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 xml:space="preserve"> promoter</w:t>
            </w:r>
          </w:p>
        </w:tc>
        <w:tc>
          <w:tcPr>
            <w:tcW w:w="0" w:type="auto"/>
            <w:noWrap/>
          </w:tcPr>
          <w:p w14:paraId="4E2E117B" w14:textId="10544B99" w:rsidR="00767D59" w:rsidRPr="007062E2" w:rsidRDefault="00767D59" w:rsidP="00C95C9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fr-FR"/>
              </w:rPr>
              <w:t>This work</w:t>
            </w:r>
          </w:p>
        </w:tc>
      </w:tr>
    </w:tbl>
    <w:p w14:paraId="53D93BDC" w14:textId="2472689D" w:rsidR="004D1BDA" w:rsidRPr="007062E2" w:rsidRDefault="00C95C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Table 4 : plasmids</w:t>
      </w:r>
    </w:p>
    <w:sectPr w:rsidR="004D1BDA" w:rsidRPr="007062E2" w:rsidSect="001315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71"/>
    <w:rsid w:val="00075FB7"/>
    <w:rsid w:val="00131571"/>
    <w:rsid w:val="00213275"/>
    <w:rsid w:val="006606CB"/>
    <w:rsid w:val="006C33AF"/>
    <w:rsid w:val="007062E2"/>
    <w:rsid w:val="0070686E"/>
    <w:rsid w:val="00707841"/>
    <w:rsid w:val="00754EBD"/>
    <w:rsid w:val="00767D59"/>
    <w:rsid w:val="007D0573"/>
    <w:rsid w:val="008D605A"/>
    <w:rsid w:val="00B06B73"/>
    <w:rsid w:val="00B53C93"/>
    <w:rsid w:val="00C95C9C"/>
    <w:rsid w:val="00D51F22"/>
    <w:rsid w:val="00D720DA"/>
    <w:rsid w:val="00F1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92537"/>
  <w15:chartTrackingRefBased/>
  <w15:docId w15:val="{0FFF5E5E-4219-4C03-9E3D-D829FEA0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Sofiene</dc:creator>
  <cp:keywords/>
  <dc:description/>
  <cp:lastModifiedBy>Microsoft Office User</cp:lastModifiedBy>
  <cp:revision>11</cp:revision>
  <dcterms:created xsi:type="dcterms:W3CDTF">2020-11-23T17:48:00Z</dcterms:created>
  <dcterms:modified xsi:type="dcterms:W3CDTF">2021-09-06T08:31:00Z</dcterms:modified>
</cp:coreProperties>
</file>