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0C7E" w14:textId="351A5FFC" w:rsidR="00351492" w:rsidRPr="00112B28" w:rsidRDefault="00351492" w:rsidP="00112B28">
      <w:pPr>
        <w:pStyle w:val="NoSpacing"/>
      </w:pPr>
    </w:p>
    <w:tbl>
      <w:tblPr>
        <w:tblStyle w:val="LightShading"/>
        <w:tblpPr w:leftFromText="180" w:rightFromText="180" w:vertAnchor="text" w:horzAnchor="margin" w:tblpY="-95"/>
        <w:tblW w:w="9266" w:type="dxa"/>
        <w:tblLayout w:type="fixed"/>
        <w:tblLook w:val="04A0" w:firstRow="1" w:lastRow="0" w:firstColumn="1" w:lastColumn="0" w:noHBand="0" w:noVBand="1"/>
      </w:tblPr>
      <w:tblGrid>
        <w:gridCol w:w="3088"/>
        <w:gridCol w:w="62"/>
        <w:gridCol w:w="2790"/>
        <w:gridCol w:w="237"/>
        <w:gridCol w:w="3089"/>
      </w:tblGrid>
      <w:tr w:rsidR="00351492" w:rsidRPr="00C35A01" w14:paraId="10D3BBDE" w14:textId="77777777" w:rsidTr="002D0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D30CCF" w14:textId="77777777" w:rsidR="00351492" w:rsidRPr="00C35A01" w:rsidRDefault="00351492" w:rsidP="0032116C">
            <w:pPr>
              <w:rPr>
                <w:rFonts w:ascii="Arial" w:hAnsi="Arial" w:cs="Arial"/>
                <w:sz w:val="20"/>
                <w:szCs w:val="14"/>
              </w:rPr>
            </w:pPr>
            <w:r w:rsidRPr="00C35A01">
              <w:rPr>
                <w:rFonts w:ascii="Arial" w:hAnsi="Arial" w:cs="Arial"/>
                <w:sz w:val="20"/>
                <w:szCs w:val="14"/>
              </w:rPr>
              <w:t>Protein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719F1B6A" w14:textId="77777777" w:rsidR="00351492" w:rsidRPr="00C35A01" w:rsidRDefault="00351492" w:rsidP="003211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C35A01">
              <w:rPr>
                <w:rFonts w:ascii="Arial" w:hAnsi="Arial" w:cs="Arial"/>
                <w:sz w:val="20"/>
                <w:szCs w:val="14"/>
              </w:rPr>
              <w:t>Oligomeric State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BB6E0" w14:textId="4BB2FB7D" w:rsidR="00351492" w:rsidRPr="00C35A01" w:rsidRDefault="00351492" w:rsidP="003211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C35A01">
              <w:rPr>
                <w:rFonts w:ascii="Arial" w:hAnsi="Arial" w:cs="Arial"/>
                <w:sz w:val="20"/>
                <w:szCs w:val="14"/>
              </w:rPr>
              <w:t>Dissociation Constant</w:t>
            </w:r>
            <w:r w:rsidR="002D0BF6">
              <w:rPr>
                <w:rFonts w:ascii="Arial" w:hAnsi="Arial" w:cs="Arial"/>
                <w:sz w:val="20"/>
                <w:szCs w:val="14"/>
              </w:rPr>
              <w:t>, K</w:t>
            </w:r>
            <w:r w:rsidR="002D0BF6" w:rsidRPr="002D0BF6">
              <w:rPr>
                <w:rFonts w:ascii="Arial" w:hAnsi="Arial" w:cs="Arial"/>
                <w:sz w:val="20"/>
                <w:szCs w:val="14"/>
                <w:vertAlign w:val="subscript"/>
              </w:rPr>
              <w:t>D</w:t>
            </w:r>
            <w:r w:rsidR="003A64A3">
              <w:rPr>
                <w:rFonts w:ascii="Arial" w:hAnsi="Arial" w:cs="Arial"/>
                <w:sz w:val="20"/>
                <w:szCs w:val="14"/>
              </w:rPr>
              <w:t xml:space="preserve"> (</w:t>
            </w:r>
            <w:r w:rsidR="003A64A3" w:rsidRPr="003A64A3">
              <w:rPr>
                <w:rFonts w:ascii="Symbol" w:hAnsi="Symbol" w:cs="Arial"/>
                <w:sz w:val="20"/>
                <w:szCs w:val="14"/>
              </w:rPr>
              <w:t>m</w:t>
            </w:r>
            <w:r w:rsidR="003A64A3">
              <w:rPr>
                <w:rFonts w:ascii="Arial" w:hAnsi="Arial" w:cs="Arial"/>
                <w:sz w:val="20"/>
                <w:szCs w:val="14"/>
              </w:rPr>
              <w:t>M)</w:t>
            </w:r>
          </w:p>
        </w:tc>
      </w:tr>
      <w:tr w:rsidR="00772193" w:rsidRPr="0022369D" w14:paraId="47BAE33B" w14:textId="77777777" w:rsidTr="00772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775C712" w14:textId="75FE0E3E" w:rsidR="00772193" w:rsidRPr="0054618C" w:rsidRDefault="00772193" w:rsidP="00772193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  <w:t>Cis</w:t>
            </w:r>
            <w:r w:rsidRPr="00877A5B"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  <w:t>-interacting fragments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0C62E911" w14:textId="77777777" w:rsidR="00772193" w:rsidRDefault="00772193" w:rsidP="00772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4993D764" w14:textId="77777777" w:rsidR="00772193" w:rsidRDefault="00772193" w:rsidP="00772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351492" w:rsidRPr="0022369D" w14:paraId="67A17B3E" w14:textId="77777777" w:rsidTr="00DF2F9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DAFD4E" w14:textId="5B10F53E" w:rsidR="00351492" w:rsidRPr="0022369D" w:rsidRDefault="0054618C" w:rsidP="0032116C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 w:rsidRPr="0054618C"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1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5D346204" w14:textId="139FB83F" w:rsidR="00351492" w:rsidRPr="0022369D" w:rsidRDefault="0054618C" w:rsidP="00321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Monomer</w:t>
            </w: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3DA114A3" w14:textId="07F861DE" w:rsidR="00351492" w:rsidRPr="0022369D" w:rsidRDefault="0054618C" w:rsidP="00321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0E6AF8" w:rsidRPr="00935C3F" w14:paraId="68976561" w14:textId="77777777" w:rsidTr="00DF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2016D1F2" w14:textId="0B0E39B4" w:rsidR="000E6AF8" w:rsidRPr="00935C3F" w:rsidRDefault="000E6AF8" w:rsidP="00FD1BCC">
            <w:pPr>
              <w:rPr>
                <w:rFonts w:ascii="Arial" w:hAnsi="Arial" w:cs="Arial"/>
                <w:b w:val="0"/>
                <w:color w:val="7F7F7F" w:themeColor="text1" w:themeTint="80"/>
                <w:sz w:val="20"/>
                <w:szCs w:val="14"/>
              </w:rPr>
            </w:pPr>
            <w:r w:rsidRPr="0054618C"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6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2680F21B" w14:textId="1162A21A" w:rsidR="000E6AF8" w:rsidRPr="00935C3F" w:rsidRDefault="000E6AF8" w:rsidP="00FD1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20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14"/>
              </w:rPr>
              <w:t>Tetramer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BD4AA55" w14:textId="3B1ACD32" w:rsidR="000E6AF8" w:rsidRPr="00935C3F" w:rsidRDefault="000E6AF8" w:rsidP="00FD1B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 w:themeColor="text1" w:themeTint="80"/>
                <w:sz w:val="20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14"/>
              </w:rPr>
              <w:t>1.7 / 12.1</w:t>
            </w:r>
            <w:r w:rsidRPr="006B5298">
              <w:rPr>
                <w:rFonts w:ascii="Arial" w:hAnsi="Arial" w:cs="Arial"/>
                <w:sz w:val="20"/>
                <w:szCs w:val="14"/>
                <w:vertAlign w:val="superscript"/>
              </w:rPr>
              <w:t>†</w:t>
            </w:r>
          </w:p>
        </w:tc>
      </w:tr>
      <w:tr w:rsidR="000E6AF8" w:rsidRPr="0022369D" w14:paraId="7C57F444" w14:textId="77777777" w:rsidTr="00DF2F9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3901E50C" w14:textId="11651311" w:rsidR="000E6AF8" w:rsidRPr="0022369D" w:rsidRDefault="000E6AF8" w:rsidP="0032116C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 w:rsidRPr="0054618C">
              <w:rPr>
                <w:rFonts w:ascii="Symbol" w:hAnsi="Symbol" w:cs="Arial"/>
                <w:b w:val="0"/>
                <w:sz w:val="20"/>
                <w:szCs w:val="14"/>
              </w:rPr>
              <w:t>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9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18BCC9F0" w14:textId="3392ACCE" w:rsidR="000E6AF8" w:rsidRPr="0022369D" w:rsidRDefault="000E6AF8" w:rsidP="00321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D9BC818" w14:textId="10D71589" w:rsidR="000E6AF8" w:rsidRPr="0022369D" w:rsidRDefault="000E6AF8" w:rsidP="00321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14"/>
              </w:rPr>
            </w:pPr>
            <w:r w:rsidRPr="0054618C">
              <w:rPr>
                <w:rFonts w:ascii="Arial" w:hAnsi="Arial" w:cs="Arial"/>
                <w:sz w:val="20"/>
                <w:szCs w:val="14"/>
              </w:rPr>
              <w:t>35 ± 3.1</w:t>
            </w:r>
          </w:p>
        </w:tc>
      </w:tr>
      <w:tr w:rsidR="002D0BF6" w:rsidRPr="004340E5" w14:paraId="4B8A0AED" w14:textId="77777777" w:rsidTr="00E44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542D3B5" w14:textId="12A44F84" w:rsidR="002D0BF6" w:rsidRPr="004340E5" w:rsidRDefault="002D0BF6" w:rsidP="0032116C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14"/>
              </w:rPr>
            </w:pPr>
            <w:r w:rsidRPr="00664A58"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 w:rsidRPr="00664A58">
              <w:rPr>
                <w:rFonts w:ascii="Arial" w:hAnsi="Arial" w:cs="Arial"/>
                <w:b w:val="0"/>
                <w:sz w:val="20"/>
                <w:szCs w:val="14"/>
              </w:rPr>
              <w:t>A3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7FC09C18" w14:textId="448B3A6B" w:rsidR="002D0BF6" w:rsidRPr="004340E5" w:rsidRDefault="002D0BF6" w:rsidP="00321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1B3140A7" w14:textId="2C4CEEF1" w:rsidR="002D0BF6" w:rsidRPr="004340E5" w:rsidRDefault="002D0BF6" w:rsidP="00321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14"/>
              </w:rPr>
            </w:pPr>
            <w:r w:rsidRPr="00664A58">
              <w:rPr>
                <w:rFonts w:ascii="Arial" w:hAnsi="Arial" w:cs="Arial"/>
                <w:sz w:val="20"/>
                <w:szCs w:val="14"/>
              </w:rPr>
              <w:t xml:space="preserve">110 </w:t>
            </w:r>
            <w:r w:rsidRPr="0054618C">
              <w:rPr>
                <w:rFonts w:ascii="Arial" w:hAnsi="Arial" w:cs="Arial"/>
                <w:sz w:val="20"/>
                <w:szCs w:val="14"/>
              </w:rPr>
              <w:t>±</w:t>
            </w:r>
            <w:r w:rsidRPr="00664A58">
              <w:rPr>
                <w:rFonts w:ascii="Arial" w:hAnsi="Arial" w:cs="Arial"/>
                <w:sz w:val="20"/>
                <w:szCs w:val="14"/>
              </w:rPr>
              <w:t xml:space="preserve"> 7.3</w:t>
            </w:r>
          </w:p>
        </w:tc>
      </w:tr>
      <w:tr w:rsidR="002D0BF6" w:rsidRPr="001A0263" w14:paraId="6B7ADC8F" w14:textId="77777777" w:rsidTr="00DF2F90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D21226" w14:textId="65873430" w:rsidR="002D0BF6" w:rsidRPr="001A0263" w:rsidRDefault="002D0BF6" w:rsidP="0032116C">
            <w:pPr>
              <w:rPr>
                <w:rFonts w:ascii="Arial" w:hAnsi="Arial" w:cs="Arial"/>
                <w:b w:val="0"/>
                <w:color w:val="7F7F7F" w:themeColor="text1" w:themeTint="8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A4*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5B0EEC6F" w14:textId="44FC89DF" w:rsidR="002D0BF6" w:rsidRPr="001A0263" w:rsidRDefault="002D0BF6" w:rsidP="00321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7F7F7F" w:themeColor="text1" w:themeTint="80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Monomer</w:t>
            </w: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669133BE" w14:textId="2B7B0221" w:rsidR="002D0BF6" w:rsidRPr="001A0263" w:rsidRDefault="002D0BF6" w:rsidP="00321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7F7F7F" w:themeColor="text1" w:themeTint="80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2D0BF6" w:rsidRPr="0022369D" w14:paraId="014CFE69" w14:textId="77777777" w:rsidTr="00DF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D8B47B" w14:textId="023F1C75" w:rsidR="002D0BF6" w:rsidRPr="00780C28" w:rsidRDefault="002D0BF6" w:rsidP="00935C3F">
            <w:pPr>
              <w:rPr>
                <w:rFonts w:ascii="Arial" w:hAnsi="Arial" w:cs="Arial"/>
                <w:b w:val="0"/>
                <w:sz w:val="20"/>
                <w:szCs w:val="14"/>
                <w:highlight w:val="yellow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A9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4490C8FF" w14:textId="301AA604" w:rsidR="002D0BF6" w:rsidRPr="0022369D" w:rsidRDefault="002D0BF6" w:rsidP="00935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Monomer</w:t>
            </w: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017BB149" w14:textId="37B860BD" w:rsidR="002D0BF6" w:rsidRPr="0022369D" w:rsidRDefault="002D0BF6" w:rsidP="00935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2D0BF6" w:rsidRPr="0022369D" w14:paraId="43C2B215" w14:textId="77777777" w:rsidTr="004B2C7A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747D4E43" w14:textId="15E1296C" w:rsidR="002D0BF6" w:rsidRPr="0022369D" w:rsidRDefault="002D0BF6" w:rsidP="00935C3F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B2*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063050BC" w14:textId="409EE780" w:rsidR="002D0BF6" w:rsidRPr="0022369D" w:rsidRDefault="002D0BF6" w:rsidP="00935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6960176" w14:textId="1F184CD0" w:rsidR="002D0BF6" w:rsidRPr="0022369D" w:rsidRDefault="002D0BF6" w:rsidP="00935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935C3F">
              <w:rPr>
                <w:rFonts w:ascii="Arial" w:hAnsi="Arial" w:cs="Arial"/>
                <w:sz w:val="20"/>
                <w:szCs w:val="14"/>
              </w:rPr>
              <w:t>80.1 ± 12.8</w:t>
            </w:r>
          </w:p>
        </w:tc>
      </w:tr>
      <w:tr w:rsidR="002D0BF6" w:rsidRPr="0022369D" w14:paraId="1982C993" w14:textId="77777777" w:rsidTr="00DF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5B2A2DBC" w14:textId="0C2DF5F6" w:rsidR="002D0BF6" w:rsidRPr="0022369D" w:rsidRDefault="002D0BF6" w:rsidP="00935C3F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B5*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7C295A30" w14:textId="22C99A03" w:rsidR="002D0BF6" w:rsidRPr="0022369D" w:rsidRDefault="002D0BF6" w:rsidP="00935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975DBEC" w14:textId="734C3905" w:rsidR="002D0BF6" w:rsidRPr="0022369D" w:rsidRDefault="002D0BF6" w:rsidP="00935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935C3F">
              <w:rPr>
                <w:rFonts w:ascii="Arial" w:hAnsi="Arial" w:cs="Arial"/>
                <w:sz w:val="20"/>
                <w:szCs w:val="14"/>
              </w:rPr>
              <w:t>32.6 ± 4.6</w:t>
            </w:r>
          </w:p>
        </w:tc>
      </w:tr>
      <w:tr w:rsidR="002D0BF6" w:rsidRPr="0022369D" w14:paraId="672C55FF" w14:textId="77777777" w:rsidTr="00DF2F9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1CECEE41" w14:textId="4D7CF25C" w:rsidR="002D0BF6" w:rsidRPr="0022369D" w:rsidRDefault="002D0BF6" w:rsidP="00935C3F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B7*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487CEE95" w14:textId="0B0ABCE7" w:rsidR="002D0BF6" w:rsidRPr="0022369D" w:rsidRDefault="002D0BF6" w:rsidP="00935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BD9A217" w14:textId="60A8398A" w:rsidR="002D0BF6" w:rsidRPr="0022369D" w:rsidRDefault="002D0BF6" w:rsidP="00935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935C3F">
              <w:rPr>
                <w:rFonts w:ascii="Arial" w:hAnsi="Arial" w:cs="Arial"/>
                <w:sz w:val="20"/>
                <w:szCs w:val="14"/>
              </w:rPr>
              <w:t>59.0 ± 3.4</w:t>
            </w:r>
          </w:p>
        </w:tc>
      </w:tr>
      <w:tr w:rsidR="002D0BF6" w:rsidRPr="0022369D" w14:paraId="3351837D" w14:textId="77777777" w:rsidTr="00DF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26B8EEDD" w14:textId="569F3EC0" w:rsidR="002D0BF6" w:rsidRPr="0022369D" w:rsidRDefault="002D0BF6" w:rsidP="00935C3F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C2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-AVI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1FB0588C" w14:textId="36373FAA" w:rsidR="002D0BF6" w:rsidRPr="0022369D" w:rsidRDefault="002D0BF6" w:rsidP="00935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B41B88B" w14:textId="00923687" w:rsidR="002D0BF6" w:rsidRPr="0022369D" w:rsidRDefault="002D0BF6" w:rsidP="00935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3F652D">
              <w:rPr>
                <w:rFonts w:ascii="Arial" w:hAnsi="Arial" w:cs="Arial"/>
                <w:sz w:val="20"/>
                <w:szCs w:val="14"/>
              </w:rPr>
              <w:t xml:space="preserve">7.2 </w:t>
            </w:r>
            <w:r w:rsidRPr="00935C3F">
              <w:rPr>
                <w:rFonts w:ascii="Arial" w:hAnsi="Arial" w:cs="Arial"/>
                <w:sz w:val="20"/>
                <w:szCs w:val="14"/>
              </w:rPr>
              <w:t xml:space="preserve">± </w:t>
            </w:r>
            <w:r w:rsidRPr="003F652D">
              <w:rPr>
                <w:rFonts w:ascii="Arial" w:hAnsi="Arial" w:cs="Arial"/>
                <w:sz w:val="20"/>
                <w:szCs w:val="14"/>
              </w:rPr>
              <w:t>1.2</w:t>
            </w:r>
          </w:p>
        </w:tc>
      </w:tr>
      <w:tr w:rsidR="002D0BF6" w:rsidRPr="0022369D" w14:paraId="6CE69AAC" w14:textId="77777777" w:rsidTr="00DF2F90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</w:tcPr>
          <w:p w14:paraId="15F8EA9B" w14:textId="05D0F61E" w:rsidR="002D0BF6" w:rsidRDefault="002D0BF6" w:rsidP="00A118FE">
            <w:pPr>
              <w:rPr>
                <w:rFonts w:ascii="Symbol" w:hAnsi="Symbol" w:cs="Arial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C2*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2–6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094D0B36" w14:textId="5E62A765" w:rsidR="002D0BF6" w:rsidRDefault="002D0BF6" w:rsidP="00A1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BB3D45B" w14:textId="26EC6D23" w:rsidR="002D0BF6" w:rsidRPr="003F652D" w:rsidRDefault="002D0BF6" w:rsidP="00A11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935C3F">
              <w:rPr>
                <w:rFonts w:ascii="Arial" w:hAnsi="Arial" w:cs="Arial"/>
                <w:sz w:val="20"/>
                <w:szCs w:val="14"/>
              </w:rPr>
              <w:t>8.92 ± 0.28</w:t>
            </w:r>
          </w:p>
        </w:tc>
      </w:tr>
      <w:tr w:rsidR="002D0BF6" w:rsidRPr="0022369D" w14:paraId="6C9C7650" w14:textId="77777777" w:rsidTr="0022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DD3569" w14:textId="0EE3CBD2" w:rsidR="002D0BF6" w:rsidRPr="0022369D" w:rsidRDefault="002D0BF6" w:rsidP="00A118FE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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7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1–5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/</w:t>
            </w: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C3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6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 xml:space="preserve"> chimera*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7956C6DF" w14:textId="5ECF2AA7" w:rsidR="002D0BF6" w:rsidRPr="0022369D" w:rsidRDefault="002D0BF6" w:rsidP="00A11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Tetramer</w:t>
            </w: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11184F07" w14:textId="5322607D" w:rsidR="002D0BF6" w:rsidRPr="0022369D" w:rsidRDefault="002D0BF6" w:rsidP="00A11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935C3F">
              <w:rPr>
                <w:rFonts w:ascii="Arial" w:hAnsi="Arial" w:cs="Arial"/>
                <w:sz w:val="20"/>
                <w:szCs w:val="14"/>
              </w:rPr>
              <w:t>3.0</w:t>
            </w:r>
            <w:r>
              <w:rPr>
                <w:rFonts w:ascii="Arial" w:hAnsi="Arial" w:cs="Arial"/>
                <w:sz w:val="20"/>
                <w:szCs w:val="14"/>
              </w:rPr>
              <w:t xml:space="preserve"> </w:t>
            </w:r>
            <w:r w:rsidRPr="00935C3F">
              <w:rPr>
                <w:rFonts w:ascii="Arial" w:hAnsi="Arial" w:cs="Arial"/>
                <w:sz w:val="20"/>
                <w:szCs w:val="14"/>
              </w:rPr>
              <w:t>/</w:t>
            </w:r>
            <w:r>
              <w:rPr>
                <w:rFonts w:ascii="Arial" w:hAnsi="Arial" w:cs="Arial"/>
                <w:sz w:val="20"/>
                <w:szCs w:val="14"/>
              </w:rPr>
              <w:t xml:space="preserve"> </w:t>
            </w:r>
            <w:r w:rsidRPr="00935C3F">
              <w:rPr>
                <w:rFonts w:ascii="Arial" w:hAnsi="Arial" w:cs="Arial"/>
                <w:sz w:val="20"/>
                <w:szCs w:val="14"/>
              </w:rPr>
              <w:t>3.9</w:t>
            </w:r>
            <w:r w:rsidRPr="006B5298">
              <w:rPr>
                <w:rFonts w:ascii="Arial" w:hAnsi="Arial" w:cs="Arial"/>
                <w:sz w:val="20"/>
                <w:szCs w:val="14"/>
                <w:vertAlign w:val="superscript"/>
              </w:rPr>
              <w:t>†</w:t>
            </w:r>
          </w:p>
        </w:tc>
      </w:tr>
      <w:tr w:rsidR="002D0BF6" w:rsidRPr="0022369D" w14:paraId="5CABDC05" w14:textId="77777777" w:rsidTr="004B2C7A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F9B759C" w14:textId="6D06845C" w:rsidR="002D0BF6" w:rsidRDefault="002D0BF6" w:rsidP="003F652D">
            <w:pPr>
              <w:rPr>
                <w:rFonts w:ascii="Symbol" w:hAnsi="Symbo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C3*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</w:p>
        </w:tc>
        <w:tc>
          <w:tcPr>
            <w:tcW w:w="3027" w:type="dxa"/>
            <w:gridSpan w:val="2"/>
            <w:tcBorders>
              <w:top w:val="nil"/>
            </w:tcBorders>
            <w:shd w:val="clear" w:color="auto" w:fill="auto"/>
          </w:tcPr>
          <w:p w14:paraId="19FBB059" w14:textId="4FA6FE92" w:rsidR="002D0BF6" w:rsidRDefault="002D0BF6" w:rsidP="003F6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Monomer</w:t>
            </w:r>
          </w:p>
        </w:tc>
        <w:tc>
          <w:tcPr>
            <w:tcW w:w="3089" w:type="dxa"/>
            <w:tcBorders>
              <w:top w:val="nil"/>
            </w:tcBorders>
            <w:shd w:val="clear" w:color="auto" w:fill="auto"/>
            <w:vAlign w:val="center"/>
          </w:tcPr>
          <w:p w14:paraId="67A91587" w14:textId="723CBE3B" w:rsidR="002D0BF6" w:rsidRPr="00935C3F" w:rsidRDefault="002D0BF6" w:rsidP="003F6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2D0BF6" w:rsidRPr="0022369D" w14:paraId="598A327B" w14:textId="77777777" w:rsidTr="0022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45DDF1A1" w14:textId="77D69759" w:rsidR="002D0BF6" w:rsidRPr="0022369D" w:rsidRDefault="002D0BF6" w:rsidP="003F652D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C5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2–6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6E8B884D" w14:textId="070CED86" w:rsidR="002D0BF6" w:rsidRPr="0022369D" w:rsidRDefault="002D0BF6" w:rsidP="003F6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Dimer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9F8D181" w14:textId="38FEA1E5" w:rsidR="002D0BF6" w:rsidRPr="0022369D" w:rsidRDefault="002D0BF6" w:rsidP="003F6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935C3F">
              <w:rPr>
                <w:rFonts w:ascii="Arial" w:hAnsi="Arial" w:cs="Arial"/>
                <w:sz w:val="20"/>
                <w:szCs w:val="14"/>
              </w:rPr>
              <w:t>18.4 ± 0.24</w:t>
            </w:r>
          </w:p>
        </w:tc>
      </w:tr>
      <w:tr w:rsidR="002D0BF6" w:rsidRPr="0022369D" w14:paraId="48E1D1A4" w14:textId="77777777" w:rsidTr="002265DF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</w:tcPr>
          <w:p w14:paraId="13D705B5" w14:textId="1B95AEC7" w:rsidR="002D0BF6" w:rsidRDefault="002D0BF6" w:rsidP="003F652D">
            <w:pPr>
              <w:rPr>
                <w:rFonts w:ascii="Symbol" w:hAnsi="Symbol" w:cs="Arial"/>
                <w:b w:val="0"/>
                <w:sz w:val="20"/>
                <w:szCs w:val="14"/>
              </w:rPr>
            </w:pPr>
          </w:p>
        </w:tc>
        <w:tc>
          <w:tcPr>
            <w:tcW w:w="3027" w:type="dxa"/>
            <w:gridSpan w:val="2"/>
            <w:shd w:val="clear" w:color="auto" w:fill="auto"/>
            <w:vAlign w:val="center"/>
          </w:tcPr>
          <w:p w14:paraId="3B02B251" w14:textId="585EC0F0" w:rsidR="002D0BF6" w:rsidRDefault="002D0BF6" w:rsidP="003F6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17FA4CA" w14:textId="461C9D51" w:rsidR="002D0BF6" w:rsidRDefault="002D0BF6" w:rsidP="003F6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2D0BF6" w:rsidRPr="0022369D" w14:paraId="450311EF" w14:textId="77777777" w:rsidTr="004B2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  <w:hideMark/>
          </w:tcPr>
          <w:p w14:paraId="7F6DAFE7" w14:textId="68317613" w:rsidR="002D0BF6" w:rsidRPr="002D0BF6" w:rsidRDefault="002D0BF6" w:rsidP="003F652D">
            <w:pPr>
              <w:rPr>
                <w:rFonts w:ascii="Arial" w:hAnsi="Arial" w:cs="Arial"/>
                <w:b w:val="0"/>
                <w:i/>
                <w:iCs/>
                <w:sz w:val="20"/>
                <w:szCs w:val="14"/>
              </w:rPr>
            </w:pPr>
            <w:r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  <w:t>Ci</w:t>
            </w:r>
            <w:r w:rsidRPr="00877A5B">
              <w:rPr>
                <w:rFonts w:ascii="Arial" w:hAnsi="Arial" w:cs="Arial"/>
                <w:bCs w:val="0"/>
                <w:i/>
                <w:iCs/>
                <w:sz w:val="20"/>
                <w:szCs w:val="14"/>
              </w:rPr>
              <w:t>s mutants</w:t>
            </w:r>
          </w:p>
        </w:tc>
        <w:tc>
          <w:tcPr>
            <w:tcW w:w="3027" w:type="dxa"/>
            <w:gridSpan w:val="2"/>
            <w:shd w:val="clear" w:color="auto" w:fill="auto"/>
            <w:vAlign w:val="center"/>
          </w:tcPr>
          <w:p w14:paraId="2E0238C4" w14:textId="1EABC05B" w:rsidR="002D0BF6" w:rsidRPr="0022369D" w:rsidRDefault="002D0BF6" w:rsidP="003F6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64876D2" w14:textId="3DFF19FC" w:rsidR="002D0BF6" w:rsidRPr="0022369D" w:rsidRDefault="002D0BF6" w:rsidP="003F65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</w:p>
        </w:tc>
      </w:tr>
      <w:tr w:rsidR="002D0BF6" w:rsidRPr="0022369D" w14:paraId="1D935A0A" w14:textId="77777777" w:rsidTr="00C84808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0" w:type="dxa"/>
            <w:gridSpan w:val="2"/>
            <w:shd w:val="clear" w:color="auto" w:fill="auto"/>
            <w:noWrap/>
            <w:vAlign w:val="center"/>
          </w:tcPr>
          <w:p w14:paraId="34A47366" w14:textId="4FA26FBC" w:rsidR="002D0BF6" w:rsidRPr="0022369D" w:rsidRDefault="002D0BF6" w:rsidP="003F652D">
            <w:pPr>
              <w:rPr>
                <w:rFonts w:ascii="Arial" w:hAnsi="Arial" w:cs="Arial"/>
                <w:b w:val="0"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B7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 xml:space="preserve"> Y532G*</w:t>
            </w:r>
          </w:p>
        </w:tc>
        <w:tc>
          <w:tcPr>
            <w:tcW w:w="3027" w:type="dxa"/>
            <w:gridSpan w:val="2"/>
            <w:shd w:val="clear" w:color="auto" w:fill="auto"/>
          </w:tcPr>
          <w:p w14:paraId="23EBCEEC" w14:textId="25A5686C" w:rsidR="002D0BF6" w:rsidRPr="0022369D" w:rsidRDefault="002D0BF6" w:rsidP="00DF2F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>Monomer</w:t>
            </w:r>
          </w:p>
        </w:tc>
        <w:tc>
          <w:tcPr>
            <w:tcW w:w="3089" w:type="dxa"/>
            <w:shd w:val="clear" w:color="auto" w:fill="auto"/>
          </w:tcPr>
          <w:p w14:paraId="286DF66C" w14:textId="55A3CB01" w:rsidR="002D0BF6" w:rsidRPr="0022369D" w:rsidRDefault="002D0BF6" w:rsidP="003F65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14"/>
              </w:rPr>
            </w:pPr>
            <w:r w:rsidRPr="005079E0"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2D0BF6" w:rsidRPr="00877A5B" w14:paraId="0075961B" w14:textId="77777777" w:rsidTr="00226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shd w:val="clear" w:color="auto" w:fill="auto"/>
            <w:noWrap/>
            <w:vAlign w:val="center"/>
          </w:tcPr>
          <w:p w14:paraId="512EEA18" w14:textId="7CB43AA5" w:rsidR="002D0BF6" w:rsidRPr="00877A5B" w:rsidRDefault="002D0BF6" w:rsidP="00772193">
            <w:pPr>
              <w:rPr>
                <w:rFonts w:ascii="Arial" w:hAnsi="Arial" w:cs="Arial"/>
                <w:i/>
                <w:iCs/>
                <w:sz w:val="20"/>
                <w:szCs w:val="14"/>
              </w:rPr>
            </w:pPr>
            <w:r>
              <w:rPr>
                <w:rFonts w:ascii="Symbol" w:hAnsi="Symbol" w:cs="Arial"/>
                <w:b w:val="0"/>
                <w:sz w:val="20"/>
                <w:szCs w:val="14"/>
              </w:rPr>
              <w:t>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>B7</w:t>
            </w:r>
            <w:r w:rsidRPr="004B4267">
              <w:rPr>
                <w:rFonts w:ascii="Arial" w:hAnsi="Arial" w:cs="Arial"/>
                <w:sz w:val="20"/>
                <w:szCs w:val="14"/>
                <w:vertAlign w:val="subscript"/>
              </w:rPr>
              <w:t>3–6</w:t>
            </w:r>
            <w:r>
              <w:rPr>
                <w:rFonts w:ascii="Arial" w:hAnsi="Arial" w:cs="Arial"/>
                <w:b w:val="0"/>
                <w:sz w:val="20"/>
                <w:szCs w:val="14"/>
              </w:rPr>
              <w:t xml:space="preserve"> A570R</w:t>
            </w:r>
          </w:p>
        </w:tc>
        <w:tc>
          <w:tcPr>
            <w:tcW w:w="3089" w:type="dxa"/>
            <w:gridSpan w:val="3"/>
            <w:shd w:val="clear" w:color="auto" w:fill="auto"/>
          </w:tcPr>
          <w:p w14:paraId="0FD78EA3" w14:textId="0795A4A2" w:rsidR="002D0BF6" w:rsidRPr="00877A5B" w:rsidRDefault="002D0BF6" w:rsidP="00772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sz w:val="20"/>
                <w:szCs w:val="14"/>
              </w:rPr>
              <w:t xml:space="preserve"> Monomer</w:t>
            </w:r>
          </w:p>
        </w:tc>
        <w:tc>
          <w:tcPr>
            <w:tcW w:w="3089" w:type="dxa"/>
            <w:shd w:val="clear" w:color="auto" w:fill="auto"/>
          </w:tcPr>
          <w:p w14:paraId="5B87B69D" w14:textId="6246807B" w:rsidR="002D0BF6" w:rsidRPr="00877A5B" w:rsidRDefault="002D0BF6" w:rsidP="00772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  <w:r w:rsidRPr="005079E0">
              <w:rPr>
                <w:rFonts w:ascii="Arial" w:hAnsi="Arial" w:cs="Arial"/>
                <w:sz w:val="20"/>
                <w:szCs w:val="14"/>
              </w:rPr>
              <w:t>N/A</w:t>
            </w:r>
          </w:p>
        </w:tc>
      </w:tr>
      <w:tr w:rsidR="002D0BF6" w:rsidRPr="00877A5B" w14:paraId="23BFA75B" w14:textId="77777777" w:rsidTr="004B2C7A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  <w:shd w:val="clear" w:color="auto" w:fill="auto"/>
            <w:noWrap/>
            <w:vAlign w:val="center"/>
          </w:tcPr>
          <w:p w14:paraId="260DB9A2" w14:textId="0A381651" w:rsidR="002D0BF6" w:rsidRPr="00877A5B" w:rsidRDefault="002D0BF6" w:rsidP="00772193">
            <w:pPr>
              <w:rPr>
                <w:rFonts w:ascii="Symbol" w:hAnsi="Symbol" w:cs="Arial"/>
                <w:bCs w:val="0"/>
                <w:sz w:val="20"/>
                <w:szCs w:val="14"/>
              </w:rPr>
            </w:pPr>
          </w:p>
        </w:tc>
        <w:tc>
          <w:tcPr>
            <w:tcW w:w="3089" w:type="dxa"/>
            <w:gridSpan w:val="3"/>
            <w:shd w:val="clear" w:color="auto" w:fill="auto"/>
          </w:tcPr>
          <w:p w14:paraId="7797311F" w14:textId="1E42F830" w:rsidR="002D0BF6" w:rsidRPr="00877A5B" w:rsidRDefault="002D0BF6" w:rsidP="0077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</w:p>
        </w:tc>
        <w:tc>
          <w:tcPr>
            <w:tcW w:w="3089" w:type="dxa"/>
            <w:shd w:val="clear" w:color="auto" w:fill="auto"/>
          </w:tcPr>
          <w:p w14:paraId="7E447815" w14:textId="07BAA46F" w:rsidR="002D0BF6" w:rsidRPr="00877A5B" w:rsidRDefault="002D0BF6" w:rsidP="00772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14"/>
              </w:rPr>
            </w:pPr>
          </w:p>
        </w:tc>
      </w:tr>
    </w:tbl>
    <w:p w14:paraId="671017C4" w14:textId="55FA450F" w:rsidR="00351492" w:rsidRPr="006F0AFF" w:rsidRDefault="00351492" w:rsidP="00351492">
      <w:pPr>
        <w:pStyle w:val="Heading4"/>
      </w:pPr>
      <w:r>
        <w:t xml:space="preserve">Figure </w:t>
      </w:r>
      <w:r w:rsidR="005C2BDE">
        <w:t>4</w:t>
      </w:r>
      <w:r w:rsidR="00E83A3D">
        <w:t>—</w:t>
      </w:r>
      <w:r>
        <w:t xml:space="preserve">source data 1. Sedimentation equilibrium analytical ultracentrifugation data </w:t>
      </w:r>
      <w:r w:rsidR="006F0AFF">
        <w:t xml:space="preserve">for </w:t>
      </w:r>
      <w:r w:rsidR="006F0AFF">
        <w:rPr>
          <w:i/>
        </w:rPr>
        <w:t>cis</w:t>
      </w:r>
      <w:r w:rsidR="00497008">
        <w:t xml:space="preserve"> </w:t>
      </w:r>
      <w:r w:rsidR="006F0AFF">
        <w:t>SPR reagents</w:t>
      </w:r>
    </w:p>
    <w:p w14:paraId="29C49260" w14:textId="6DB40770" w:rsidR="0054618C" w:rsidRPr="008E1DF3" w:rsidRDefault="0054618C" w:rsidP="0054618C">
      <w:pPr>
        <w:pStyle w:val="NoSpacing"/>
        <w:rPr>
          <w:rFonts w:eastAsiaTheme="majorEastAsia" w:cstheme="majorBidi"/>
          <w:bCs/>
        </w:rPr>
      </w:pPr>
      <w:r>
        <w:t>* Previously published data (Rubinstein et al., 2015; Goodman et al., 2016</w:t>
      </w:r>
      <w:r w:rsidR="00A60BC1">
        <w:t>a</w:t>
      </w:r>
      <w:r w:rsidR="00A118FE">
        <w:t>; Goodman et al., 2017</w:t>
      </w:r>
      <w:r>
        <w:t>)</w:t>
      </w:r>
    </w:p>
    <w:p w14:paraId="6A077109" w14:textId="77777777" w:rsidR="00E70CD9" w:rsidRPr="008E1DF3" w:rsidRDefault="00E70CD9" w:rsidP="00E70CD9">
      <w:pPr>
        <w:pStyle w:val="NoSpacing"/>
        <w:rPr>
          <w:rFonts w:eastAsiaTheme="majorEastAsia" w:cstheme="majorBidi"/>
          <w:bCs/>
        </w:rPr>
      </w:pPr>
      <w:r w:rsidRPr="006B5298">
        <w:rPr>
          <w:rFonts w:ascii="Arial" w:hAnsi="Arial" w:cs="Arial"/>
          <w:color w:val="000000" w:themeColor="text1" w:themeShade="BF"/>
          <w:sz w:val="20"/>
          <w:szCs w:val="14"/>
          <w:vertAlign w:val="superscript"/>
        </w:rPr>
        <w:t>†</w:t>
      </w:r>
      <w:r>
        <w:t xml:space="preserve"> </w:t>
      </w:r>
      <w:r w:rsidRPr="0054618C">
        <w:t>K</w:t>
      </w:r>
      <w:r w:rsidRPr="0054618C">
        <w:rPr>
          <w:vertAlign w:val="subscript"/>
        </w:rPr>
        <w:t>D</w:t>
      </w:r>
      <w:r w:rsidRPr="0054618C">
        <w:t>s of monomer-to-dimer / dimer-to-tetramer transitions from fitting the data to a tetramer model.</w:t>
      </w:r>
    </w:p>
    <w:p w14:paraId="382CA57B" w14:textId="051FA333" w:rsidR="00351492" w:rsidRDefault="00351492" w:rsidP="0054618C"/>
    <w:p w14:paraId="3C5F4B28" w14:textId="61B0D8BF" w:rsidR="00351492" w:rsidRDefault="00351492" w:rsidP="008750C2">
      <w:pPr>
        <w:rPr>
          <w:rFonts w:eastAsiaTheme="majorEastAsia" w:cstheme="majorBidi"/>
          <w:b/>
          <w:bCs/>
        </w:rPr>
      </w:pPr>
    </w:p>
    <w:p w14:paraId="779F417C" w14:textId="2802F8D7" w:rsidR="005C2BDE" w:rsidRPr="008750C2" w:rsidRDefault="005C2BDE" w:rsidP="00A66CA3">
      <w:pPr>
        <w:rPr>
          <w:rFonts w:eastAsiaTheme="majorEastAsia" w:cstheme="majorBidi"/>
          <w:b/>
          <w:bCs/>
        </w:rPr>
      </w:pPr>
    </w:p>
    <w:sectPr w:rsidR="005C2BDE" w:rsidRPr="008750C2" w:rsidSect="002C2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37C"/>
    <w:multiLevelType w:val="hybridMultilevel"/>
    <w:tmpl w:val="EF4A6B74"/>
    <w:lvl w:ilvl="0" w:tplc="AC5254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prttt2wtavt0e9d9rxxdskptptvtpx59sf&quot;&gt;PcdhLibrary_Converted&lt;record-ids&gt;&lt;item&gt;186&lt;/item&gt;&lt;/record-ids&gt;&lt;/item&gt;&lt;/Libraries&gt;"/>
  </w:docVars>
  <w:rsids>
    <w:rsidRoot w:val="000F3F7F"/>
    <w:rsid w:val="00003536"/>
    <w:rsid w:val="0001248D"/>
    <w:rsid w:val="00014524"/>
    <w:rsid w:val="0001543A"/>
    <w:rsid w:val="00026DB8"/>
    <w:rsid w:val="0002717B"/>
    <w:rsid w:val="0002764A"/>
    <w:rsid w:val="00030A89"/>
    <w:rsid w:val="00031E92"/>
    <w:rsid w:val="00035393"/>
    <w:rsid w:val="000372C5"/>
    <w:rsid w:val="00041FC6"/>
    <w:rsid w:val="000436DE"/>
    <w:rsid w:val="000464BB"/>
    <w:rsid w:val="00047FEA"/>
    <w:rsid w:val="0005262B"/>
    <w:rsid w:val="00054DE5"/>
    <w:rsid w:val="000623FE"/>
    <w:rsid w:val="0006465D"/>
    <w:rsid w:val="000656AE"/>
    <w:rsid w:val="000677F5"/>
    <w:rsid w:val="000851A2"/>
    <w:rsid w:val="00086258"/>
    <w:rsid w:val="00094EA2"/>
    <w:rsid w:val="00095789"/>
    <w:rsid w:val="0009612A"/>
    <w:rsid w:val="000A10A5"/>
    <w:rsid w:val="000B7EBB"/>
    <w:rsid w:val="000C462B"/>
    <w:rsid w:val="000C4E6D"/>
    <w:rsid w:val="000D2426"/>
    <w:rsid w:val="000D6B78"/>
    <w:rsid w:val="000D7FF9"/>
    <w:rsid w:val="000E178E"/>
    <w:rsid w:val="000E6AF8"/>
    <w:rsid w:val="000F0200"/>
    <w:rsid w:val="000F188D"/>
    <w:rsid w:val="000F3F7F"/>
    <w:rsid w:val="0010660F"/>
    <w:rsid w:val="001069EE"/>
    <w:rsid w:val="00112B28"/>
    <w:rsid w:val="0011325E"/>
    <w:rsid w:val="00113457"/>
    <w:rsid w:val="00113960"/>
    <w:rsid w:val="00114003"/>
    <w:rsid w:val="00114A3D"/>
    <w:rsid w:val="00115AE2"/>
    <w:rsid w:val="0011755B"/>
    <w:rsid w:val="0013300E"/>
    <w:rsid w:val="001330BD"/>
    <w:rsid w:val="00134E57"/>
    <w:rsid w:val="0016663C"/>
    <w:rsid w:val="00167C15"/>
    <w:rsid w:val="001712CA"/>
    <w:rsid w:val="00175305"/>
    <w:rsid w:val="00175FA2"/>
    <w:rsid w:val="00176723"/>
    <w:rsid w:val="001774AF"/>
    <w:rsid w:val="00177672"/>
    <w:rsid w:val="00177E0D"/>
    <w:rsid w:val="001802D0"/>
    <w:rsid w:val="001A0200"/>
    <w:rsid w:val="001A0263"/>
    <w:rsid w:val="001A128C"/>
    <w:rsid w:val="001A35A2"/>
    <w:rsid w:val="001A3EDE"/>
    <w:rsid w:val="001A4E50"/>
    <w:rsid w:val="001A7D0C"/>
    <w:rsid w:val="001B260A"/>
    <w:rsid w:val="001B2D3F"/>
    <w:rsid w:val="001B2EB2"/>
    <w:rsid w:val="001B52C2"/>
    <w:rsid w:val="001C08B2"/>
    <w:rsid w:val="001D35D0"/>
    <w:rsid w:val="001D5948"/>
    <w:rsid w:val="001D7561"/>
    <w:rsid w:val="001D7868"/>
    <w:rsid w:val="001E0B9B"/>
    <w:rsid w:val="001E0C82"/>
    <w:rsid w:val="001E1478"/>
    <w:rsid w:val="001E601C"/>
    <w:rsid w:val="001E60E3"/>
    <w:rsid w:val="001E6CA4"/>
    <w:rsid w:val="001F005C"/>
    <w:rsid w:val="001F622D"/>
    <w:rsid w:val="00207674"/>
    <w:rsid w:val="00207926"/>
    <w:rsid w:val="002159D9"/>
    <w:rsid w:val="00215C60"/>
    <w:rsid w:val="00221AE1"/>
    <w:rsid w:val="00222647"/>
    <w:rsid w:val="0022369D"/>
    <w:rsid w:val="00225952"/>
    <w:rsid w:val="0023154D"/>
    <w:rsid w:val="00234C99"/>
    <w:rsid w:val="00244D11"/>
    <w:rsid w:val="002456D8"/>
    <w:rsid w:val="00251DC6"/>
    <w:rsid w:val="00251FBB"/>
    <w:rsid w:val="00252BCD"/>
    <w:rsid w:val="002552FA"/>
    <w:rsid w:val="002629F4"/>
    <w:rsid w:val="00263BC2"/>
    <w:rsid w:val="0027177D"/>
    <w:rsid w:val="002761FD"/>
    <w:rsid w:val="002770F8"/>
    <w:rsid w:val="0028516D"/>
    <w:rsid w:val="002870EE"/>
    <w:rsid w:val="00287590"/>
    <w:rsid w:val="00290C71"/>
    <w:rsid w:val="00293953"/>
    <w:rsid w:val="002939DB"/>
    <w:rsid w:val="0029427F"/>
    <w:rsid w:val="00297863"/>
    <w:rsid w:val="002A230F"/>
    <w:rsid w:val="002A5EA8"/>
    <w:rsid w:val="002A6289"/>
    <w:rsid w:val="002B337B"/>
    <w:rsid w:val="002B7FDF"/>
    <w:rsid w:val="002C2956"/>
    <w:rsid w:val="002C297F"/>
    <w:rsid w:val="002C4BDE"/>
    <w:rsid w:val="002C6E4B"/>
    <w:rsid w:val="002C6FB7"/>
    <w:rsid w:val="002D0BF6"/>
    <w:rsid w:val="002D386A"/>
    <w:rsid w:val="002D5573"/>
    <w:rsid w:val="002D5CAC"/>
    <w:rsid w:val="002E28AA"/>
    <w:rsid w:val="002E329E"/>
    <w:rsid w:val="002E4371"/>
    <w:rsid w:val="002E4E90"/>
    <w:rsid w:val="002F075C"/>
    <w:rsid w:val="002F07A0"/>
    <w:rsid w:val="002F5BE0"/>
    <w:rsid w:val="0030447D"/>
    <w:rsid w:val="00305D5E"/>
    <w:rsid w:val="0032116C"/>
    <w:rsid w:val="00326457"/>
    <w:rsid w:val="00330501"/>
    <w:rsid w:val="003308A5"/>
    <w:rsid w:val="003338E7"/>
    <w:rsid w:val="00335205"/>
    <w:rsid w:val="00335DC9"/>
    <w:rsid w:val="00337200"/>
    <w:rsid w:val="00340FF6"/>
    <w:rsid w:val="00341264"/>
    <w:rsid w:val="00351492"/>
    <w:rsid w:val="00356E02"/>
    <w:rsid w:val="00362428"/>
    <w:rsid w:val="003626B5"/>
    <w:rsid w:val="003640FE"/>
    <w:rsid w:val="003867CC"/>
    <w:rsid w:val="0039058C"/>
    <w:rsid w:val="00391D22"/>
    <w:rsid w:val="00395563"/>
    <w:rsid w:val="003977DC"/>
    <w:rsid w:val="003A0711"/>
    <w:rsid w:val="003A64A3"/>
    <w:rsid w:val="003A75D3"/>
    <w:rsid w:val="003B1DE3"/>
    <w:rsid w:val="003C098A"/>
    <w:rsid w:val="003C120C"/>
    <w:rsid w:val="003C2B1A"/>
    <w:rsid w:val="003D0EDA"/>
    <w:rsid w:val="003D13D4"/>
    <w:rsid w:val="003D1617"/>
    <w:rsid w:val="003E5615"/>
    <w:rsid w:val="003E7C8C"/>
    <w:rsid w:val="003F5B44"/>
    <w:rsid w:val="003F652D"/>
    <w:rsid w:val="00402510"/>
    <w:rsid w:val="004059C1"/>
    <w:rsid w:val="004140B4"/>
    <w:rsid w:val="00415BFA"/>
    <w:rsid w:val="004162A7"/>
    <w:rsid w:val="0041730A"/>
    <w:rsid w:val="00422C94"/>
    <w:rsid w:val="00422CD3"/>
    <w:rsid w:val="00423F34"/>
    <w:rsid w:val="004256C1"/>
    <w:rsid w:val="00433DE2"/>
    <w:rsid w:val="004340E5"/>
    <w:rsid w:val="004408CD"/>
    <w:rsid w:val="00441775"/>
    <w:rsid w:val="00442A03"/>
    <w:rsid w:val="0044361D"/>
    <w:rsid w:val="0044439F"/>
    <w:rsid w:val="00453753"/>
    <w:rsid w:val="00457009"/>
    <w:rsid w:val="00457808"/>
    <w:rsid w:val="0046176C"/>
    <w:rsid w:val="00462298"/>
    <w:rsid w:val="00466B3B"/>
    <w:rsid w:val="00472D65"/>
    <w:rsid w:val="00475A7F"/>
    <w:rsid w:val="00476BFC"/>
    <w:rsid w:val="004778E5"/>
    <w:rsid w:val="004801A3"/>
    <w:rsid w:val="004805AE"/>
    <w:rsid w:val="004813F8"/>
    <w:rsid w:val="00492D72"/>
    <w:rsid w:val="004946CA"/>
    <w:rsid w:val="004954C5"/>
    <w:rsid w:val="00496120"/>
    <w:rsid w:val="00497008"/>
    <w:rsid w:val="004B0BDD"/>
    <w:rsid w:val="004B4267"/>
    <w:rsid w:val="004B580F"/>
    <w:rsid w:val="004C5540"/>
    <w:rsid w:val="004C59AD"/>
    <w:rsid w:val="004C6082"/>
    <w:rsid w:val="004C7CA3"/>
    <w:rsid w:val="004D1133"/>
    <w:rsid w:val="004D2656"/>
    <w:rsid w:val="004D4BC5"/>
    <w:rsid w:val="004E0035"/>
    <w:rsid w:val="004E078F"/>
    <w:rsid w:val="004E0DB8"/>
    <w:rsid w:val="004E253D"/>
    <w:rsid w:val="004E2D61"/>
    <w:rsid w:val="004E3B1E"/>
    <w:rsid w:val="004F7565"/>
    <w:rsid w:val="00506D65"/>
    <w:rsid w:val="00515322"/>
    <w:rsid w:val="00516770"/>
    <w:rsid w:val="00516CA8"/>
    <w:rsid w:val="0052183E"/>
    <w:rsid w:val="00530A52"/>
    <w:rsid w:val="00530CF7"/>
    <w:rsid w:val="0053518F"/>
    <w:rsid w:val="00537E57"/>
    <w:rsid w:val="00544EC4"/>
    <w:rsid w:val="0054618C"/>
    <w:rsid w:val="005472CC"/>
    <w:rsid w:val="005474B4"/>
    <w:rsid w:val="00553B10"/>
    <w:rsid w:val="00555935"/>
    <w:rsid w:val="00560E41"/>
    <w:rsid w:val="00563451"/>
    <w:rsid w:val="00565BAB"/>
    <w:rsid w:val="00567ABA"/>
    <w:rsid w:val="005723F4"/>
    <w:rsid w:val="00575784"/>
    <w:rsid w:val="00584A99"/>
    <w:rsid w:val="00586946"/>
    <w:rsid w:val="00590B72"/>
    <w:rsid w:val="005939B5"/>
    <w:rsid w:val="005A6C8A"/>
    <w:rsid w:val="005B1E35"/>
    <w:rsid w:val="005B3FBB"/>
    <w:rsid w:val="005B4328"/>
    <w:rsid w:val="005B4860"/>
    <w:rsid w:val="005B6292"/>
    <w:rsid w:val="005C2BDE"/>
    <w:rsid w:val="005C3FC0"/>
    <w:rsid w:val="005D1CA0"/>
    <w:rsid w:val="005E4FE2"/>
    <w:rsid w:val="005E6F65"/>
    <w:rsid w:val="005E7290"/>
    <w:rsid w:val="005F3CD2"/>
    <w:rsid w:val="005F6E05"/>
    <w:rsid w:val="006006F2"/>
    <w:rsid w:val="00600DAC"/>
    <w:rsid w:val="00602CA3"/>
    <w:rsid w:val="00602CC7"/>
    <w:rsid w:val="0061018F"/>
    <w:rsid w:val="00611E24"/>
    <w:rsid w:val="006132EB"/>
    <w:rsid w:val="00613653"/>
    <w:rsid w:val="006164F4"/>
    <w:rsid w:val="00617678"/>
    <w:rsid w:val="00622F55"/>
    <w:rsid w:val="00623CC0"/>
    <w:rsid w:val="00624256"/>
    <w:rsid w:val="00625941"/>
    <w:rsid w:val="0063126E"/>
    <w:rsid w:val="00635E6A"/>
    <w:rsid w:val="0064086D"/>
    <w:rsid w:val="0064189E"/>
    <w:rsid w:val="00643C9F"/>
    <w:rsid w:val="00647E97"/>
    <w:rsid w:val="006516A3"/>
    <w:rsid w:val="006540BE"/>
    <w:rsid w:val="00664A58"/>
    <w:rsid w:val="006657E7"/>
    <w:rsid w:val="0066653B"/>
    <w:rsid w:val="0067551E"/>
    <w:rsid w:val="00680437"/>
    <w:rsid w:val="00681D36"/>
    <w:rsid w:val="0068301A"/>
    <w:rsid w:val="006868CE"/>
    <w:rsid w:val="00687FD7"/>
    <w:rsid w:val="00690611"/>
    <w:rsid w:val="00696165"/>
    <w:rsid w:val="00696C11"/>
    <w:rsid w:val="00697C6A"/>
    <w:rsid w:val="006A3416"/>
    <w:rsid w:val="006A4116"/>
    <w:rsid w:val="006A7691"/>
    <w:rsid w:val="006B0D67"/>
    <w:rsid w:val="006B0DFA"/>
    <w:rsid w:val="006B5298"/>
    <w:rsid w:val="006B54DC"/>
    <w:rsid w:val="006C2799"/>
    <w:rsid w:val="006C4F81"/>
    <w:rsid w:val="006C6A8B"/>
    <w:rsid w:val="006D010A"/>
    <w:rsid w:val="006D29A4"/>
    <w:rsid w:val="006D4C2C"/>
    <w:rsid w:val="006E056A"/>
    <w:rsid w:val="006E2DAE"/>
    <w:rsid w:val="006E6C2B"/>
    <w:rsid w:val="006E794C"/>
    <w:rsid w:val="006F0AFF"/>
    <w:rsid w:val="006F2A65"/>
    <w:rsid w:val="006F5403"/>
    <w:rsid w:val="006F5DFF"/>
    <w:rsid w:val="00701B78"/>
    <w:rsid w:val="00704ECD"/>
    <w:rsid w:val="0071749B"/>
    <w:rsid w:val="00726DC8"/>
    <w:rsid w:val="007271E9"/>
    <w:rsid w:val="00735048"/>
    <w:rsid w:val="00735543"/>
    <w:rsid w:val="00736B11"/>
    <w:rsid w:val="007419AC"/>
    <w:rsid w:val="00745B3F"/>
    <w:rsid w:val="00754244"/>
    <w:rsid w:val="00766825"/>
    <w:rsid w:val="00772193"/>
    <w:rsid w:val="00780C28"/>
    <w:rsid w:val="007829DB"/>
    <w:rsid w:val="00783912"/>
    <w:rsid w:val="007857D3"/>
    <w:rsid w:val="007912DC"/>
    <w:rsid w:val="0079581A"/>
    <w:rsid w:val="007A04EC"/>
    <w:rsid w:val="007A2D65"/>
    <w:rsid w:val="007B4915"/>
    <w:rsid w:val="007B5AB4"/>
    <w:rsid w:val="007B5F79"/>
    <w:rsid w:val="007C2D82"/>
    <w:rsid w:val="007C4FF5"/>
    <w:rsid w:val="007D1823"/>
    <w:rsid w:val="007D3C35"/>
    <w:rsid w:val="007D3F84"/>
    <w:rsid w:val="007E3A49"/>
    <w:rsid w:val="007E3FD2"/>
    <w:rsid w:val="007E7033"/>
    <w:rsid w:val="007F0D61"/>
    <w:rsid w:val="007F37C5"/>
    <w:rsid w:val="007F50C2"/>
    <w:rsid w:val="007F5835"/>
    <w:rsid w:val="008051FB"/>
    <w:rsid w:val="0081218D"/>
    <w:rsid w:val="00817906"/>
    <w:rsid w:val="00822DAA"/>
    <w:rsid w:val="00825653"/>
    <w:rsid w:val="00827484"/>
    <w:rsid w:val="008275DD"/>
    <w:rsid w:val="00830EE2"/>
    <w:rsid w:val="008327DC"/>
    <w:rsid w:val="008351AD"/>
    <w:rsid w:val="008366BC"/>
    <w:rsid w:val="00836C07"/>
    <w:rsid w:val="00837BEB"/>
    <w:rsid w:val="008434A3"/>
    <w:rsid w:val="0084493E"/>
    <w:rsid w:val="008508DE"/>
    <w:rsid w:val="00855A1D"/>
    <w:rsid w:val="00857426"/>
    <w:rsid w:val="00857E26"/>
    <w:rsid w:val="00862691"/>
    <w:rsid w:val="00865050"/>
    <w:rsid w:val="00865DB7"/>
    <w:rsid w:val="008750C2"/>
    <w:rsid w:val="008757E6"/>
    <w:rsid w:val="00877A5B"/>
    <w:rsid w:val="00883E51"/>
    <w:rsid w:val="00885EBD"/>
    <w:rsid w:val="008A26E0"/>
    <w:rsid w:val="008A4130"/>
    <w:rsid w:val="008A5815"/>
    <w:rsid w:val="008A6DA3"/>
    <w:rsid w:val="008A70E2"/>
    <w:rsid w:val="008B040C"/>
    <w:rsid w:val="008B2DE0"/>
    <w:rsid w:val="008C34C2"/>
    <w:rsid w:val="008C58D5"/>
    <w:rsid w:val="008C631C"/>
    <w:rsid w:val="008C6976"/>
    <w:rsid w:val="008C7876"/>
    <w:rsid w:val="008D549A"/>
    <w:rsid w:val="008D6700"/>
    <w:rsid w:val="008E0E7E"/>
    <w:rsid w:val="008E1DF3"/>
    <w:rsid w:val="008E2062"/>
    <w:rsid w:val="008E3B35"/>
    <w:rsid w:val="008F46C0"/>
    <w:rsid w:val="008F6F2E"/>
    <w:rsid w:val="009067BF"/>
    <w:rsid w:val="00907A23"/>
    <w:rsid w:val="00910DC4"/>
    <w:rsid w:val="00911652"/>
    <w:rsid w:val="0091165C"/>
    <w:rsid w:val="009121F9"/>
    <w:rsid w:val="00914562"/>
    <w:rsid w:val="009166C3"/>
    <w:rsid w:val="009273B3"/>
    <w:rsid w:val="00927429"/>
    <w:rsid w:val="00930373"/>
    <w:rsid w:val="00935C3F"/>
    <w:rsid w:val="009374A4"/>
    <w:rsid w:val="0094151F"/>
    <w:rsid w:val="00942E35"/>
    <w:rsid w:val="009435C7"/>
    <w:rsid w:val="00947E65"/>
    <w:rsid w:val="00953626"/>
    <w:rsid w:val="00955ACC"/>
    <w:rsid w:val="00955CBE"/>
    <w:rsid w:val="0096010A"/>
    <w:rsid w:val="00964656"/>
    <w:rsid w:val="0096523C"/>
    <w:rsid w:val="009659A9"/>
    <w:rsid w:val="00967996"/>
    <w:rsid w:val="0097025A"/>
    <w:rsid w:val="009702C2"/>
    <w:rsid w:val="00972419"/>
    <w:rsid w:val="00973C5F"/>
    <w:rsid w:val="009755EB"/>
    <w:rsid w:val="00983D35"/>
    <w:rsid w:val="00983FDA"/>
    <w:rsid w:val="009849F3"/>
    <w:rsid w:val="00985BB5"/>
    <w:rsid w:val="009911EE"/>
    <w:rsid w:val="00994CC5"/>
    <w:rsid w:val="00996BBE"/>
    <w:rsid w:val="009A1A46"/>
    <w:rsid w:val="009A3F7B"/>
    <w:rsid w:val="009A7046"/>
    <w:rsid w:val="009B2DC8"/>
    <w:rsid w:val="009B3C1C"/>
    <w:rsid w:val="009B5C6C"/>
    <w:rsid w:val="009B7DA8"/>
    <w:rsid w:val="009C0FBF"/>
    <w:rsid w:val="009C3508"/>
    <w:rsid w:val="009C7325"/>
    <w:rsid w:val="009D30E1"/>
    <w:rsid w:val="009D51B6"/>
    <w:rsid w:val="009E204F"/>
    <w:rsid w:val="009E44B0"/>
    <w:rsid w:val="009E6A04"/>
    <w:rsid w:val="009F2A05"/>
    <w:rsid w:val="009F6E18"/>
    <w:rsid w:val="00A01BE3"/>
    <w:rsid w:val="00A044FC"/>
    <w:rsid w:val="00A04CDF"/>
    <w:rsid w:val="00A108DB"/>
    <w:rsid w:val="00A118FE"/>
    <w:rsid w:val="00A13DD3"/>
    <w:rsid w:val="00A213EE"/>
    <w:rsid w:val="00A262B6"/>
    <w:rsid w:val="00A3106D"/>
    <w:rsid w:val="00A35113"/>
    <w:rsid w:val="00A36724"/>
    <w:rsid w:val="00A408B1"/>
    <w:rsid w:val="00A43222"/>
    <w:rsid w:val="00A46E8D"/>
    <w:rsid w:val="00A5038E"/>
    <w:rsid w:val="00A55211"/>
    <w:rsid w:val="00A5777D"/>
    <w:rsid w:val="00A60BC1"/>
    <w:rsid w:val="00A610F6"/>
    <w:rsid w:val="00A66CA3"/>
    <w:rsid w:val="00A721CD"/>
    <w:rsid w:val="00A725D4"/>
    <w:rsid w:val="00A73EF4"/>
    <w:rsid w:val="00A7652B"/>
    <w:rsid w:val="00A904E6"/>
    <w:rsid w:val="00A938B9"/>
    <w:rsid w:val="00A9500F"/>
    <w:rsid w:val="00A962E5"/>
    <w:rsid w:val="00A97B6E"/>
    <w:rsid w:val="00AA1E39"/>
    <w:rsid w:val="00AA23DE"/>
    <w:rsid w:val="00AB4A48"/>
    <w:rsid w:val="00AB61FC"/>
    <w:rsid w:val="00AB6C14"/>
    <w:rsid w:val="00AB78AF"/>
    <w:rsid w:val="00AC2311"/>
    <w:rsid w:val="00AC3BEA"/>
    <w:rsid w:val="00AC5ED4"/>
    <w:rsid w:val="00AD4E09"/>
    <w:rsid w:val="00AD5F16"/>
    <w:rsid w:val="00AE126A"/>
    <w:rsid w:val="00AE2C3C"/>
    <w:rsid w:val="00AE36C8"/>
    <w:rsid w:val="00AE3A43"/>
    <w:rsid w:val="00AF20F3"/>
    <w:rsid w:val="00AF2316"/>
    <w:rsid w:val="00AF47D1"/>
    <w:rsid w:val="00AF4DF5"/>
    <w:rsid w:val="00B009BE"/>
    <w:rsid w:val="00B02F3A"/>
    <w:rsid w:val="00B055ED"/>
    <w:rsid w:val="00B11762"/>
    <w:rsid w:val="00B13CF9"/>
    <w:rsid w:val="00B2045C"/>
    <w:rsid w:val="00B2058B"/>
    <w:rsid w:val="00B2191F"/>
    <w:rsid w:val="00B30BAF"/>
    <w:rsid w:val="00B34641"/>
    <w:rsid w:val="00B41FD2"/>
    <w:rsid w:val="00B4253E"/>
    <w:rsid w:val="00B427B6"/>
    <w:rsid w:val="00B42E7D"/>
    <w:rsid w:val="00B55B6F"/>
    <w:rsid w:val="00B563FA"/>
    <w:rsid w:val="00B56DF4"/>
    <w:rsid w:val="00B6132E"/>
    <w:rsid w:val="00B63D8D"/>
    <w:rsid w:val="00B66E70"/>
    <w:rsid w:val="00B70336"/>
    <w:rsid w:val="00B7033B"/>
    <w:rsid w:val="00B74AA7"/>
    <w:rsid w:val="00B7581C"/>
    <w:rsid w:val="00B771ED"/>
    <w:rsid w:val="00B82300"/>
    <w:rsid w:val="00B86899"/>
    <w:rsid w:val="00B86DFF"/>
    <w:rsid w:val="00B87CE7"/>
    <w:rsid w:val="00B91F33"/>
    <w:rsid w:val="00B93777"/>
    <w:rsid w:val="00B93B56"/>
    <w:rsid w:val="00B93C71"/>
    <w:rsid w:val="00B94441"/>
    <w:rsid w:val="00BA1154"/>
    <w:rsid w:val="00BA4DD5"/>
    <w:rsid w:val="00BA526E"/>
    <w:rsid w:val="00BA53BF"/>
    <w:rsid w:val="00BB22A1"/>
    <w:rsid w:val="00BB65F6"/>
    <w:rsid w:val="00BB6D60"/>
    <w:rsid w:val="00BB746A"/>
    <w:rsid w:val="00BC0960"/>
    <w:rsid w:val="00BC1B17"/>
    <w:rsid w:val="00BC2CCD"/>
    <w:rsid w:val="00BC58B1"/>
    <w:rsid w:val="00BC772C"/>
    <w:rsid w:val="00BC7BB0"/>
    <w:rsid w:val="00BD28C2"/>
    <w:rsid w:val="00BD587F"/>
    <w:rsid w:val="00BD6F57"/>
    <w:rsid w:val="00BE0351"/>
    <w:rsid w:val="00BE56CE"/>
    <w:rsid w:val="00BF1059"/>
    <w:rsid w:val="00BF1B97"/>
    <w:rsid w:val="00C02BF5"/>
    <w:rsid w:val="00C03086"/>
    <w:rsid w:val="00C04758"/>
    <w:rsid w:val="00C06789"/>
    <w:rsid w:val="00C1284F"/>
    <w:rsid w:val="00C16265"/>
    <w:rsid w:val="00C20CF1"/>
    <w:rsid w:val="00C233CB"/>
    <w:rsid w:val="00C3055A"/>
    <w:rsid w:val="00C353C5"/>
    <w:rsid w:val="00C35A01"/>
    <w:rsid w:val="00C36B05"/>
    <w:rsid w:val="00C36E66"/>
    <w:rsid w:val="00C406C5"/>
    <w:rsid w:val="00C40C11"/>
    <w:rsid w:val="00C623CB"/>
    <w:rsid w:val="00C650F1"/>
    <w:rsid w:val="00C670E0"/>
    <w:rsid w:val="00C6726F"/>
    <w:rsid w:val="00C718DF"/>
    <w:rsid w:val="00C727EA"/>
    <w:rsid w:val="00C74028"/>
    <w:rsid w:val="00C74B33"/>
    <w:rsid w:val="00C759BC"/>
    <w:rsid w:val="00C86F59"/>
    <w:rsid w:val="00C9035D"/>
    <w:rsid w:val="00C965A5"/>
    <w:rsid w:val="00CA0F96"/>
    <w:rsid w:val="00CA2047"/>
    <w:rsid w:val="00CA4D26"/>
    <w:rsid w:val="00CA5532"/>
    <w:rsid w:val="00CA7DC6"/>
    <w:rsid w:val="00CB6B08"/>
    <w:rsid w:val="00CC3D92"/>
    <w:rsid w:val="00CC514F"/>
    <w:rsid w:val="00CC59C2"/>
    <w:rsid w:val="00CC7A3F"/>
    <w:rsid w:val="00CE070E"/>
    <w:rsid w:val="00CE3B83"/>
    <w:rsid w:val="00CE4498"/>
    <w:rsid w:val="00CE7F71"/>
    <w:rsid w:val="00CF3032"/>
    <w:rsid w:val="00CF7908"/>
    <w:rsid w:val="00D00EE9"/>
    <w:rsid w:val="00D0333A"/>
    <w:rsid w:val="00D107D6"/>
    <w:rsid w:val="00D131D7"/>
    <w:rsid w:val="00D13956"/>
    <w:rsid w:val="00D20420"/>
    <w:rsid w:val="00D21BEF"/>
    <w:rsid w:val="00D22B10"/>
    <w:rsid w:val="00D25621"/>
    <w:rsid w:val="00D26200"/>
    <w:rsid w:val="00D30705"/>
    <w:rsid w:val="00D30C2A"/>
    <w:rsid w:val="00D320A2"/>
    <w:rsid w:val="00D323A1"/>
    <w:rsid w:val="00D377EA"/>
    <w:rsid w:val="00D5301F"/>
    <w:rsid w:val="00D54C70"/>
    <w:rsid w:val="00D5595B"/>
    <w:rsid w:val="00D61FA6"/>
    <w:rsid w:val="00D64711"/>
    <w:rsid w:val="00D64926"/>
    <w:rsid w:val="00D73B95"/>
    <w:rsid w:val="00D7506D"/>
    <w:rsid w:val="00D80891"/>
    <w:rsid w:val="00D80988"/>
    <w:rsid w:val="00D8243C"/>
    <w:rsid w:val="00D93757"/>
    <w:rsid w:val="00D94B4A"/>
    <w:rsid w:val="00D95C3A"/>
    <w:rsid w:val="00D96F9C"/>
    <w:rsid w:val="00DA34B1"/>
    <w:rsid w:val="00DA3F9A"/>
    <w:rsid w:val="00DA656B"/>
    <w:rsid w:val="00DA669A"/>
    <w:rsid w:val="00DB30C5"/>
    <w:rsid w:val="00DB4E03"/>
    <w:rsid w:val="00DC6E61"/>
    <w:rsid w:val="00DC71CB"/>
    <w:rsid w:val="00DC7DF0"/>
    <w:rsid w:val="00DD1629"/>
    <w:rsid w:val="00DD1BFE"/>
    <w:rsid w:val="00DD2BA2"/>
    <w:rsid w:val="00DD3EEE"/>
    <w:rsid w:val="00DD7F71"/>
    <w:rsid w:val="00DE5E41"/>
    <w:rsid w:val="00DF1E46"/>
    <w:rsid w:val="00DF2F90"/>
    <w:rsid w:val="00E007E2"/>
    <w:rsid w:val="00E035B4"/>
    <w:rsid w:val="00E0489E"/>
    <w:rsid w:val="00E06228"/>
    <w:rsid w:val="00E10BDD"/>
    <w:rsid w:val="00E164E8"/>
    <w:rsid w:val="00E215C5"/>
    <w:rsid w:val="00E26326"/>
    <w:rsid w:val="00E267CA"/>
    <w:rsid w:val="00E31BC8"/>
    <w:rsid w:val="00E35785"/>
    <w:rsid w:val="00E43874"/>
    <w:rsid w:val="00E473B1"/>
    <w:rsid w:val="00E525E0"/>
    <w:rsid w:val="00E52E9A"/>
    <w:rsid w:val="00E55FE2"/>
    <w:rsid w:val="00E568B2"/>
    <w:rsid w:val="00E60858"/>
    <w:rsid w:val="00E6238A"/>
    <w:rsid w:val="00E6511C"/>
    <w:rsid w:val="00E65198"/>
    <w:rsid w:val="00E65A04"/>
    <w:rsid w:val="00E662AD"/>
    <w:rsid w:val="00E70335"/>
    <w:rsid w:val="00E70CD9"/>
    <w:rsid w:val="00E8046D"/>
    <w:rsid w:val="00E80C69"/>
    <w:rsid w:val="00E838BC"/>
    <w:rsid w:val="00E83A3D"/>
    <w:rsid w:val="00E926C4"/>
    <w:rsid w:val="00E953A3"/>
    <w:rsid w:val="00EA2998"/>
    <w:rsid w:val="00EA67B6"/>
    <w:rsid w:val="00EA6B7D"/>
    <w:rsid w:val="00EB1A74"/>
    <w:rsid w:val="00EB22F3"/>
    <w:rsid w:val="00EC15C8"/>
    <w:rsid w:val="00EC1F79"/>
    <w:rsid w:val="00EC34D3"/>
    <w:rsid w:val="00EC65DE"/>
    <w:rsid w:val="00EC727C"/>
    <w:rsid w:val="00ED0EAB"/>
    <w:rsid w:val="00ED57EE"/>
    <w:rsid w:val="00ED5F5D"/>
    <w:rsid w:val="00ED6503"/>
    <w:rsid w:val="00ED743C"/>
    <w:rsid w:val="00EE0B27"/>
    <w:rsid w:val="00EE1B84"/>
    <w:rsid w:val="00EE25B2"/>
    <w:rsid w:val="00EE30E3"/>
    <w:rsid w:val="00EE37D6"/>
    <w:rsid w:val="00EE6169"/>
    <w:rsid w:val="00EE71E8"/>
    <w:rsid w:val="00EF7BCA"/>
    <w:rsid w:val="00F01A3F"/>
    <w:rsid w:val="00F025C2"/>
    <w:rsid w:val="00F07397"/>
    <w:rsid w:val="00F11D2C"/>
    <w:rsid w:val="00F11D8D"/>
    <w:rsid w:val="00F1248D"/>
    <w:rsid w:val="00F124FD"/>
    <w:rsid w:val="00F13502"/>
    <w:rsid w:val="00F24903"/>
    <w:rsid w:val="00F251BC"/>
    <w:rsid w:val="00F30823"/>
    <w:rsid w:val="00F30982"/>
    <w:rsid w:val="00F422AC"/>
    <w:rsid w:val="00F560E8"/>
    <w:rsid w:val="00F57147"/>
    <w:rsid w:val="00F61ACA"/>
    <w:rsid w:val="00F64E39"/>
    <w:rsid w:val="00F74251"/>
    <w:rsid w:val="00F81F3F"/>
    <w:rsid w:val="00F82720"/>
    <w:rsid w:val="00F85213"/>
    <w:rsid w:val="00F8783E"/>
    <w:rsid w:val="00F92E3D"/>
    <w:rsid w:val="00F95516"/>
    <w:rsid w:val="00F97BDD"/>
    <w:rsid w:val="00FA0417"/>
    <w:rsid w:val="00FA120A"/>
    <w:rsid w:val="00FA1D2A"/>
    <w:rsid w:val="00FA4489"/>
    <w:rsid w:val="00FA665F"/>
    <w:rsid w:val="00FB242B"/>
    <w:rsid w:val="00FB4A7D"/>
    <w:rsid w:val="00FB4EB5"/>
    <w:rsid w:val="00FC2026"/>
    <w:rsid w:val="00FC3586"/>
    <w:rsid w:val="00FC5E10"/>
    <w:rsid w:val="00FC67CE"/>
    <w:rsid w:val="00FD1BCC"/>
    <w:rsid w:val="00FD2CD9"/>
    <w:rsid w:val="00FE1D1F"/>
    <w:rsid w:val="00FE2C2F"/>
    <w:rsid w:val="00FE5CC1"/>
    <w:rsid w:val="00FE621E"/>
    <w:rsid w:val="00FE7340"/>
    <w:rsid w:val="00FF1AEC"/>
    <w:rsid w:val="00FF4ADE"/>
    <w:rsid w:val="00FF6A92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084C0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A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7F"/>
    <w:pPr>
      <w:keepNext/>
      <w:keepLines/>
      <w:spacing w:after="240" w:line="480" w:lineRule="auto"/>
      <w:jc w:val="center"/>
      <w:outlineLvl w:val="0"/>
    </w:pPr>
    <w:rPr>
      <w:rFonts w:ascii="Times" w:eastAsiaTheme="majorEastAsia" w:hAnsi="Times" w:cstheme="majorBid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F7F"/>
    <w:pPr>
      <w:spacing w:line="480" w:lineRule="auto"/>
      <w:outlineLvl w:val="1"/>
    </w:pPr>
    <w:rPr>
      <w:rFonts w:ascii="Times" w:eastAsiaTheme="minorEastAsia" w:hAnsi="Times" w:cstheme="min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C15"/>
    <w:pPr>
      <w:keepNext/>
      <w:keepLines/>
      <w:spacing w:line="480" w:lineRule="auto"/>
      <w:outlineLvl w:val="2"/>
    </w:pPr>
    <w:rPr>
      <w:rFonts w:ascii="Times" w:eastAsiaTheme="majorEastAsia" w:hAnsi="Times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2956"/>
    <w:pPr>
      <w:keepNext/>
      <w:keepLines/>
      <w:spacing w:before="360" w:after="120"/>
      <w:outlineLvl w:val="3"/>
    </w:pPr>
    <w:rPr>
      <w:rFonts w:ascii="Times" w:eastAsiaTheme="majorEastAsia" w:hAnsi="Times" w:cstheme="majorBidi"/>
      <w:b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7F"/>
    <w:rPr>
      <w:rFonts w:ascii="Times" w:eastAsiaTheme="majorEastAsia" w:hAnsi="Times" w:cstheme="majorBidi"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F7F"/>
    <w:rPr>
      <w:rFonts w:ascii="Times" w:hAnsi="Times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67C15"/>
    <w:rPr>
      <w:rFonts w:ascii="Times" w:eastAsiaTheme="majorEastAsia" w:hAnsi="Times" w:cstheme="majorBidi"/>
      <w:b/>
      <w:bCs/>
    </w:rPr>
  </w:style>
  <w:style w:type="paragraph" w:styleId="NoSpacing">
    <w:name w:val="No Spacing"/>
    <w:uiPriority w:val="1"/>
    <w:qFormat/>
    <w:rsid w:val="002C2956"/>
    <w:rPr>
      <w:rFonts w:ascii="Times" w:hAnsi="Times"/>
      <w:sz w:val="22"/>
    </w:rPr>
  </w:style>
  <w:style w:type="table" w:styleId="TableGrid">
    <w:name w:val="Table Grid"/>
    <w:basedOn w:val="TableNormal"/>
    <w:uiPriority w:val="59"/>
    <w:rsid w:val="000656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C2956"/>
    <w:rPr>
      <w:rFonts w:ascii="Times" w:eastAsiaTheme="majorEastAsia" w:hAnsi="Times" w:cstheme="majorBidi"/>
      <w:b/>
      <w:bCs/>
      <w:iCs/>
      <w:sz w:val="22"/>
    </w:rPr>
  </w:style>
  <w:style w:type="character" w:styleId="Hyperlink">
    <w:name w:val="Hyperlink"/>
    <w:basedOn w:val="DefaultParagraphFont"/>
    <w:rsid w:val="00F422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F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F34"/>
    <w:rPr>
      <w:rFonts w:ascii="Times" w:eastAsiaTheme="minorEastAsia" w:hAnsi="Times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F34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F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F34"/>
    <w:rPr>
      <w:rFonts w:ascii="Times" w:hAnsi="Time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34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6326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6326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4D1133"/>
    <w:rPr>
      <w:rFonts w:ascii="Times" w:hAnsi="Times"/>
    </w:rPr>
  </w:style>
  <w:style w:type="table" w:styleId="LightShading">
    <w:name w:val="Light Shading"/>
    <w:basedOn w:val="TableNormal"/>
    <w:uiPriority w:val="60"/>
    <w:rsid w:val="00985BB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54618C"/>
    <w:pPr>
      <w:spacing w:line="480" w:lineRule="auto"/>
      <w:ind w:left="720"/>
      <w:contextualSpacing/>
    </w:pPr>
    <w:rPr>
      <w:rFonts w:ascii="Times" w:eastAsiaTheme="minorEastAsia" w:hAnsi="Times" w:cstheme="minorBidi"/>
    </w:rPr>
  </w:style>
  <w:style w:type="table" w:styleId="PlainTable3">
    <w:name w:val="Plain Table 3"/>
    <w:basedOn w:val="TableNormal"/>
    <w:uiPriority w:val="43"/>
    <w:rsid w:val="00ED0E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D0E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D0E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B925A-99B1-AE45-AE78-C6DE9317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Goodman</dc:creator>
  <cp:lastModifiedBy>Phini Katsamba</cp:lastModifiedBy>
  <cp:revision>2</cp:revision>
  <cp:lastPrinted>2017-12-15T20:39:00Z</cp:lastPrinted>
  <dcterms:created xsi:type="dcterms:W3CDTF">2022-02-06T21:39:00Z</dcterms:created>
  <dcterms:modified xsi:type="dcterms:W3CDTF">2022-02-06T21:39:00Z</dcterms:modified>
</cp:coreProperties>
</file>