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2491269" w:rsidR="00877644" w:rsidRPr="00125190" w:rsidRDefault="000A236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宋体" w:eastAsia="宋体" w:hAnsi="宋体" w:hint="eastAsia"/>
          <w:lang w:eastAsia="zh-CN"/>
        </w:rPr>
        <w:t>The</w:t>
      </w:r>
      <w:r>
        <w:rPr>
          <w:rFonts w:asciiTheme="minorHAnsi" w:hAnsiTheme="minorHAnsi"/>
        </w:rPr>
        <w:t xml:space="preserve"> sample-size information has been provided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D424EE0" w:rsidR="00B330BD" w:rsidRPr="000A236F" w:rsidRDefault="000A23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>he replicates information has been provided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7189F8" w:rsidR="0015519A" w:rsidRPr="00505C51" w:rsidRDefault="007C740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  <w:lang w:eastAsia="zh-CN"/>
        </w:rPr>
        <w:t>Sta</w:t>
      </w:r>
      <w:r>
        <w:rPr>
          <w:rFonts w:asciiTheme="minorHAnsi" w:hAnsiTheme="minorHAnsi"/>
          <w:sz w:val="22"/>
          <w:szCs w:val="22"/>
        </w:rPr>
        <w:t>tistical analysis methods and parameter details have been provided in Figure legends and Methods sessions.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4B6E25" w:rsidR="00BC3CCE" w:rsidRPr="000A236F" w:rsidRDefault="000A23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For experiments related to comparison of wild-type and conditional knockout mice, we use male littermates randomly. For experiments related to cultured neurons, we randomly allocate</w:t>
      </w:r>
      <w:r w:rsidR="00F51D86">
        <w:rPr>
          <w:rFonts w:asciiTheme="minorHAnsi" w:eastAsia="宋体" w:hAnsiTheme="minorHAnsi"/>
          <w:sz w:val="22"/>
          <w:szCs w:val="22"/>
          <w:lang w:eastAsia="zh-CN"/>
        </w:rPr>
        <w:t xml:space="preserve">d experimental groups. All group allocations are following restricted randomization. We did not use masking during </w:t>
      </w:r>
      <w:r w:rsidR="00F51D86" w:rsidRPr="00505C51">
        <w:rPr>
          <w:rFonts w:asciiTheme="minorHAnsi" w:hAnsiTheme="minorHAnsi"/>
          <w:sz w:val="22"/>
          <w:szCs w:val="22"/>
          <w:lang w:val="en-GB"/>
        </w:rPr>
        <w:t>group allocation, data collection and/or data analysis</w:t>
      </w:r>
      <w:r w:rsidR="00F51D86">
        <w:rPr>
          <w:rFonts w:asciiTheme="minorHAnsi" w:hAnsiTheme="minorHAnsi"/>
          <w:sz w:val="22"/>
          <w:szCs w:val="22"/>
          <w:lang w:val="en-GB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C233B02" w:rsidR="00BC3CCE" w:rsidRPr="00F51D86" w:rsidRDefault="00F51D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>he source data files have been uploaded in the submission system.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AF80" w14:textId="77777777" w:rsidR="000174C9" w:rsidRDefault="000174C9" w:rsidP="004215FE">
      <w:r>
        <w:separator/>
      </w:r>
    </w:p>
  </w:endnote>
  <w:endnote w:type="continuationSeparator" w:id="0">
    <w:p w14:paraId="1C3C5F0B" w14:textId="77777777" w:rsidR="000174C9" w:rsidRDefault="000174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7261" w14:textId="77777777" w:rsidR="000174C9" w:rsidRDefault="000174C9" w:rsidP="004215FE">
      <w:r>
        <w:separator/>
      </w:r>
    </w:p>
  </w:footnote>
  <w:footnote w:type="continuationSeparator" w:id="0">
    <w:p w14:paraId="3F4D0FC6" w14:textId="77777777" w:rsidR="000174C9" w:rsidRDefault="000174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74C9"/>
    <w:rsid w:val="00022DC0"/>
    <w:rsid w:val="00062DBF"/>
    <w:rsid w:val="00083FE8"/>
    <w:rsid w:val="0009444E"/>
    <w:rsid w:val="0009520A"/>
    <w:rsid w:val="000A236F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406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3A60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1D86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C364963-9A8F-4082-8D9A-29D64A4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郑 芮</cp:lastModifiedBy>
  <cp:revision>29</cp:revision>
  <dcterms:created xsi:type="dcterms:W3CDTF">2017-06-13T14:43:00Z</dcterms:created>
  <dcterms:modified xsi:type="dcterms:W3CDTF">2021-08-02T05:46:00Z</dcterms:modified>
</cp:coreProperties>
</file>