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C282B">
        <w:fldChar w:fldCharType="begin"/>
      </w:r>
      <w:r w:rsidR="004C282B">
        <w:instrText xml:space="preserve"> HYPERLINK "https://biosharing.org/" \t "_blank" </w:instrText>
      </w:r>
      <w:r w:rsidR="004C282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C282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4F6C9CE" w:rsidR="00FD4937" w:rsidRPr="00125190" w:rsidRDefault="0072264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the Materials and Methods section, at the end of the first paragraph we state that “</w:t>
      </w:r>
      <w:r>
        <w:rPr>
          <w:lang w:bidi="en-US"/>
        </w:rPr>
        <w:t>No statistical methods were used to determine samples sizes”.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AA8B715" w:rsidR="00FD4937" w:rsidRPr="00125190" w:rsidRDefault="0072264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found in the Material and Methods sections and in the figure legends</w:t>
      </w:r>
      <w:r w:rsidR="009D1B54">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60ABE64" w:rsidR="00FD4937" w:rsidRPr="00505C51" w:rsidRDefault="0080670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included in the Materials and Methods and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219322E" w:rsidR="00FD4937" w:rsidRPr="00505C51" w:rsidRDefault="0028156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Animals were assigned to experimental groups by genotype. Both male and females were used when available.</w:t>
      </w:r>
      <w:r w:rsidR="00190020">
        <w:rPr>
          <w:rFonts w:asciiTheme="minorHAnsi" w:hAnsiTheme="minorHAnsi"/>
          <w:sz w:val="22"/>
          <w:szCs w:val="22"/>
        </w:rPr>
        <w:t xml:space="preserve"> No sex differences were observed, as stated in the materials and methods sections.</w:t>
      </w:r>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BAE356" w:rsidR="00FD4937" w:rsidRPr="00505C51" w:rsidRDefault="00B74E1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has been provided for figs 1-6 and Figure Supplement 1-3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EAAC5" w14:textId="77777777" w:rsidR="00EE57C6" w:rsidRDefault="00EE57C6">
      <w:r>
        <w:separator/>
      </w:r>
    </w:p>
  </w:endnote>
  <w:endnote w:type="continuationSeparator" w:id="0">
    <w:p w14:paraId="4EC94A88" w14:textId="77777777" w:rsidR="00EE57C6" w:rsidRDefault="00EE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93655" w14:textId="77777777" w:rsidR="00EE57C6" w:rsidRDefault="00EE57C6">
      <w:r>
        <w:separator/>
      </w:r>
    </w:p>
  </w:footnote>
  <w:footnote w:type="continuationSeparator" w:id="0">
    <w:p w14:paraId="26F8EB1F" w14:textId="77777777" w:rsidR="00EE57C6" w:rsidRDefault="00EE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1C7C"/>
    <w:rsid w:val="00190020"/>
    <w:rsid w:val="00281563"/>
    <w:rsid w:val="00332DC6"/>
    <w:rsid w:val="004C282B"/>
    <w:rsid w:val="00722643"/>
    <w:rsid w:val="00806706"/>
    <w:rsid w:val="009D1B54"/>
    <w:rsid w:val="00A0248A"/>
    <w:rsid w:val="00B74E1B"/>
    <w:rsid w:val="00BE5736"/>
    <w:rsid w:val="00EE57C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Zane Andrews</cp:lastModifiedBy>
  <cp:revision>3</cp:revision>
  <dcterms:created xsi:type="dcterms:W3CDTF">2021-08-03T02:50:00Z</dcterms:created>
  <dcterms:modified xsi:type="dcterms:W3CDTF">2021-08-05T01:19:00Z</dcterms:modified>
</cp:coreProperties>
</file>