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E7425C">
        <w:fldChar w:fldCharType="begin"/>
      </w:r>
      <w:r w:rsidR="00E7425C">
        <w:instrText xml:space="preserve"> HYPERLINK "https://biosharing.org/" \t "_blank" </w:instrText>
      </w:r>
      <w:r w:rsidR="00E7425C">
        <w:fldChar w:fldCharType="separate"/>
      </w:r>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00E7425C">
        <w:rPr>
          <w:rStyle w:val="Hyperlink"/>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52946A4A" w:rsidR="00FD4937" w:rsidRPr="00125190" w:rsidRDefault="00BB0E91"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The number of tomograms (approximately equivalent to the number of cells) investigated for each species is indicated in Table</w:t>
      </w:r>
      <w:r w:rsidR="00C8088E">
        <w:rPr>
          <w:rFonts w:asciiTheme="minorHAnsi" w:hAnsiTheme="minorHAnsi"/>
        </w:rPr>
        <w:t>s</w:t>
      </w:r>
      <w:r>
        <w:rPr>
          <w:rFonts w:asciiTheme="minorHAnsi" w:hAnsiTheme="minorHAnsi"/>
        </w:rPr>
        <w:t xml:space="preserve"> 1</w:t>
      </w:r>
      <w:r w:rsidR="00C8088E">
        <w:rPr>
          <w:rFonts w:asciiTheme="minorHAnsi" w:hAnsiTheme="minorHAnsi"/>
        </w:rPr>
        <w:t xml:space="preserve"> and 3</w:t>
      </w:r>
      <w:r>
        <w:rPr>
          <w:rFonts w:asciiTheme="minorHAnsi" w:hAnsiTheme="minorHAnsi"/>
        </w:rPr>
        <w:t>.</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190B5352" w14:textId="186D0A18" w:rsidR="00BB0E91" w:rsidRDefault="00BB0E91" w:rsidP="00BB0E91">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The number of tomograms (approximately equivalent to the number of cells) investigated for each species is indicated in Table</w:t>
      </w:r>
      <w:r w:rsidR="00C8255B">
        <w:rPr>
          <w:rFonts w:asciiTheme="minorHAnsi" w:hAnsiTheme="minorHAnsi"/>
        </w:rPr>
        <w:t>s</w:t>
      </w:r>
      <w:r>
        <w:rPr>
          <w:rFonts w:asciiTheme="minorHAnsi" w:hAnsiTheme="minorHAnsi"/>
        </w:rPr>
        <w:t xml:space="preserve"> 1</w:t>
      </w:r>
      <w:r w:rsidR="00C8255B">
        <w:rPr>
          <w:rFonts w:asciiTheme="minorHAnsi" w:hAnsiTheme="minorHAnsi"/>
        </w:rPr>
        <w:t xml:space="preserve"> and 3</w:t>
      </w:r>
      <w:r>
        <w:rPr>
          <w:rFonts w:asciiTheme="minorHAnsi" w:hAnsiTheme="minorHAnsi"/>
        </w:rPr>
        <w:t>.</w:t>
      </w:r>
    </w:p>
    <w:p w14:paraId="207321DF" w14:textId="7BE729DF" w:rsidR="00BB0E91" w:rsidRDefault="00BB0E91" w:rsidP="00BB0E91">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6E3E4340" w14:textId="6A6423A1" w:rsidR="00BB0E91" w:rsidRDefault="00BB0E91" w:rsidP="00BB0E91">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In addition, Tables 1 and 3 detail how often each structure was identified.</w:t>
      </w:r>
    </w:p>
    <w:p w14:paraId="1EB7D6F2" w14:textId="0DBDB445" w:rsidR="00BB0E91" w:rsidRDefault="00BB0E91" w:rsidP="00BB0E91">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41B970F1" w14:textId="04CB79FD" w:rsidR="00BB0E91" w:rsidRPr="00125190" w:rsidRDefault="00BB0E91" w:rsidP="00BB0E91">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The number of particles used in each </w:t>
      </w:r>
      <w:proofErr w:type="spellStart"/>
      <w:r>
        <w:rPr>
          <w:rFonts w:asciiTheme="minorHAnsi" w:hAnsiTheme="minorHAnsi"/>
        </w:rPr>
        <w:t>subtomogram</w:t>
      </w:r>
      <w:proofErr w:type="spellEnd"/>
      <w:r>
        <w:rPr>
          <w:rFonts w:asciiTheme="minorHAnsi" w:hAnsiTheme="minorHAnsi"/>
        </w:rPr>
        <w:t xml:space="preserve"> average is indicated in the corresponding figure legend. Except for </w:t>
      </w:r>
      <w:r w:rsidRPr="00BB0E91">
        <w:rPr>
          <w:rFonts w:asciiTheme="minorHAnsi" w:hAnsiTheme="minorHAnsi"/>
          <w:i/>
          <w:iCs/>
        </w:rPr>
        <w:t xml:space="preserve">F. </w:t>
      </w:r>
      <w:proofErr w:type="spellStart"/>
      <w:r w:rsidRPr="00BB0E91">
        <w:rPr>
          <w:rFonts w:asciiTheme="minorHAnsi" w:hAnsiTheme="minorHAnsi"/>
          <w:i/>
          <w:iCs/>
        </w:rPr>
        <w:t>Johnsoniae</w:t>
      </w:r>
      <w:proofErr w:type="spellEnd"/>
      <w:r>
        <w:rPr>
          <w:rFonts w:asciiTheme="minorHAnsi" w:hAnsiTheme="minorHAnsi"/>
        </w:rPr>
        <w:t xml:space="preserve">, the number is explicitly indicated in the main text. </w:t>
      </w:r>
    </w:p>
    <w:p w14:paraId="417E724F" w14:textId="77777777" w:rsidR="00FD4937" w:rsidRPr="00125190" w:rsidRDefault="00FD4937"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64E27F33" w14:textId="48598898" w:rsidR="00B60A25" w:rsidRDefault="00B60A25"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Figure 3-figure supplement 1 shows examples of the vesicles used for the statistical analysis in Figure 3-figure supplement 2.</w:t>
      </w:r>
    </w:p>
    <w:p w14:paraId="006D2F5D" w14:textId="2DDA180B" w:rsidR="00FD4937" w:rsidRDefault="00B60A25"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Figure 3-figure supplement 2 (p-value is indicated in the figure legend).</w:t>
      </w:r>
    </w:p>
    <w:p w14:paraId="4E085C2A" w14:textId="22D93C42" w:rsidR="00B60A25" w:rsidRPr="00505C51" w:rsidRDefault="00B60A25"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Tables 1 and 3.</w:t>
      </w: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2D81E0E9" w14:textId="67371AD9" w:rsidR="00B60A25" w:rsidRPr="00505C51" w:rsidRDefault="00B60A25"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The </w:t>
      </w:r>
      <w:proofErr w:type="spellStart"/>
      <w:r>
        <w:rPr>
          <w:rFonts w:asciiTheme="minorHAnsi" w:hAnsiTheme="minorHAnsi"/>
          <w:sz w:val="22"/>
          <w:szCs w:val="22"/>
        </w:rPr>
        <w:t>cryotomograms</w:t>
      </w:r>
      <w:proofErr w:type="spellEnd"/>
      <w:r>
        <w:rPr>
          <w:rFonts w:asciiTheme="minorHAnsi" w:hAnsiTheme="minorHAnsi"/>
          <w:sz w:val="22"/>
          <w:szCs w:val="22"/>
        </w:rPr>
        <w:t xml:space="preserve"> of each bacterial species were collected separately.</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472B0E" w14:textId="5FA671C0" w:rsidR="00FD4937" w:rsidRDefault="00246881"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EDTB</w:t>
      </w:r>
    </w:p>
    <w:p w14:paraId="0F66BFB3" w14:textId="0A21C66B" w:rsidR="00246881" w:rsidRDefault="00246881"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hyperlink r:id="rId11" w:history="1">
        <w:r w:rsidRPr="005C7538">
          <w:rPr>
            <w:rStyle w:val="Hyperlink"/>
            <w:rFonts w:asciiTheme="minorHAnsi" w:hAnsiTheme="minorHAnsi"/>
            <w:sz w:val="22"/>
            <w:szCs w:val="22"/>
          </w:rPr>
          <w:t>https://etdb.caltech.edu/tomogram/0d0f53</w:t>
        </w:r>
      </w:hyperlink>
    </w:p>
    <w:p w14:paraId="232E7E12" w14:textId="77777777" w:rsidR="00246881" w:rsidRPr="00505C51" w:rsidRDefault="00246881"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2"/>
      <w:footerReference w:type="default" r:id="rId13"/>
      <w:headerReference w:type="first" r:id="rId14"/>
      <w:footerReference w:type="first" r:id="rId15"/>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16D8AE" w14:textId="77777777" w:rsidR="00E7425C" w:rsidRDefault="00E7425C">
      <w:r>
        <w:separator/>
      </w:r>
    </w:p>
  </w:endnote>
  <w:endnote w:type="continuationSeparator" w:id="0">
    <w:p w14:paraId="4AA00BB2" w14:textId="77777777" w:rsidR="00E7425C" w:rsidRDefault="00E742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598346" w14:textId="77777777" w:rsidR="00E7425C" w:rsidRDefault="00E7425C">
      <w:r>
        <w:separator/>
      </w:r>
    </w:p>
  </w:footnote>
  <w:footnote w:type="continuationSeparator" w:id="0">
    <w:p w14:paraId="5894D498" w14:textId="77777777" w:rsidR="00E7425C" w:rsidRDefault="00E742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4"/>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246881"/>
    <w:rsid w:val="00332DC6"/>
    <w:rsid w:val="00A0248A"/>
    <w:rsid w:val="00B60A25"/>
    <w:rsid w:val="00BB0E91"/>
    <w:rsid w:val="00BE5736"/>
    <w:rsid w:val="00C8088E"/>
    <w:rsid w:val="00C8255B"/>
    <w:rsid w:val="00E7425C"/>
    <w:rsid w:val="00FD493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 w:type="character" w:styleId="UnresolvedMention">
    <w:name w:val="Unresolved Mention"/>
    <w:basedOn w:val="DefaultParagraphFont"/>
    <w:uiPriority w:val="99"/>
    <w:semiHidden/>
    <w:unhideWhenUsed/>
    <w:rsid w:val="002468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db.caltech.edu/tomogram/0d0f53"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804</Words>
  <Characters>4587</Characters>
  <Application>Microsoft Office Word</Application>
  <DocSecurity>0</DocSecurity>
  <Lines>38</Lines>
  <Paragraphs>10</Paragraphs>
  <ScaleCrop>false</ScaleCrop>
  <Company/>
  <LinksUpToDate>false</LinksUpToDate>
  <CharactersWithSpaces>5381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Kaplan, Mohammed</cp:lastModifiedBy>
  <cp:revision>6</cp:revision>
  <dcterms:created xsi:type="dcterms:W3CDTF">2021-08-31T20:59:00Z</dcterms:created>
  <dcterms:modified xsi:type="dcterms:W3CDTF">2021-08-31T21:07:00Z</dcterms:modified>
</cp:coreProperties>
</file>