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12DC581" w:rsidR="00877644" w:rsidRPr="00125190" w:rsidRDefault="00DA430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Sample-size estimation was used to assess the number of nude mice necessary for the experiments depicted in figure. Based on pilot data, we expected at 8 weeks grafting a lung mean volume of approx. 550 mm3, with mice grafted with aggrieve cells losing approx. 20-30 mm3 more than control. To attain a statistical significance </w:t>
      </w:r>
      <w:r w:rsidR="001F3301">
        <w:rPr>
          <w:rFonts w:asciiTheme="minorHAnsi" w:hAnsiTheme="minorHAnsi"/>
        </w:rPr>
        <w:t xml:space="preserve">of p value between 0.05 and 0.02, we needed a sample size of 12-14 mice. Calculation is based on Douglas A </w:t>
      </w:r>
      <w:proofErr w:type="spellStart"/>
      <w:r w:rsidR="001F3301">
        <w:rPr>
          <w:rFonts w:asciiTheme="minorHAnsi" w:hAnsiTheme="minorHAnsi"/>
        </w:rPr>
        <w:t>Fitts</w:t>
      </w:r>
      <w:proofErr w:type="spellEnd"/>
      <w:r w:rsidR="001F3301">
        <w:rPr>
          <w:rFonts w:asciiTheme="minorHAnsi" w:hAnsiTheme="minorHAnsi"/>
        </w:rPr>
        <w:t xml:space="preserve"> article on Ethics and Animal Numbers (</w:t>
      </w:r>
      <w:r w:rsidR="001F3301" w:rsidRPr="001F3301">
        <w:rPr>
          <w:rFonts w:asciiTheme="minorHAnsi" w:hAnsiTheme="minorHAnsi"/>
        </w:rPr>
        <w:t>https://www.ncbi.nlm.nih.gov/pmc/articles/PMC3148647/</w:t>
      </w:r>
      <w:r w:rsidR="001F3301">
        <w:rPr>
          <w:rFonts w:asciiTheme="minorHAnsi" w:hAnsiTheme="minorHAnsi"/>
        </w:rPr>
        <w:t xml:space="preserve">).  This information is given in </w:t>
      </w:r>
      <w:r w:rsidR="001F3301" w:rsidRPr="001F3301">
        <w:rPr>
          <w:rFonts w:asciiTheme="minorHAnsi" w:hAnsiTheme="minorHAnsi"/>
          <w:i/>
        </w:rPr>
        <w:t>Materials and Methods</w:t>
      </w:r>
      <w:r w:rsidR="001F3301">
        <w:rPr>
          <w:rFonts w:asciiTheme="minorHAnsi" w:hAnsiTheme="minorHAnsi"/>
        </w:rPr>
        <w:t xml:space="preserve"> &gt; </w:t>
      </w:r>
      <w:r w:rsidR="001F3301" w:rsidRPr="001F3301">
        <w:rPr>
          <w:rFonts w:asciiTheme="minorHAnsi" w:hAnsiTheme="minorHAnsi"/>
          <w:i/>
        </w:rPr>
        <w:t>In vivo lung metastasis model and lung imaging</w:t>
      </w:r>
      <w:r w:rsidR="001F3301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 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EE8B8F7" w14:textId="210CC71B" w:rsidR="001F3301" w:rsidRDefault="001F330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about replicates is found in Figure Legends.</w:t>
      </w:r>
    </w:p>
    <w:p w14:paraId="551FDF65" w14:textId="42CA1A5B" w:rsidR="0006779D" w:rsidRPr="00125190" w:rsidRDefault="0006779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RNAseq</w:t>
      </w:r>
      <w:proofErr w:type="spellEnd"/>
      <w:r>
        <w:rPr>
          <w:rFonts w:asciiTheme="minorHAnsi" w:hAnsiTheme="minorHAnsi"/>
        </w:rPr>
        <w:t xml:space="preserve"> data has been deposited at the GEO repository, under accession number GSE176081.</w:t>
      </w:r>
    </w:p>
    <w:p w14:paraId="423DA177" w14:textId="023F1574" w:rsidR="00B124CC" w:rsidRPr="001F3301" w:rsidRDefault="0015519A" w:rsidP="00FF5ED7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D91A1DA" w:rsidR="0015519A" w:rsidRPr="00505C51" w:rsidRDefault="0006779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on statistical analysis is given in all relevant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48D6ED7" w:rsidR="00BC3CCE" w:rsidRPr="00505C51" w:rsidRDefault="0006779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</w:t>
      </w:r>
      <w:r w:rsidR="00FF0F09">
        <w:rPr>
          <w:rFonts w:asciiTheme="minorHAnsi" w:hAnsiTheme="minorHAnsi"/>
          <w:sz w:val="22"/>
          <w:szCs w:val="22"/>
        </w:rPr>
        <w:t xml:space="preserve">cable to this article.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C435A68" w14:textId="44BC02FB" w:rsidR="004E6D3C" w:rsidRPr="00B44819" w:rsidRDefault="00673835" w:rsidP="00B4481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lang w:val="en-GB"/>
        </w:rPr>
      </w:pPr>
      <w:r w:rsidRPr="004E6D3C">
        <w:rPr>
          <w:rFonts w:asciiTheme="minorHAnsi" w:hAnsiTheme="minorHAnsi"/>
          <w:sz w:val="22"/>
          <w:szCs w:val="22"/>
        </w:rPr>
        <w:lastRenderedPageBreak/>
        <w:t>Numerical source data for each graph will be uploaded as source data later on during the revision process.</w:t>
      </w:r>
      <w:r w:rsidR="004E6D3C" w:rsidRPr="004E6D3C">
        <w:rPr>
          <w:rFonts w:asciiTheme="minorHAnsi" w:hAnsiTheme="minorHAnsi"/>
          <w:sz w:val="22"/>
          <w:szCs w:val="22"/>
        </w:rPr>
        <w:t xml:space="preserve"> </w:t>
      </w:r>
      <w:r w:rsidR="004E6D3C" w:rsidRPr="004E6D3C">
        <w:rPr>
          <w:rFonts w:asciiTheme="minorHAnsi" w:hAnsiTheme="minorHAnsi" w:cs="Arial"/>
          <w:sz w:val="22"/>
          <w:szCs w:val="22"/>
          <w:lang w:val="en-GB"/>
        </w:rPr>
        <w:t xml:space="preserve">Raw and annotated western blots source data is provided for </w:t>
      </w:r>
      <w:bookmarkStart w:id="0" w:name="_GoBack"/>
      <w:bookmarkEnd w:id="0"/>
      <w:r w:rsidR="00B44819" w:rsidRPr="00B44819">
        <w:rPr>
          <w:rFonts w:asciiTheme="minorHAnsi" w:hAnsiTheme="minorHAnsi" w:cs="Arial"/>
          <w:sz w:val="22"/>
          <w:lang w:val="en-GB"/>
        </w:rPr>
        <w:t>Figures 1K, S1B, S1P, 2A, 2B, 2F, 2H, 2J, S2A, S2B, S2E, S2F, S2N, S3C, S3H, S3K.</w:t>
      </w:r>
      <w:r w:rsidR="00B44819" w:rsidRPr="00B44819">
        <w:rPr>
          <w:rFonts w:ascii="Arial" w:hAnsi="Arial" w:cs="Arial"/>
          <w:sz w:val="22"/>
          <w:lang w:val="en-GB"/>
        </w:rPr>
        <w:t xml:space="preserve"> </w:t>
      </w:r>
    </w:p>
    <w:p w14:paraId="3B6E60A6" w14:textId="7286C044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06779D" w:rsidRDefault="0006779D" w:rsidP="004215FE">
      <w:r>
        <w:separator/>
      </w:r>
    </w:p>
  </w:endnote>
  <w:endnote w:type="continuationSeparator" w:id="0">
    <w:p w14:paraId="65BC2F8D" w14:textId="77777777" w:rsidR="0006779D" w:rsidRDefault="0006779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06779D" w:rsidRDefault="0006779D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06779D" w:rsidRDefault="0006779D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06779D" w:rsidRDefault="0006779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06779D" w:rsidRPr="0009520A" w:rsidRDefault="0006779D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44819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06779D" w:rsidRPr="00062DBF" w:rsidRDefault="0006779D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06779D" w:rsidRDefault="0006779D" w:rsidP="004215FE">
      <w:r>
        <w:separator/>
      </w:r>
    </w:p>
  </w:footnote>
  <w:footnote w:type="continuationSeparator" w:id="0">
    <w:p w14:paraId="7F6ABFA4" w14:textId="77777777" w:rsidR="0006779D" w:rsidRDefault="0006779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06779D" w:rsidRDefault="0006779D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6779D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3301"/>
    <w:rsid w:val="00212F30"/>
    <w:rsid w:val="00217B9E"/>
    <w:rsid w:val="002336C6"/>
    <w:rsid w:val="00241081"/>
    <w:rsid w:val="00266462"/>
    <w:rsid w:val="002A068D"/>
    <w:rsid w:val="002A0ED1"/>
    <w:rsid w:val="002A7487"/>
    <w:rsid w:val="002B1551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6D3C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7383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4819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4305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0F09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F56C2-64C8-6C47-B94E-D0A7B529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836</Words>
  <Characters>4767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Gabriel Ichim</cp:lastModifiedBy>
  <cp:revision>34</cp:revision>
  <dcterms:created xsi:type="dcterms:W3CDTF">2017-06-13T14:43:00Z</dcterms:created>
  <dcterms:modified xsi:type="dcterms:W3CDTF">2022-01-25T12:45:00Z</dcterms:modified>
</cp:coreProperties>
</file>