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7D73E6B" w:rsidR="00877644" w:rsidRPr="00125190" w:rsidRDefault="001B3F2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sizes (where appropriate) are listed </w:t>
      </w:r>
      <w:r w:rsidR="00663168">
        <w:rPr>
          <w:rFonts w:asciiTheme="minorHAnsi" w:hAnsiTheme="minorHAnsi"/>
        </w:rPr>
        <w:t>with</w:t>
      </w:r>
      <w:r>
        <w:rPr>
          <w:rFonts w:asciiTheme="minorHAnsi" w:hAnsiTheme="minorHAnsi"/>
        </w:rPr>
        <w:t xml:space="preserve">in the specific </w:t>
      </w:r>
      <w:r w:rsidR="00663168">
        <w:rPr>
          <w:rFonts w:asciiTheme="minorHAnsi" w:hAnsiTheme="minorHAnsi"/>
        </w:rPr>
        <w:t>‘</w:t>
      </w:r>
      <w:r>
        <w:rPr>
          <w:rFonts w:asciiTheme="minorHAnsi" w:hAnsiTheme="minorHAnsi"/>
        </w:rPr>
        <w:t>Materials and Methods</w:t>
      </w:r>
      <w:r w:rsidR="00663168">
        <w:rPr>
          <w:rFonts w:asciiTheme="minorHAnsi" w:hAnsiTheme="minorHAnsi"/>
        </w:rPr>
        <w:t>’</w:t>
      </w:r>
      <w:r>
        <w:rPr>
          <w:rFonts w:asciiTheme="minorHAnsi" w:hAnsiTheme="minorHAnsi"/>
        </w:rPr>
        <w:t xml:space="preserve"> section or explained within the Results section</w:t>
      </w:r>
      <w:r w:rsidR="00663168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663168">
        <w:rPr>
          <w:rFonts w:asciiTheme="minorHAnsi" w:hAnsiTheme="minorHAnsi"/>
        </w:rPr>
        <w:t>when necessary to explain the statistical method and related samples sizes. In addition, the figure legends contain further information relevant to each test.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5C79136" w:rsidR="00B330BD" w:rsidRPr="00125190" w:rsidRDefault="00FF3B8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presented within the specific Methods of the Manuscript. </w:t>
      </w:r>
      <w:r w:rsidR="00663168">
        <w:rPr>
          <w:rFonts w:asciiTheme="minorHAnsi" w:hAnsiTheme="minorHAnsi"/>
        </w:rPr>
        <w:t xml:space="preserve">We select at </w:t>
      </w:r>
      <w:r w:rsidR="00663168" w:rsidRPr="0025501F">
        <w:rPr>
          <w:rFonts w:asciiTheme="minorHAnsi" w:hAnsiTheme="minorHAnsi"/>
          <w:u w:val="single"/>
        </w:rPr>
        <w:t>least</w:t>
      </w:r>
      <w:r w:rsidR="00663168">
        <w:rPr>
          <w:rFonts w:asciiTheme="minorHAnsi" w:hAnsiTheme="minorHAnsi"/>
        </w:rPr>
        <w:t xml:space="preserve"> two individual specimens/embryos (biological replication) for both immunohistochemistry and in situ </w:t>
      </w:r>
      <w:proofErr w:type="spellStart"/>
      <w:r w:rsidR="00663168">
        <w:rPr>
          <w:rFonts w:asciiTheme="minorHAnsi" w:hAnsiTheme="minorHAnsi"/>
        </w:rPr>
        <w:t>hybridisation</w:t>
      </w:r>
      <w:proofErr w:type="spellEnd"/>
      <w:r w:rsidR="00663168">
        <w:rPr>
          <w:rFonts w:asciiTheme="minorHAnsi" w:hAnsiTheme="minorHAnsi"/>
        </w:rPr>
        <w:t xml:space="preserve"> assays</w:t>
      </w:r>
      <w:r>
        <w:rPr>
          <w:rFonts w:asciiTheme="minorHAnsi" w:hAnsiTheme="minorHAnsi"/>
        </w:rPr>
        <w:t>. W</w:t>
      </w:r>
      <w:r w:rsidR="00663168">
        <w:rPr>
          <w:rFonts w:asciiTheme="minorHAnsi" w:hAnsiTheme="minorHAnsi"/>
        </w:rPr>
        <w:t xml:space="preserve">e then generate paraffin thin sections (14uM) and prepare multiple slides for a range of assays, whether histology, </w:t>
      </w:r>
      <w:proofErr w:type="spellStart"/>
      <w:r w:rsidR="00663168">
        <w:rPr>
          <w:rFonts w:asciiTheme="minorHAnsi" w:hAnsiTheme="minorHAnsi"/>
        </w:rPr>
        <w:t>insitu</w:t>
      </w:r>
      <w:proofErr w:type="spellEnd"/>
      <w:r w:rsidR="00663168">
        <w:rPr>
          <w:rFonts w:asciiTheme="minorHAnsi" w:hAnsiTheme="minorHAnsi"/>
        </w:rPr>
        <w:t xml:space="preserve"> hybridization and immunohistochemistry. Each set of immunohistochemistry and in situ hybridization assays therefore compare at least two individual embryos, and then these experiments are run </w:t>
      </w:r>
      <w:r>
        <w:rPr>
          <w:rFonts w:asciiTheme="minorHAnsi" w:hAnsiTheme="minorHAnsi"/>
        </w:rPr>
        <w:t xml:space="preserve">at least another two times for consistency.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D47F1F7" w:rsidR="0015519A" w:rsidRPr="00505C51" w:rsidRDefault="00FF3B8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statistical reporting relevant to this manuscript are present within the methods, figure legends, explained when necessary within the results sections</w:t>
      </w:r>
      <w:r w:rsidR="001E5119">
        <w:rPr>
          <w:rFonts w:asciiTheme="minorHAnsi" w:hAnsiTheme="minorHAnsi"/>
          <w:sz w:val="22"/>
          <w:szCs w:val="22"/>
        </w:rPr>
        <w:t xml:space="preserve"> and we have included Source Data Files as supplement</w:t>
      </w:r>
      <w:r w:rsidR="00343432">
        <w:rPr>
          <w:rFonts w:asciiTheme="minorHAnsi" w:hAnsiTheme="minorHAnsi"/>
          <w:sz w:val="22"/>
          <w:szCs w:val="22"/>
        </w:rPr>
        <w:t xml:space="preserve">al files linked to Figure </w:t>
      </w:r>
      <w:r w:rsidR="00030058">
        <w:rPr>
          <w:rFonts w:asciiTheme="minorHAnsi" w:hAnsiTheme="minorHAnsi"/>
          <w:sz w:val="22"/>
          <w:szCs w:val="22"/>
        </w:rPr>
        <w:t>6</w:t>
      </w:r>
      <w:r w:rsidR="00343432">
        <w:rPr>
          <w:rFonts w:asciiTheme="minorHAnsi" w:hAnsiTheme="minorHAnsi"/>
          <w:sz w:val="22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9CFE1F2" w:rsidR="00BC3CCE" w:rsidRPr="00505C51" w:rsidRDefault="0025501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Group allocation is not relevant to the data produced for this manuscript. For experimental treatments (i.e., pharmacological perturbations) efforts were made to stage match each specimen for group treatments – therefore each experimental group contained equivalently stage-matched specimens.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E4FDB21" w14:textId="77777777" w:rsidR="00030058" w:rsidRDefault="0025501F" w:rsidP="0003005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Figures 8 and 9 represent in silico simulations the parameters of which are included as supplemental </w:t>
      </w:r>
      <w:r w:rsidR="00030058">
        <w:rPr>
          <w:rFonts w:asciiTheme="minorHAnsi" w:hAnsiTheme="minorHAnsi"/>
          <w:sz w:val="22"/>
          <w:szCs w:val="22"/>
        </w:rPr>
        <w:t>files</w:t>
      </w:r>
      <w:r>
        <w:rPr>
          <w:rFonts w:asciiTheme="minorHAnsi" w:hAnsiTheme="minorHAnsi"/>
          <w:sz w:val="22"/>
          <w:szCs w:val="22"/>
        </w:rPr>
        <w:t xml:space="preserve"> S1, </w:t>
      </w:r>
      <w:r w:rsidR="00030058"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>S2.</w:t>
      </w:r>
      <w:r w:rsidR="00343432">
        <w:rPr>
          <w:rFonts w:asciiTheme="minorHAnsi" w:hAnsiTheme="minorHAnsi"/>
          <w:sz w:val="22"/>
          <w:szCs w:val="22"/>
        </w:rPr>
        <w:t xml:space="preserve"> Source Data Files to support Figure </w:t>
      </w:r>
      <w:r w:rsidR="00030058">
        <w:rPr>
          <w:rFonts w:asciiTheme="minorHAnsi" w:hAnsiTheme="minorHAnsi"/>
          <w:sz w:val="22"/>
          <w:szCs w:val="22"/>
        </w:rPr>
        <w:t>6</w:t>
      </w:r>
      <w:r w:rsidR="00343432">
        <w:rPr>
          <w:rFonts w:asciiTheme="minorHAnsi" w:hAnsiTheme="minorHAnsi"/>
          <w:sz w:val="22"/>
          <w:szCs w:val="22"/>
        </w:rPr>
        <w:t xml:space="preserve"> (morphometrics) are included in supplemental source data files 1-</w:t>
      </w:r>
      <w:r w:rsidR="00030058">
        <w:rPr>
          <w:rFonts w:asciiTheme="minorHAnsi" w:hAnsiTheme="minorHAnsi"/>
          <w:sz w:val="22"/>
          <w:szCs w:val="22"/>
        </w:rPr>
        <w:t>5</w:t>
      </w:r>
      <w:r w:rsidR="00343432">
        <w:rPr>
          <w:rFonts w:asciiTheme="minorHAnsi" w:hAnsiTheme="minorHAnsi"/>
          <w:sz w:val="22"/>
          <w:szCs w:val="22"/>
        </w:rPr>
        <w:t xml:space="preserve">. </w:t>
      </w:r>
    </w:p>
    <w:p w14:paraId="20A96B1F" w14:textId="0896761B" w:rsidR="00030058" w:rsidRDefault="00030058" w:rsidP="0003005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  <w:b/>
        </w:rPr>
      </w:pPr>
      <w:r w:rsidRPr="00EC02BD">
        <w:rPr>
          <w:rFonts w:ascii="Times New Roman" w:eastAsia="Times New Roman" w:hAnsi="Times New Roman"/>
          <w:b/>
        </w:rPr>
        <w:t>Code Availability</w:t>
      </w:r>
      <w:bookmarkStart w:id="0" w:name="_GoBack"/>
      <w:bookmarkEnd w:id="0"/>
    </w:p>
    <w:p w14:paraId="1E7F526A" w14:textId="77777777" w:rsidR="00030058" w:rsidRDefault="00030058" w:rsidP="0003005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Our analysis code, plots and morphometrics data can be found and re-ran at </w:t>
      </w:r>
      <w:hyperlink r:id="rId11" w:history="1">
        <w:r w:rsidRPr="00EC02BD">
          <w:rPr>
            <w:rFonts w:ascii="Times New Roman" w:eastAsia="Times New Roman" w:hAnsi="Times New Roman"/>
            <w:b/>
            <w:color w:val="0000FF"/>
            <w:u w:val="single"/>
          </w:rPr>
          <w:t>https://github.com/alexthiery/scanicula-aek</w:t>
        </w:r>
      </w:hyperlink>
      <w:r>
        <w:rPr>
          <w:rFonts w:ascii="Times New Roman" w:eastAsia="Times New Roman" w:hAnsi="Times New Roman"/>
        </w:rPr>
        <w:t xml:space="preserve">. We have also included a Docker container for reproducibility </w:t>
      </w:r>
      <w:r>
        <w:rPr>
          <w:rFonts w:ascii="Times New Roman" w:eastAsia="Times New Roman" w:hAnsi="Times New Roman"/>
          <w:b/>
        </w:rPr>
        <w:t>docker://alexthiery/scanicula-aek:v1.0</w:t>
      </w:r>
      <w:r>
        <w:rPr>
          <w:rFonts w:ascii="Times New Roman" w:eastAsia="Times New Roman" w:hAnsi="Times New Roman"/>
        </w:rPr>
        <w:t xml:space="preserve">. </w:t>
      </w:r>
    </w:p>
    <w:p w14:paraId="3B6E60A6" w14:textId="761E04DA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45A14" w14:textId="77777777" w:rsidR="00C63A79" w:rsidRDefault="00C63A79" w:rsidP="004215FE">
      <w:r>
        <w:separator/>
      </w:r>
    </w:p>
  </w:endnote>
  <w:endnote w:type="continuationSeparator" w:id="0">
    <w:p w14:paraId="4DCF8609" w14:textId="77777777" w:rsidR="00C63A79" w:rsidRDefault="00C63A7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7DABA" w14:textId="77777777" w:rsidR="00C63A79" w:rsidRDefault="00C63A79" w:rsidP="004215FE">
      <w:r>
        <w:separator/>
      </w:r>
    </w:p>
  </w:footnote>
  <w:footnote w:type="continuationSeparator" w:id="0">
    <w:p w14:paraId="4D3A379C" w14:textId="77777777" w:rsidR="00C63A79" w:rsidRDefault="00C63A7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30058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3F24"/>
    <w:rsid w:val="001E1D59"/>
    <w:rsid w:val="001E5119"/>
    <w:rsid w:val="00212F30"/>
    <w:rsid w:val="00217B9E"/>
    <w:rsid w:val="002336C6"/>
    <w:rsid w:val="00241081"/>
    <w:rsid w:val="0025501F"/>
    <w:rsid w:val="00266462"/>
    <w:rsid w:val="002A068D"/>
    <w:rsid w:val="002A0ED1"/>
    <w:rsid w:val="002A7487"/>
    <w:rsid w:val="00307F5D"/>
    <w:rsid w:val="003248ED"/>
    <w:rsid w:val="00343432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4716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1CA4"/>
    <w:rsid w:val="00605A12"/>
    <w:rsid w:val="00634AC7"/>
    <w:rsid w:val="00657587"/>
    <w:rsid w:val="00661DCC"/>
    <w:rsid w:val="00663168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3A79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3B8B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083181E-8D19-E848-9A25-C77761AF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alexthiery/scanicula-ae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2159BA-DCEB-F14E-A5D9-74380E2BE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6379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Fraser,Gareth John</cp:lastModifiedBy>
  <cp:revision>2</cp:revision>
  <dcterms:created xsi:type="dcterms:W3CDTF">2022-04-20T02:52:00Z</dcterms:created>
  <dcterms:modified xsi:type="dcterms:W3CDTF">2022-04-20T02:52:00Z</dcterms:modified>
</cp:coreProperties>
</file>