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FC5182">
        <w:fldChar w:fldCharType="begin"/>
      </w:r>
      <w:r w:rsidR="00FC5182">
        <w:instrText xml:space="preserve"> HYPERLINK "https://biosharing.org/" \t "_blank" </w:instrText>
      </w:r>
      <w:r w:rsidR="00FC5182">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FC518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 xml:space="preserve">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5070E256" w14:textId="6DA94A41" w:rsidR="00FD4937" w:rsidRPr="002F3013" w:rsidRDefault="002F301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b/>
          <w:bCs/>
          <w:sz w:val="20"/>
          <w:szCs w:val="20"/>
        </w:rPr>
      </w:pPr>
      <w:r w:rsidRPr="002F3013">
        <w:rPr>
          <w:rFonts w:ascii="Arial" w:hAnsi="Arial" w:cs="Arial"/>
          <w:b/>
          <w:bCs/>
          <w:sz w:val="20"/>
          <w:szCs w:val="20"/>
        </w:rPr>
        <w:t xml:space="preserve">Sample sizes were selected based on experience running similar assays and historical precedent. Individual data points are presented as ‘bubbles’ in bar graphs. </w:t>
      </w:r>
      <w:r>
        <w:rPr>
          <w:rFonts w:ascii="Arial" w:hAnsi="Arial" w:cs="Arial"/>
          <w:b/>
          <w:bCs/>
          <w:sz w:val="20"/>
          <w:szCs w:val="20"/>
        </w:rPr>
        <w:t>T</w:t>
      </w:r>
      <w:r w:rsidRPr="002F3013">
        <w:rPr>
          <w:rFonts w:ascii="Arial" w:hAnsi="Arial" w:cs="Arial"/>
          <w:b/>
          <w:bCs/>
          <w:sz w:val="20"/>
          <w:szCs w:val="20"/>
        </w:rPr>
        <w:t xml:space="preserve">his information can be found in either the figure legends or in the methods section.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3321D423" w14:textId="3240B3C1" w:rsidR="00D00D0A" w:rsidRPr="002F3013" w:rsidRDefault="00C80902" w:rsidP="00D00D0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b/>
          <w:bCs/>
          <w:sz w:val="20"/>
          <w:szCs w:val="20"/>
        </w:rPr>
      </w:pPr>
      <w:r w:rsidRPr="002F3013">
        <w:rPr>
          <w:rFonts w:ascii="Arial" w:hAnsi="Arial" w:cs="Arial"/>
          <w:b/>
          <w:bCs/>
          <w:sz w:val="20"/>
          <w:szCs w:val="20"/>
        </w:rPr>
        <w:t>Where applicable, t</w:t>
      </w:r>
      <w:r w:rsidR="00D00D0A" w:rsidRPr="002F3013">
        <w:rPr>
          <w:rFonts w:ascii="Arial" w:hAnsi="Arial" w:cs="Arial"/>
          <w:b/>
          <w:bCs/>
          <w:sz w:val="20"/>
          <w:szCs w:val="20"/>
        </w:rPr>
        <w:t>his information can be found in</w:t>
      </w:r>
      <w:r w:rsidRPr="002F3013">
        <w:rPr>
          <w:rFonts w:ascii="Arial" w:hAnsi="Arial" w:cs="Arial"/>
          <w:b/>
          <w:bCs/>
          <w:sz w:val="20"/>
          <w:szCs w:val="20"/>
        </w:rPr>
        <w:t xml:space="preserve"> either</w:t>
      </w:r>
      <w:r w:rsidR="00D00D0A" w:rsidRPr="002F3013">
        <w:rPr>
          <w:rFonts w:ascii="Arial" w:hAnsi="Arial" w:cs="Arial"/>
          <w:b/>
          <w:bCs/>
          <w:sz w:val="20"/>
          <w:szCs w:val="20"/>
        </w:rPr>
        <w:t xml:space="preserve"> the figure legends or in the methods section</w:t>
      </w:r>
      <w:r w:rsidRPr="002F3013">
        <w:rPr>
          <w:rFonts w:ascii="Arial" w:hAnsi="Arial" w:cs="Arial"/>
          <w:b/>
          <w:bCs/>
          <w:sz w:val="20"/>
          <w:szCs w:val="20"/>
        </w:rPr>
        <w:t>.</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33D41A88" w14:textId="37A85A55" w:rsidR="00D00D0A" w:rsidRPr="002F3013" w:rsidRDefault="00D00D0A" w:rsidP="00D00D0A">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b/>
          <w:bCs/>
          <w:sz w:val="20"/>
          <w:szCs w:val="20"/>
        </w:rPr>
      </w:pPr>
      <w:r w:rsidRPr="002F3013">
        <w:rPr>
          <w:rFonts w:ascii="Arial" w:hAnsi="Arial" w:cs="Arial"/>
          <w:b/>
          <w:bCs/>
          <w:sz w:val="20"/>
          <w:szCs w:val="20"/>
        </w:rPr>
        <w:t xml:space="preserve">This information can be found in </w:t>
      </w:r>
      <w:r w:rsidR="00C80902" w:rsidRPr="002F3013">
        <w:rPr>
          <w:rFonts w:ascii="Arial" w:hAnsi="Arial" w:cs="Arial"/>
          <w:b/>
          <w:bCs/>
          <w:sz w:val="20"/>
          <w:szCs w:val="20"/>
        </w:rPr>
        <w:t xml:space="preserve">either </w:t>
      </w:r>
      <w:r w:rsidRPr="002F3013">
        <w:rPr>
          <w:rFonts w:ascii="Arial" w:hAnsi="Arial" w:cs="Arial"/>
          <w:b/>
          <w:bCs/>
          <w:sz w:val="20"/>
          <w:szCs w:val="20"/>
        </w:rPr>
        <w:t>the figure legends or in the methods section</w:t>
      </w:r>
      <w:r w:rsidR="00C80902" w:rsidRPr="002F3013">
        <w:rPr>
          <w:rFonts w:ascii="Arial" w:hAnsi="Arial" w:cs="Arial"/>
          <w:b/>
          <w:bCs/>
          <w:sz w:val="20"/>
          <w:szCs w:val="20"/>
        </w:rPr>
        <w:t>.</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03CADA78" w14:textId="77777777" w:rsidR="00C80902" w:rsidRDefault="00C80902" w:rsidP="00FD4937">
      <w:pPr>
        <w:rPr>
          <w:rFonts w:asciiTheme="minorHAnsi" w:hAnsiTheme="minorHAnsi"/>
          <w:bCs/>
          <w:sz w:val="22"/>
          <w:szCs w:val="22"/>
        </w:rPr>
      </w:pPr>
    </w:p>
    <w:p w14:paraId="676055F5" w14:textId="77777777" w:rsidR="00C80902" w:rsidRDefault="00C80902" w:rsidP="00FD4937">
      <w:pPr>
        <w:rPr>
          <w:rFonts w:asciiTheme="minorHAnsi" w:hAnsiTheme="minorHAnsi"/>
          <w:bCs/>
          <w:sz w:val="22"/>
          <w:szCs w:val="22"/>
        </w:rPr>
      </w:pPr>
    </w:p>
    <w:p w14:paraId="0FA3F298" w14:textId="77777777" w:rsidR="00C80902" w:rsidRDefault="00C80902" w:rsidP="00FD4937">
      <w:pPr>
        <w:rPr>
          <w:rFonts w:asciiTheme="minorHAnsi" w:hAnsiTheme="minorHAnsi"/>
          <w:bCs/>
          <w:sz w:val="22"/>
          <w:szCs w:val="22"/>
        </w:rPr>
      </w:pPr>
    </w:p>
    <w:p w14:paraId="1E442767" w14:textId="77777777" w:rsidR="00C80902" w:rsidRDefault="00C80902" w:rsidP="00FD4937">
      <w:pPr>
        <w:rPr>
          <w:rFonts w:asciiTheme="minorHAnsi" w:hAnsiTheme="minorHAnsi"/>
          <w:bCs/>
          <w:sz w:val="22"/>
          <w:szCs w:val="22"/>
        </w:rPr>
      </w:pPr>
    </w:p>
    <w:p w14:paraId="6C31C530" w14:textId="1F9E7D93"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xml:space="preserve">),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6B0AA8BF" w14:textId="5240B869" w:rsidR="00D00D0A" w:rsidRPr="002F3013" w:rsidRDefault="00C80902" w:rsidP="00D00D0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b/>
          <w:bCs/>
          <w:sz w:val="20"/>
          <w:szCs w:val="20"/>
        </w:rPr>
      </w:pPr>
      <w:r w:rsidRPr="002F3013">
        <w:rPr>
          <w:rFonts w:ascii="Arial" w:hAnsi="Arial" w:cs="Arial"/>
          <w:b/>
          <w:bCs/>
          <w:sz w:val="20"/>
          <w:szCs w:val="20"/>
        </w:rPr>
        <w:t>When applicable, t</w:t>
      </w:r>
      <w:r w:rsidR="00D00D0A" w:rsidRPr="002F3013">
        <w:rPr>
          <w:rFonts w:ascii="Arial" w:hAnsi="Arial" w:cs="Arial"/>
          <w:b/>
          <w:bCs/>
          <w:sz w:val="20"/>
          <w:szCs w:val="20"/>
        </w:rPr>
        <w:t>his information can be found either in the figure legends or in the methods section</w:t>
      </w:r>
      <w:r w:rsidRPr="002F3013">
        <w:rPr>
          <w:rFonts w:ascii="Arial" w:hAnsi="Arial" w:cs="Arial"/>
          <w:b/>
          <w:bCs/>
          <w:sz w:val="20"/>
          <w:szCs w:val="20"/>
        </w:rPr>
        <w:t>.</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C15757D" w:rsidR="00FD4937" w:rsidRPr="002F3013" w:rsidRDefault="00D00D0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b/>
          <w:bCs/>
          <w:sz w:val="20"/>
          <w:szCs w:val="20"/>
        </w:rPr>
      </w:pPr>
      <w:r w:rsidRPr="002F3013">
        <w:rPr>
          <w:rFonts w:ascii="Arial" w:hAnsi="Arial" w:cs="Arial"/>
          <w:b/>
          <w:bCs/>
          <w:sz w:val="20"/>
          <w:szCs w:val="20"/>
        </w:rPr>
        <w:t>Metabolomics data from Figure 1</w:t>
      </w:r>
      <w:r w:rsidR="00622F25" w:rsidRPr="002F3013">
        <w:rPr>
          <w:rFonts w:ascii="Arial" w:hAnsi="Arial" w:cs="Arial"/>
          <w:b/>
          <w:bCs/>
          <w:sz w:val="20"/>
          <w:szCs w:val="20"/>
        </w:rPr>
        <w:t xml:space="preserve">-figure supplement 2A, Figure 3-figure supplement 1D, and Figure 5-figure supplement 1E </w:t>
      </w:r>
      <w:r w:rsidRPr="002F3013">
        <w:rPr>
          <w:rFonts w:ascii="Arial" w:hAnsi="Arial" w:cs="Arial"/>
          <w:b/>
          <w:bCs/>
          <w:sz w:val="20"/>
          <w:szCs w:val="20"/>
        </w:rPr>
        <w:t>are included in Supplemental Table 1. Raw Western blots for all Westerns are included as source data.</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2C18" w14:textId="77777777" w:rsidR="00FC5182" w:rsidRDefault="00FC5182">
      <w:r>
        <w:separator/>
      </w:r>
    </w:p>
  </w:endnote>
  <w:endnote w:type="continuationSeparator" w:id="0">
    <w:p w14:paraId="59EB9960" w14:textId="77777777" w:rsidR="00FC5182" w:rsidRDefault="00FC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A8EB9" w14:textId="77777777" w:rsidR="00FC5182" w:rsidRDefault="00FC5182">
      <w:r>
        <w:separator/>
      </w:r>
    </w:p>
  </w:footnote>
  <w:footnote w:type="continuationSeparator" w:id="0">
    <w:p w14:paraId="224E96BF" w14:textId="77777777" w:rsidR="00FC5182" w:rsidRDefault="00FC5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0309418">
    <w:abstractNumId w:val="3"/>
  </w:num>
  <w:num w:numId="2" w16cid:durableId="233904966">
    <w:abstractNumId w:val="0"/>
  </w:num>
  <w:num w:numId="3" w16cid:durableId="2083213453">
    <w:abstractNumId w:val="1"/>
  </w:num>
  <w:num w:numId="4" w16cid:durableId="2002852540">
    <w:abstractNumId w:val="4"/>
  </w:num>
  <w:num w:numId="5" w16cid:durableId="1420132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F3013"/>
    <w:rsid w:val="00332DC6"/>
    <w:rsid w:val="00606E4C"/>
    <w:rsid w:val="00622F25"/>
    <w:rsid w:val="0081799E"/>
    <w:rsid w:val="008F085B"/>
    <w:rsid w:val="00A0248A"/>
    <w:rsid w:val="00BE5736"/>
    <w:rsid w:val="00C80902"/>
    <w:rsid w:val="00D00D0A"/>
    <w:rsid w:val="00ED0608"/>
    <w:rsid w:val="00FC5182"/>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7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Lyssiotis, Costas</cp:lastModifiedBy>
  <cp:revision>4</cp:revision>
  <dcterms:created xsi:type="dcterms:W3CDTF">2021-09-11T13:00:00Z</dcterms:created>
  <dcterms:modified xsi:type="dcterms:W3CDTF">2022-06-23T18:16:00Z</dcterms:modified>
</cp:coreProperties>
</file>