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B3" w:rsidRPr="00ED18E7" w:rsidRDefault="000670B3" w:rsidP="000670B3">
      <w:pPr>
        <w:rPr>
          <w:rFonts w:eastAsiaTheme="minorEastAsia"/>
          <w:bCs/>
          <w:sz w:val="21"/>
          <w:szCs w:val="21"/>
        </w:rPr>
      </w:pPr>
      <w:r>
        <w:rPr>
          <w:rFonts w:eastAsiaTheme="minorEastAsia" w:hint="eastAsia"/>
          <w:b/>
          <w:sz w:val="21"/>
        </w:rPr>
        <w:t xml:space="preserve">Figure 2-source data </w:t>
      </w:r>
      <w:r>
        <w:rPr>
          <w:rFonts w:eastAsiaTheme="minorEastAsia" w:hint="eastAsia"/>
          <w:b/>
          <w:sz w:val="21"/>
        </w:rPr>
        <w:t>2</w:t>
      </w:r>
      <w:r w:rsidRPr="00ED18E7">
        <w:rPr>
          <w:rFonts w:eastAsiaTheme="minorEastAsia"/>
          <w:b/>
          <w:sz w:val="21"/>
        </w:rPr>
        <w:t>.</w:t>
      </w:r>
      <w:r>
        <w:rPr>
          <w:rFonts w:eastAsiaTheme="minorEastAsia" w:hint="eastAsia"/>
          <w:b/>
          <w:sz w:val="21"/>
        </w:rPr>
        <w:t xml:space="preserve"> </w:t>
      </w:r>
      <w:r w:rsidRPr="00ED18E7">
        <w:rPr>
          <w:rFonts w:eastAsiaTheme="minorEastAsia"/>
          <w:sz w:val="21"/>
        </w:rPr>
        <w:t>The longitudinal positions</w:t>
      </w:r>
      <w:r w:rsidRPr="00ED18E7">
        <w:rPr>
          <w:rFonts w:eastAsiaTheme="minorEastAsia"/>
          <w:bCs/>
          <w:sz w:val="21"/>
          <w:szCs w:val="21"/>
        </w:rPr>
        <w:t xml:space="preserve"> of </w:t>
      </w:r>
      <w:proofErr w:type="spellStart"/>
      <w:r w:rsidRPr="00ED18E7">
        <w:rPr>
          <w:rFonts w:eastAsiaTheme="minorEastAsia"/>
          <w:bCs/>
          <w:sz w:val="21"/>
          <w:szCs w:val="21"/>
        </w:rPr>
        <w:t>subdistal</w:t>
      </w:r>
      <w:proofErr w:type="spellEnd"/>
      <w:r w:rsidRPr="00ED18E7">
        <w:rPr>
          <w:rFonts w:eastAsiaTheme="minorEastAsia"/>
          <w:bCs/>
          <w:sz w:val="21"/>
          <w:szCs w:val="21"/>
        </w:rPr>
        <w:t xml:space="preserve"> appendage (SDA) proteins, including α-</w:t>
      </w:r>
      <w:proofErr w:type="spellStart"/>
      <w:r w:rsidRPr="00ED18E7">
        <w:rPr>
          <w:rFonts w:eastAsiaTheme="minorEastAsia"/>
          <w:bCs/>
          <w:sz w:val="21"/>
          <w:szCs w:val="21"/>
        </w:rPr>
        <w:t>taxilin</w:t>
      </w:r>
      <w:proofErr w:type="spellEnd"/>
      <w:r w:rsidRPr="00ED18E7">
        <w:rPr>
          <w:rFonts w:eastAsiaTheme="minorEastAsia"/>
          <w:bCs/>
          <w:sz w:val="21"/>
          <w:szCs w:val="21"/>
        </w:rPr>
        <w:t xml:space="preserve"> and γ-</w:t>
      </w:r>
      <w:proofErr w:type="spellStart"/>
      <w:r w:rsidRPr="00ED18E7">
        <w:rPr>
          <w:rFonts w:eastAsiaTheme="minorEastAsia"/>
          <w:bCs/>
          <w:sz w:val="21"/>
          <w:szCs w:val="21"/>
        </w:rPr>
        <w:t>taxilin</w:t>
      </w:r>
      <w:proofErr w:type="spellEnd"/>
    </w:p>
    <w:tbl>
      <w:tblPr>
        <w:tblStyle w:val="a5"/>
        <w:tblW w:w="634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27"/>
        <w:gridCol w:w="1145"/>
        <w:gridCol w:w="1269"/>
        <w:gridCol w:w="704"/>
      </w:tblGrid>
      <w:tr w:rsidR="000670B3" w:rsidRPr="00ED18E7" w:rsidTr="002E7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Pr="00ED18E7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Protein</w:t>
            </w:r>
          </w:p>
        </w:tc>
        <w:tc>
          <w:tcPr>
            <w:tcW w:w="1145" w:type="dxa"/>
            <w:shd w:val="clear" w:color="auto" w:fill="FFFFFF" w:themeFill="background1"/>
          </w:tcPr>
          <w:p w:rsidR="000670B3" w:rsidRPr="00015DEE" w:rsidRDefault="000670B3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>
              <w:rPr>
                <w:rFonts w:eastAsiaTheme="minorEastAsia" w:hint="eastAsia"/>
                <w:b w:val="0"/>
                <w:sz w:val="21"/>
              </w:rPr>
              <w:t>L</w:t>
            </w:r>
            <w:r w:rsidRPr="00015DEE">
              <w:rPr>
                <w:rFonts w:eastAsiaTheme="minorEastAsia"/>
                <w:b w:val="0"/>
                <w:sz w:val="21"/>
              </w:rPr>
              <w:t>ongitudinal</w:t>
            </w:r>
            <w:r w:rsidRPr="00015DEE">
              <w:rPr>
                <w:rFonts w:eastAsiaTheme="minorEastAsia"/>
                <w:b w:val="0"/>
                <w:sz w:val="21"/>
                <w:szCs w:val="21"/>
              </w:rPr>
              <w:t xml:space="preserve"> distance</w:t>
            </w:r>
          </w:p>
          <w:p w:rsidR="000670B3" w:rsidRPr="00015DEE" w:rsidRDefault="000670B3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015DEE">
              <w:rPr>
                <w:rFonts w:eastAsiaTheme="minorEastAsia"/>
                <w:b w:val="0"/>
                <w:sz w:val="21"/>
                <w:szCs w:val="21"/>
              </w:rPr>
              <w:t>(nm)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SD</w:t>
            </w:r>
          </w:p>
          <w:p w:rsidR="000670B3" w:rsidRPr="00ED18E7" w:rsidRDefault="000670B3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(nm)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n</w:t>
            </w:r>
          </w:p>
        </w:tc>
      </w:tr>
      <w:tr w:rsidR="000670B3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ODF2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 xml:space="preserve"> (lower level)</w:t>
            </w:r>
          </w:p>
          <w:p w:rsidR="000670B3" w:rsidRPr="00ED18E7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ODF2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 xml:space="preserve"> (upper level)</w:t>
            </w:r>
          </w:p>
        </w:tc>
        <w:tc>
          <w:tcPr>
            <w:tcW w:w="1145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360.92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569.61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38.51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50.01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14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14</w:t>
            </w:r>
          </w:p>
        </w:tc>
      </w:tr>
      <w:tr w:rsidR="000670B3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Pr="00ED18E7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FLAG-CCDC68</w:t>
            </w:r>
          </w:p>
        </w:tc>
        <w:tc>
          <w:tcPr>
            <w:tcW w:w="1145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472.64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24.83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13</w:t>
            </w:r>
          </w:p>
        </w:tc>
      </w:tr>
      <w:tr w:rsidR="000670B3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CCDC120-3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 xml:space="preserve"> (lower level)</w:t>
            </w:r>
          </w:p>
          <w:p w:rsidR="000670B3" w:rsidRPr="009E2BFC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CCDC120-3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 xml:space="preserve"> (upper level)</w:t>
            </w:r>
          </w:p>
        </w:tc>
        <w:tc>
          <w:tcPr>
            <w:tcW w:w="1145" w:type="dxa"/>
            <w:shd w:val="clear" w:color="auto" w:fill="FFFFFF" w:themeFill="background1"/>
          </w:tcPr>
          <w:p w:rsidR="000670B3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458.01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635.53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33.97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33.78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11</w:t>
            </w:r>
          </w:p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11</w:t>
            </w:r>
          </w:p>
        </w:tc>
      </w:tr>
      <w:tr w:rsidR="000670B3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Pr="00ED18E7" w:rsidRDefault="000670B3" w:rsidP="002E72FF">
            <w:pPr>
              <w:rPr>
                <w:rFonts w:eastAsiaTheme="minorEastAsia"/>
                <w:b w:val="0"/>
                <w:bCs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3</w:t>
            </w:r>
            <w:r w:rsidRPr="00ED18E7">
              <w:rPr>
                <w:rFonts w:eastAsia="宋体"/>
                <w:b w:val="0"/>
                <w:sz w:val="21"/>
                <w:szCs w:val="21"/>
              </w:rPr>
              <w:t>×</w:t>
            </w:r>
            <w:r w:rsidRPr="00ED18E7">
              <w:rPr>
                <w:rFonts w:eastAsiaTheme="minorEastAsia"/>
                <w:b w:val="0"/>
                <w:sz w:val="21"/>
                <w:szCs w:val="21"/>
              </w:rPr>
              <w:t>FLAG-γ-Taxilin</w:t>
            </w:r>
          </w:p>
          <w:p w:rsidR="000670B3" w:rsidRPr="00ED18E7" w:rsidRDefault="000670B3" w:rsidP="002E72FF">
            <w:pPr>
              <w:rPr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α-</w:t>
            </w:r>
            <w:proofErr w:type="spellStart"/>
            <w:r w:rsidRPr="00ED18E7">
              <w:rPr>
                <w:rFonts w:eastAsiaTheme="minorEastAsia"/>
                <w:b w:val="0"/>
                <w:sz w:val="21"/>
                <w:szCs w:val="21"/>
              </w:rPr>
              <w:t>taxilin</w:t>
            </w:r>
            <w:proofErr w:type="spellEnd"/>
          </w:p>
        </w:tc>
        <w:tc>
          <w:tcPr>
            <w:tcW w:w="1145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570.29</w:t>
            </w:r>
          </w:p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453.31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33.53</w:t>
            </w:r>
          </w:p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38.26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12</w:t>
            </w:r>
          </w:p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16</w:t>
            </w:r>
          </w:p>
        </w:tc>
      </w:tr>
      <w:tr w:rsidR="000670B3" w:rsidRPr="00ED18E7" w:rsidTr="002E7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Pr="00ED18E7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proofErr w:type="spellStart"/>
            <w:r w:rsidRPr="00ED18E7">
              <w:rPr>
                <w:rFonts w:eastAsiaTheme="minorEastAsia"/>
                <w:b w:val="0"/>
                <w:sz w:val="21"/>
                <w:szCs w:val="21"/>
              </w:rPr>
              <w:t>Ninein</w:t>
            </w:r>
            <w:proofErr w:type="spellEnd"/>
          </w:p>
        </w:tc>
        <w:tc>
          <w:tcPr>
            <w:tcW w:w="1145" w:type="dxa"/>
            <w:shd w:val="clear" w:color="auto" w:fill="FFFFFF" w:themeFill="background1"/>
          </w:tcPr>
          <w:p w:rsidR="000670B3" w:rsidRPr="00ED18E7" w:rsidRDefault="000670B3" w:rsidP="002E72FF">
            <w:pPr>
              <w:spacing w:before="100" w:beforeAutospacing="1" w:after="100" w:afterAutospacing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Cs/>
                <w:kern w:val="36"/>
                <w:sz w:val="21"/>
                <w:szCs w:val="21"/>
              </w:rPr>
            </w:pPr>
            <w:r w:rsidRPr="00ED18E7">
              <w:rPr>
                <w:rFonts w:eastAsia="宋体"/>
                <w:bCs/>
                <w:kern w:val="36"/>
                <w:sz w:val="21"/>
                <w:szCs w:val="21"/>
              </w:rPr>
              <w:t>507.72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19.92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14</w:t>
            </w:r>
          </w:p>
        </w:tc>
      </w:tr>
      <w:tr w:rsidR="000670B3" w:rsidRPr="00ED18E7" w:rsidTr="002E7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0670B3" w:rsidRPr="00ED18E7" w:rsidRDefault="000670B3" w:rsidP="002E72FF">
            <w:pPr>
              <w:rPr>
                <w:rFonts w:eastAsiaTheme="minorEastAsia"/>
                <w:b w:val="0"/>
                <w:sz w:val="21"/>
                <w:szCs w:val="21"/>
              </w:rPr>
            </w:pPr>
            <w:r w:rsidRPr="00ED18E7">
              <w:rPr>
                <w:rFonts w:eastAsiaTheme="minorEastAsia"/>
                <w:b w:val="0"/>
                <w:sz w:val="21"/>
                <w:szCs w:val="21"/>
              </w:rPr>
              <w:t>CEP170</w:t>
            </w:r>
          </w:p>
        </w:tc>
        <w:tc>
          <w:tcPr>
            <w:tcW w:w="1145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541.75</w:t>
            </w:r>
          </w:p>
        </w:tc>
        <w:tc>
          <w:tcPr>
            <w:tcW w:w="1269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23.18</w:t>
            </w:r>
          </w:p>
        </w:tc>
        <w:tc>
          <w:tcPr>
            <w:tcW w:w="704" w:type="dxa"/>
            <w:shd w:val="clear" w:color="auto" w:fill="FFFFFF" w:themeFill="background1"/>
          </w:tcPr>
          <w:p w:rsidR="000670B3" w:rsidRPr="00ED18E7" w:rsidRDefault="000670B3" w:rsidP="002E7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</w:rPr>
            </w:pPr>
            <w:r w:rsidRPr="00ED18E7">
              <w:rPr>
                <w:rFonts w:eastAsiaTheme="minorEastAsia"/>
                <w:sz w:val="21"/>
                <w:szCs w:val="21"/>
              </w:rPr>
              <w:t>13</w:t>
            </w:r>
          </w:p>
        </w:tc>
      </w:tr>
    </w:tbl>
    <w:p w:rsidR="000670B3" w:rsidRPr="00ED18E7" w:rsidRDefault="000670B3" w:rsidP="000670B3">
      <w:pPr>
        <w:rPr>
          <w:rFonts w:eastAsiaTheme="minorEastAsia"/>
          <w:sz w:val="21"/>
          <w:szCs w:val="21"/>
        </w:rPr>
      </w:pPr>
    </w:p>
    <w:p w:rsidR="00F43ED5" w:rsidRDefault="00F43ED5">
      <w:bookmarkStart w:id="0" w:name="_GoBack"/>
      <w:bookmarkEnd w:id="0"/>
    </w:p>
    <w:sectPr w:rsidR="00F43ED5" w:rsidSect="000670B3">
      <w:headerReference w:type="default" r:id="rId7"/>
      <w:footerReference w:type="default" r:id="rId8"/>
      <w:pgSz w:w="11906" w:h="16838" w:code="9"/>
      <w:pgMar w:top="1440" w:right="1418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30" w:rsidRDefault="003B7730" w:rsidP="000670B3">
      <w:r>
        <w:separator/>
      </w:r>
    </w:p>
  </w:endnote>
  <w:endnote w:type="continuationSeparator" w:id="0">
    <w:p w:rsidR="003B7730" w:rsidRDefault="003B7730" w:rsidP="0006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08" w:rsidRDefault="003B77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30" w:rsidRDefault="003B7730" w:rsidP="000670B3">
      <w:r>
        <w:separator/>
      </w:r>
    </w:p>
  </w:footnote>
  <w:footnote w:type="continuationSeparator" w:id="0">
    <w:p w:rsidR="003B7730" w:rsidRDefault="003B7730" w:rsidP="0006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08" w:rsidRPr="001E2476" w:rsidRDefault="003B7730" w:rsidP="001E2476">
    <w:pPr>
      <w:pStyle w:val="a3"/>
    </w:pPr>
    <w:r>
      <w:rPr>
        <w:rFonts w:hint="eastAsia"/>
      </w:rPr>
      <w:t xml:space="preserve">Ma et al., </w:t>
    </w:r>
    <w:proofErr w:type="spellStart"/>
    <w:r>
      <w:rPr>
        <w:rFonts w:hint="eastAsia"/>
      </w:rPr>
      <w:t>Taxilin</w:t>
    </w:r>
    <w:proofErr w:type="spellEnd"/>
    <w:r>
      <w:rPr>
        <w:rFonts w:hint="eastAsia"/>
      </w:rPr>
      <w:t xml:space="preserve"> and SDA</w:t>
    </w:r>
  </w:p>
  <w:p w:rsidR="00A51508" w:rsidRDefault="003B77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F1"/>
    <w:rsid w:val="000670B3"/>
    <w:rsid w:val="003B7730"/>
    <w:rsid w:val="0053000B"/>
    <w:rsid w:val="005F4CF1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B3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0B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0B3"/>
    <w:rPr>
      <w:sz w:val="18"/>
      <w:szCs w:val="18"/>
    </w:rPr>
  </w:style>
  <w:style w:type="table" w:styleId="a5">
    <w:name w:val="Light Shading"/>
    <w:basedOn w:val="a1"/>
    <w:uiPriority w:val="60"/>
    <w:rsid w:val="000670B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line number"/>
    <w:basedOn w:val="a0"/>
    <w:uiPriority w:val="99"/>
    <w:semiHidden/>
    <w:unhideWhenUsed/>
    <w:rsid w:val="00067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B3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0B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0B3"/>
    <w:rPr>
      <w:sz w:val="18"/>
      <w:szCs w:val="18"/>
    </w:rPr>
  </w:style>
  <w:style w:type="table" w:styleId="a5">
    <w:name w:val="Light Shading"/>
    <w:basedOn w:val="a1"/>
    <w:uiPriority w:val="60"/>
    <w:rsid w:val="000670B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line number"/>
    <w:basedOn w:val="a0"/>
    <w:uiPriority w:val="99"/>
    <w:semiHidden/>
    <w:unhideWhenUsed/>
    <w:rsid w:val="0006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2022-01-12T10:56:00Z</dcterms:created>
  <dcterms:modified xsi:type="dcterms:W3CDTF">2022-01-12T10:58:00Z</dcterms:modified>
</cp:coreProperties>
</file>