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2E" w:rsidRPr="00F67FAC" w:rsidRDefault="0006602E" w:rsidP="0006602E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5-</w:t>
      </w:r>
      <w:r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1. </w:t>
      </w:r>
      <w:r w:rsidRPr="00AA269B">
        <w:rPr>
          <w:rFonts w:ascii="Times New Roman" w:hAnsi="Times New Roman" w:cs="Times New Roman"/>
          <w:b/>
        </w:rPr>
        <w:t xml:space="preserve">Data of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>
        <w:rPr>
          <w:rFonts w:ascii="Times New Roman" w:hAnsi="Times New Roman" w:cs="Times New Roman" w:hint="eastAsia"/>
          <w:b/>
        </w:rPr>
        <w:t xml:space="preserve"> CEP170</w:t>
      </w:r>
      <w:r w:rsidRPr="00023E40">
        <w:rPr>
          <w:rFonts w:ascii="Times New Roman" w:hAnsi="Times New Roman" w:cs="Times New Roman"/>
          <w:b/>
        </w:rPr>
        <w:t xml:space="preserve"> fluorescence intensity in</w:t>
      </w:r>
      <w:r>
        <w:rPr>
          <w:rFonts w:ascii="Times New Roman" w:hAnsi="Times New Roman" w:cs="Times New Roman" w:hint="eastAsia"/>
          <w:b/>
        </w:rPr>
        <w:t xml:space="preserve"> control </w:t>
      </w:r>
      <w:r w:rsidRPr="00023E40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α-</w:t>
      </w:r>
      <w:proofErr w:type="spellStart"/>
      <w:r>
        <w:rPr>
          <w:rFonts w:ascii="Times New Roman" w:hAnsi="Times New Roman" w:cs="Times New Roman" w:hint="eastAsia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</w:rPr>
        <w:t>siRNA</w:t>
      </w:r>
      <w:proofErr w:type="spellEnd"/>
      <w:r>
        <w:rPr>
          <w:rFonts w:ascii="Times New Roman" w:hAnsi="Times New Roman" w:cs="Times New Roman" w:hint="eastAsia"/>
          <w:b/>
        </w:rPr>
        <w:t xml:space="preserve"> treated RPE-1 cells, </w:t>
      </w:r>
      <w:r w:rsidRPr="00E3343A">
        <w:rPr>
          <w:rFonts w:ascii="Times New Roman" w:hAnsi="Times New Roman" w:cs="Times New Roman"/>
          <w:b/>
        </w:rPr>
        <w:t>and rescued by overexpressed full-length α-</w:t>
      </w:r>
      <w:proofErr w:type="spellStart"/>
      <w:r w:rsidRPr="00E3343A">
        <w:rPr>
          <w:rFonts w:ascii="Times New Roman" w:hAnsi="Times New Roman" w:cs="Times New Roman"/>
          <w:b/>
        </w:rPr>
        <w:t>taxilin</w:t>
      </w:r>
      <w:proofErr w:type="spellEnd"/>
      <w:r w:rsidRPr="00E3343A">
        <w:rPr>
          <w:rFonts w:ascii="Times New Roman" w:hAnsi="Times New Roman" w:cs="Times New Roman"/>
          <w:b/>
        </w:rPr>
        <w:t xml:space="preserve"> or the α-</w:t>
      </w:r>
      <w:proofErr w:type="spellStart"/>
      <w:r w:rsidRPr="00E3343A">
        <w:rPr>
          <w:rFonts w:ascii="Times New Roman" w:hAnsi="Times New Roman" w:cs="Times New Roman"/>
          <w:b/>
        </w:rPr>
        <w:t>taxilin</w:t>
      </w:r>
      <w:proofErr w:type="spellEnd"/>
      <w:r w:rsidRPr="00E3343A">
        <w:rPr>
          <w:rFonts w:ascii="Times New Roman" w:hAnsi="Times New Roman" w:cs="Times New Roman"/>
          <w:b/>
        </w:rPr>
        <w:t xml:space="preserve"> M2 deletion mutant </w:t>
      </w:r>
      <w:r w:rsidRPr="00F67FAC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F67FAC">
        <w:rPr>
          <w:rFonts w:ascii="Times New Roman" w:eastAsia="Times New Roman" w:hAnsi="Times New Roman" w:cs="Times New Roman"/>
          <w:b/>
          <w:color w:val="000000"/>
        </w:rPr>
        <w:t>±</w:t>
      </w:r>
      <w:r>
        <w:rPr>
          <w:rFonts w:ascii="Times New Roman" w:hAnsi="Times New Roman" w:cs="Times New Roman" w:hint="eastAsia"/>
          <w:b/>
          <w:color w:val="000000"/>
        </w:rPr>
        <w:t xml:space="preserve"> </w:t>
      </w:r>
      <w:r w:rsidRPr="00F67FAC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8697" w:type="dxa"/>
        <w:tblInd w:w="108" w:type="dxa"/>
        <w:tblLook w:val="04A0" w:firstRow="1" w:lastRow="0" w:firstColumn="1" w:lastColumn="0" w:noHBand="0" w:noVBand="1"/>
      </w:tblPr>
      <w:tblGrid>
        <w:gridCol w:w="2127"/>
        <w:gridCol w:w="974"/>
        <w:gridCol w:w="1010"/>
        <w:gridCol w:w="2126"/>
        <w:gridCol w:w="2460"/>
      </w:tblGrid>
      <w:tr w:rsidR="0006602E" w:rsidTr="00D2603E">
        <w:tc>
          <w:tcPr>
            <w:tcW w:w="2127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4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Control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siRNA</w:t>
            </w:r>
            <w:proofErr w:type="spellEnd"/>
          </w:p>
        </w:tc>
        <w:tc>
          <w:tcPr>
            <w:tcW w:w="1010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siRNA#1</w:t>
            </w:r>
          </w:p>
        </w:tc>
        <w:tc>
          <w:tcPr>
            <w:tcW w:w="2126" w:type="dxa"/>
          </w:tcPr>
          <w:p w:rsidR="0006602E" w:rsidRDefault="0006602E" w:rsidP="00D2603E">
            <w:pPr>
              <w:jc w:val="center"/>
              <w:rPr>
                <w:rFonts w:ascii="Times New Roman" w:hAnsi="Times New Roman" w:cs="Times New Roman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siRNA#1</w:t>
            </w:r>
          </w:p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+Res-</w:t>
            </w: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>
              <w:rPr>
                <w:rFonts w:ascii="Times New Roman" w:hAnsi="Times New Roman" w:cs="Times New Roman" w:hint="eastAsia"/>
              </w:rPr>
              <w:t>-GFP</w:t>
            </w:r>
          </w:p>
        </w:tc>
        <w:tc>
          <w:tcPr>
            <w:tcW w:w="2460" w:type="dxa"/>
          </w:tcPr>
          <w:p w:rsidR="0006602E" w:rsidRPr="000513EA" w:rsidRDefault="0006602E" w:rsidP="00D2603E">
            <w:pPr>
              <w:jc w:val="center"/>
              <w:rPr>
                <w:rFonts w:ascii="Times New Roman" w:hAnsi="Times New Roman" w:cs="Times New Roman"/>
              </w:rPr>
            </w:pPr>
            <w:r w:rsidRPr="000513EA">
              <w:rPr>
                <w:rFonts w:ascii="Times New Roman" w:hAnsi="Times New Roman" w:cs="Times New Roman"/>
              </w:rPr>
              <w:t>α-</w:t>
            </w:r>
            <w:proofErr w:type="spellStart"/>
            <w:r w:rsidRPr="000513EA">
              <w:rPr>
                <w:rFonts w:ascii="Times New Roman" w:hAnsi="Times New Roman" w:cs="Times New Roman"/>
              </w:rPr>
              <w:t>Taxilin</w:t>
            </w:r>
            <w:proofErr w:type="spellEnd"/>
            <w:r w:rsidRPr="000513EA">
              <w:rPr>
                <w:rFonts w:ascii="Times New Roman" w:hAnsi="Times New Roman" w:cs="Times New Roman"/>
              </w:rPr>
              <w:t xml:space="preserve"> siRNA#1</w:t>
            </w:r>
          </w:p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</w:rPr>
            </w:pPr>
            <w:r w:rsidRPr="000513EA">
              <w:rPr>
                <w:rFonts w:ascii="Times New Roman" w:hAnsi="Times New Roman" w:cs="Times New Roman"/>
              </w:rPr>
              <w:t>+Res-α-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0513EA">
              <w:rPr>
                <w:rFonts w:ascii="Times New Roman" w:hAnsi="Times New Roman" w:cs="Times New Roman"/>
              </w:rPr>
              <w:t>axilin</w:t>
            </w:r>
            <w:proofErr w:type="spellEnd"/>
            <w:r w:rsidRPr="000513EA">
              <w:rPr>
                <w:rFonts w:ascii="Times New Roman" w:hAnsi="Times New Roman" w:cs="Times New Roman"/>
              </w:rPr>
              <w:t>-</w:t>
            </w:r>
            <w:r w:rsidRPr="000513EA">
              <w:rPr>
                <w:rFonts w:ascii="Cambria Math" w:hAnsi="Cambria Math" w:cs="Cambria Math"/>
                <w:szCs w:val="21"/>
              </w:rPr>
              <w:t>△</w:t>
            </w:r>
            <w:r w:rsidRPr="000513EA">
              <w:rPr>
                <w:rFonts w:ascii="Times New Roman" w:hAnsi="Times New Roman" w:cs="Times New Roman"/>
                <w:szCs w:val="21"/>
              </w:rPr>
              <w:t>M2-</w:t>
            </w:r>
            <w:r w:rsidRPr="000513EA">
              <w:rPr>
                <w:rFonts w:ascii="Times New Roman" w:hAnsi="Times New Roman" w:cs="Times New Roman"/>
              </w:rPr>
              <w:t>GFP</w:t>
            </w:r>
          </w:p>
        </w:tc>
      </w:tr>
      <w:tr w:rsidR="0006602E" w:rsidTr="00D2603E">
        <w:tc>
          <w:tcPr>
            <w:tcW w:w="2127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>
              <w:rPr>
                <w:rFonts w:ascii="Times New Roman" w:hAnsi="Times New Roman" w:cs="Times New Roman" w:hint="eastAsia"/>
              </w:rPr>
              <w:t xml:space="preserve"> CEP170 </w:t>
            </w:r>
            <w:r w:rsidRPr="008B08F7">
              <w:rPr>
                <w:rFonts w:ascii="Times New Roman" w:hAnsi="Times New Roman" w:cs="Times New Roman"/>
              </w:rPr>
              <w:t>fluorescence intensity</w:t>
            </w:r>
          </w:p>
        </w:tc>
        <w:tc>
          <w:tcPr>
            <w:tcW w:w="974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1010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0.78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2126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1.08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2460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0.77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</w:tr>
      <w:tr w:rsidR="0006602E" w:rsidTr="00D2603E">
        <w:tc>
          <w:tcPr>
            <w:tcW w:w="2127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974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101</w:t>
            </w:r>
          </w:p>
        </w:tc>
        <w:tc>
          <w:tcPr>
            <w:tcW w:w="1010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</w:t>
            </w:r>
          </w:p>
        </w:tc>
        <w:tc>
          <w:tcPr>
            <w:tcW w:w="2126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105</w:t>
            </w:r>
          </w:p>
        </w:tc>
        <w:tc>
          <w:tcPr>
            <w:tcW w:w="2460" w:type="dxa"/>
          </w:tcPr>
          <w:p w:rsidR="0006602E" w:rsidRPr="008B08F7" w:rsidRDefault="0006602E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111</w:t>
            </w:r>
          </w:p>
        </w:tc>
      </w:tr>
    </w:tbl>
    <w:p w:rsidR="0006602E" w:rsidRDefault="0006602E">
      <w:bookmarkStart w:id="0" w:name="_GoBack"/>
      <w:bookmarkEnd w:id="0"/>
    </w:p>
    <w:sectPr w:rsidR="0006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D7" w:rsidRDefault="00A710D7" w:rsidP="0006602E">
      <w:r>
        <w:separator/>
      </w:r>
    </w:p>
  </w:endnote>
  <w:endnote w:type="continuationSeparator" w:id="0">
    <w:p w:rsidR="00A710D7" w:rsidRDefault="00A710D7" w:rsidP="0006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D7" w:rsidRDefault="00A710D7" w:rsidP="0006602E">
      <w:r>
        <w:separator/>
      </w:r>
    </w:p>
  </w:footnote>
  <w:footnote w:type="continuationSeparator" w:id="0">
    <w:p w:rsidR="00A710D7" w:rsidRDefault="00A710D7" w:rsidP="0006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67"/>
    <w:rsid w:val="0006602E"/>
    <w:rsid w:val="00253DB9"/>
    <w:rsid w:val="0029274E"/>
    <w:rsid w:val="0053000B"/>
    <w:rsid w:val="00876467"/>
    <w:rsid w:val="00A710D7"/>
    <w:rsid w:val="00C42CFB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2E"/>
    <w:rPr>
      <w:sz w:val="18"/>
      <w:szCs w:val="18"/>
    </w:rPr>
  </w:style>
  <w:style w:type="table" w:styleId="a5">
    <w:name w:val="Table Grid"/>
    <w:basedOn w:val="a1"/>
    <w:uiPriority w:val="59"/>
    <w:rsid w:val="00066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2E"/>
    <w:rPr>
      <w:sz w:val="18"/>
      <w:szCs w:val="18"/>
    </w:rPr>
  </w:style>
  <w:style w:type="table" w:styleId="a5">
    <w:name w:val="Table Grid"/>
    <w:basedOn w:val="a1"/>
    <w:uiPriority w:val="59"/>
    <w:rsid w:val="00066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5</cp:revision>
  <dcterms:created xsi:type="dcterms:W3CDTF">2022-01-12T07:22:00Z</dcterms:created>
  <dcterms:modified xsi:type="dcterms:W3CDTF">2022-01-12T07:26:00Z</dcterms:modified>
</cp:coreProperties>
</file>