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C73244">
        <w:fldChar w:fldCharType="begin"/>
      </w:r>
      <w:r w:rsidR="00C73244">
        <w:instrText xml:space="preserve"> HYPERLINK "https://biosharing.org/" \t "_blank" </w:instrText>
      </w:r>
      <w:r w:rsidR="00C73244">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C73244">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383B688B" w14:textId="77777777" w:rsidR="00862EB6" w:rsidRPr="00125190" w:rsidRDefault="00862EB6" w:rsidP="00862EB6">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information can be found in the sections of Figure Legends, Figure Supplement Legends, and Materials and Methods.</w:t>
      </w:r>
    </w:p>
    <w:p w14:paraId="5070E256"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16302276" w14:textId="77777777" w:rsidR="00862EB6" w:rsidRPr="00125190" w:rsidRDefault="00862EB6" w:rsidP="00862EB6">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information can be found in the sections of Results, Figure Legends, Figure Supplement Legends, and Materials and Methods.</w:t>
      </w:r>
    </w:p>
    <w:p w14:paraId="4FA6B9CB" w14:textId="77777777" w:rsidR="00862EB6" w:rsidRPr="00125190" w:rsidRDefault="00862EB6" w:rsidP="00862EB6">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417E724F"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52DEDFFF" w14:textId="77777777" w:rsidR="00862EB6" w:rsidRPr="00125190" w:rsidRDefault="00862EB6" w:rsidP="00862EB6">
      <w:pPr>
        <w:framePr w:w="8451" w:h="1088" w:hSpace="180" w:wrap="around" w:vAnchor="text" w:hAnchor="page" w:x="1570" w:y="15"/>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information can be found in the sections of Figure Legends, Figure Supplement Legends, and Materials and Methods.</w:t>
      </w:r>
    </w:p>
    <w:p w14:paraId="006D2F5D" w14:textId="77777777" w:rsidR="00FD4937" w:rsidRPr="00505C51" w:rsidRDefault="00FD4937" w:rsidP="00862EB6">
      <w:pPr>
        <w:framePr w:w="8451" w:h="1088" w:hSpace="180" w:wrap="around" w:vAnchor="text" w:hAnchor="page" w:x="1570" w:y="15"/>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1B12F2A5" w14:textId="77777777" w:rsidR="00862EB6" w:rsidRPr="00125190" w:rsidRDefault="00862EB6" w:rsidP="00862EB6">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information can be found in the sections of Figure Legends, Figure Supplement Legends, and Materials and Methods.</w:t>
      </w:r>
    </w:p>
    <w:p w14:paraId="41720CDC"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5B68F956" w14:textId="31211A01" w:rsidR="00862EB6" w:rsidRPr="00125190" w:rsidRDefault="00862EB6" w:rsidP="00862EB6">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information can be found in the section Materials and Methods, Key Resources Table, and Source data</w:t>
      </w:r>
      <w:r>
        <w:rPr>
          <w:rFonts w:asciiTheme="minorHAnsi" w:hAnsiTheme="minorHAnsi"/>
        </w:rPr>
        <w:t xml:space="preserve"> and legends, and Supplementary file</w:t>
      </w:r>
      <w:r w:rsidR="009B7749">
        <w:rPr>
          <w:rFonts w:asciiTheme="minorHAnsi" w:hAnsiTheme="minorHAnsi"/>
        </w:rPr>
        <w:t xml:space="preserve"> (Appendix)</w:t>
      </w:r>
      <w:r>
        <w:rPr>
          <w:rFonts w:asciiTheme="minorHAnsi" w:hAnsiTheme="minorHAnsi"/>
        </w:rPr>
        <w:t>.</w:t>
      </w:r>
    </w:p>
    <w:p w14:paraId="4E472B0E"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66C70" w14:textId="77777777" w:rsidR="00C73244" w:rsidRDefault="00C73244">
      <w:r>
        <w:separator/>
      </w:r>
    </w:p>
  </w:endnote>
  <w:endnote w:type="continuationSeparator" w:id="0">
    <w:p w14:paraId="2677B70B" w14:textId="77777777" w:rsidR="00C73244" w:rsidRDefault="00C7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F2F47" w14:textId="77777777" w:rsidR="00C73244" w:rsidRDefault="00C73244">
      <w:r>
        <w:separator/>
      </w:r>
    </w:p>
  </w:footnote>
  <w:footnote w:type="continuationSeparator" w:id="0">
    <w:p w14:paraId="42CB5D08" w14:textId="77777777" w:rsidR="00C73244" w:rsidRDefault="00C73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332DC6"/>
    <w:rsid w:val="00862EB6"/>
    <w:rsid w:val="009B7749"/>
    <w:rsid w:val="00A0248A"/>
    <w:rsid w:val="00BE5736"/>
    <w:rsid w:val="00C73244"/>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Yan Tang</cp:lastModifiedBy>
  <cp:revision>2</cp:revision>
  <dcterms:created xsi:type="dcterms:W3CDTF">2022-01-14T14:54:00Z</dcterms:created>
  <dcterms:modified xsi:type="dcterms:W3CDTF">2022-01-14T14:54:00Z</dcterms:modified>
</cp:coreProperties>
</file>