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9F7CFA3" w14:textId="3AE7EAE0" w:rsidR="00E613BB" w:rsidRPr="009126D4" w:rsidRDefault="005D2C2F" w:rsidP="00E613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126D4">
        <w:rPr>
          <w:rFonts w:asciiTheme="minorHAnsi" w:hAnsiTheme="minorHAnsi"/>
          <w:sz w:val="22"/>
          <w:szCs w:val="22"/>
        </w:rPr>
        <w:t xml:space="preserve">Information regarding sample-size can be found in the figure </w:t>
      </w:r>
      <w:r w:rsidR="00A55A11" w:rsidRPr="009126D4">
        <w:rPr>
          <w:rFonts w:asciiTheme="minorHAnsi" w:hAnsiTheme="minorHAnsi"/>
          <w:sz w:val="22"/>
          <w:szCs w:val="22"/>
        </w:rPr>
        <w:t>l</w:t>
      </w:r>
      <w:r w:rsidRPr="009126D4">
        <w:rPr>
          <w:rFonts w:asciiTheme="minorHAnsi" w:hAnsiTheme="minorHAnsi"/>
          <w:sz w:val="22"/>
          <w:szCs w:val="22"/>
        </w:rPr>
        <w:t xml:space="preserve">egends.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3718AB1" w14:textId="77777777" w:rsidR="00E613BB" w:rsidRPr="009126D4" w:rsidRDefault="00E613BB" w:rsidP="00E613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126D4">
        <w:rPr>
          <w:rFonts w:asciiTheme="minorHAnsi" w:hAnsiTheme="minorHAnsi"/>
          <w:sz w:val="22"/>
          <w:szCs w:val="22"/>
        </w:rPr>
        <w:t>Information relating to replicates is included in the figure legends. We did not exclude data.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A7106BF" w14:textId="5ED81EB6" w:rsidR="00E613BB" w:rsidRPr="00505C51" w:rsidRDefault="00E613BB" w:rsidP="00E613B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relating to statistical analysis can be found in the “statistical analysis” </w:t>
      </w:r>
      <w:r w:rsidRPr="009126D4">
        <w:rPr>
          <w:rFonts w:asciiTheme="minorHAnsi" w:hAnsiTheme="minorHAnsi"/>
          <w:sz w:val="22"/>
          <w:szCs w:val="22"/>
        </w:rPr>
        <w:t xml:space="preserve">section </w:t>
      </w:r>
      <w:r w:rsidR="00F9565C" w:rsidRPr="009126D4">
        <w:rPr>
          <w:rFonts w:asciiTheme="minorHAnsi" w:hAnsiTheme="minorHAnsi"/>
          <w:sz w:val="22"/>
          <w:szCs w:val="22"/>
        </w:rPr>
        <w:t xml:space="preserve">and figure legends </w:t>
      </w:r>
      <w:r w:rsidRPr="009126D4">
        <w:rPr>
          <w:rFonts w:asciiTheme="minorHAnsi" w:hAnsiTheme="minorHAnsi"/>
          <w:sz w:val="22"/>
          <w:szCs w:val="22"/>
        </w:rPr>
        <w:t>of the manuscript.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AC16DB9" w14:textId="1E8842FA" w:rsidR="00E613BB" w:rsidRPr="00505C51" w:rsidRDefault="00E613BB" w:rsidP="00E613B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 not apply to this submission. </w:t>
      </w:r>
      <w:r w:rsidRPr="00A93EFA">
        <w:rPr>
          <w:rFonts w:asciiTheme="minorHAnsi" w:hAnsiTheme="minorHAnsi"/>
          <w:sz w:val="22"/>
          <w:szCs w:val="22"/>
        </w:rPr>
        <w:t xml:space="preserve">Quantification of </w:t>
      </w:r>
      <w:r w:rsidR="00A93EFA" w:rsidRPr="00A93EFA">
        <w:rPr>
          <w:rFonts w:asciiTheme="minorHAnsi" w:hAnsiTheme="minorHAnsi"/>
          <w:sz w:val="22"/>
          <w:szCs w:val="22"/>
        </w:rPr>
        <w:t xml:space="preserve">% nuclear protein </w:t>
      </w:r>
      <w:r w:rsidR="00A93EFA" w:rsidRPr="00A93EFA">
        <w:rPr>
          <w:rFonts w:asciiTheme="minorHAnsi" w:hAnsiTheme="minorHAnsi"/>
          <w:sz w:val="22"/>
          <w:szCs w:val="22"/>
        </w:rPr>
        <w:t xml:space="preserve">or </w:t>
      </w:r>
      <w:r w:rsidR="00A93EFA" w:rsidRPr="00A93EFA">
        <w:rPr>
          <w:rFonts w:asciiTheme="minorHAnsi" w:hAnsiTheme="minorHAnsi"/>
          <w:sz w:val="22"/>
          <w:szCs w:val="22"/>
        </w:rPr>
        <w:t>nuclear translocation kinetics</w:t>
      </w:r>
      <w:r w:rsidR="00A93EFA" w:rsidRPr="00A93EFA">
        <w:rPr>
          <w:rFonts w:asciiTheme="minorHAnsi" w:hAnsiTheme="minorHAnsi"/>
          <w:sz w:val="22"/>
          <w:szCs w:val="22"/>
        </w:rPr>
        <w:t xml:space="preserve"> </w:t>
      </w:r>
      <w:r w:rsidRPr="00A93EFA">
        <w:rPr>
          <w:rFonts w:asciiTheme="minorHAnsi" w:hAnsiTheme="minorHAnsi"/>
          <w:sz w:val="22"/>
          <w:szCs w:val="22"/>
        </w:rPr>
        <w:t>etc, were done using image analysis software with identical methods across experimental groups and hence, is not subjective.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71E6701" w14:textId="1F2D8C7A" w:rsidR="00E613BB" w:rsidRPr="00505C51" w:rsidRDefault="00E613BB" w:rsidP="00E613B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</w:t>
      </w:r>
      <w:r w:rsidR="00A93EFA">
        <w:rPr>
          <w:rFonts w:asciiTheme="minorHAnsi" w:hAnsiTheme="minorHAnsi"/>
          <w:sz w:val="22"/>
          <w:szCs w:val="22"/>
        </w:rPr>
        <w:t>Figure 6</w:t>
      </w:r>
      <w:r>
        <w:rPr>
          <w:rFonts w:asciiTheme="minorHAnsi" w:hAnsiTheme="minorHAnsi"/>
          <w:sz w:val="22"/>
          <w:szCs w:val="22"/>
        </w:rPr>
        <w:t xml:space="preserve"> have been provided.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06D1" w14:textId="77777777" w:rsidR="00117BD9" w:rsidRDefault="00117BD9" w:rsidP="004215FE">
      <w:r>
        <w:separator/>
      </w:r>
    </w:p>
  </w:endnote>
  <w:endnote w:type="continuationSeparator" w:id="0">
    <w:p w14:paraId="7C619759" w14:textId="77777777" w:rsidR="00117BD9" w:rsidRDefault="00117BD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DB47" w14:textId="77777777" w:rsidR="00117BD9" w:rsidRDefault="00117BD9" w:rsidP="004215FE">
      <w:r>
        <w:separator/>
      </w:r>
    </w:p>
  </w:footnote>
  <w:footnote w:type="continuationSeparator" w:id="0">
    <w:p w14:paraId="56035486" w14:textId="77777777" w:rsidR="00117BD9" w:rsidRDefault="00117BD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7BD9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71EB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7462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2C2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0F3C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6D4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5A11"/>
    <w:rsid w:val="00A62B52"/>
    <w:rsid w:val="00A84B3E"/>
    <w:rsid w:val="00A93EFA"/>
    <w:rsid w:val="00AB5612"/>
    <w:rsid w:val="00AC49AA"/>
    <w:rsid w:val="00AD7A8F"/>
    <w:rsid w:val="00AE724C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25D5"/>
    <w:rsid w:val="00CC23C4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3BB"/>
    <w:rsid w:val="00E61AB4"/>
    <w:rsid w:val="00E70517"/>
    <w:rsid w:val="00E870D1"/>
    <w:rsid w:val="00ED346E"/>
    <w:rsid w:val="00EF7423"/>
    <w:rsid w:val="00F27DEC"/>
    <w:rsid w:val="00F3344F"/>
    <w:rsid w:val="00F60CF4"/>
    <w:rsid w:val="00F80388"/>
    <w:rsid w:val="00F9565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BBC30C05-AC62-FF44-8820-3B11DD92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Cheuk Man Cherie Au</cp:lastModifiedBy>
  <cp:revision>10</cp:revision>
  <dcterms:created xsi:type="dcterms:W3CDTF">2021-09-20T15:55:00Z</dcterms:created>
  <dcterms:modified xsi:type="dcterms:W3CDTF">2021-09-22T16:35:00Z</dcterms:modified>
</cp:coreProperties>
</file>