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04A2D9"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7FEAED"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6468A1"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0EBCDB"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700BA0"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97AF2E3"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C4A862"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7CA11A"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3D32B1" w:rsidR="00F102CC" w:rsidRPr="003D5AF6" w:rsidRDefault="00F769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2506FE" w:rsidR="00F102CC" w:rsidRDefault="00F7691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8A017D"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67C943"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A0F9A9"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96BEEF" w:rsidR="00F102CC" w:rsidRDefault="00F7691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2797F1"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FCA61B"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37D4FF0"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970581E"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5F15DFF"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7AFFD70"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9AB0EB"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81EB2F"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5282C50"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138C26A" w:rsidR="00F102CC" w:rsidRPr="003D5AF6" w:rsidRDefault="00F769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565609" w14:textId="77777777" w:rsidR="007B4092" w:rsidRDefault="007B4092" w:rsidP="00CA08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Next datasets were generated and are available in Dryad database:</w:t>
            </w:r>
          </w:p>
          <w:p w14:paraId="67A65849" w14:textId="77777777" w:rsidR="007B4092" w:rsidRDefault="007B4092" w:rsidP="00CA087D">
            <w:pPr>
              <w:spacing w:line="225" w:lineRule="auto"/>
              <w:rPr>
                <w:rFonts w:ascii="Noto Sans" w:eastAsia="Noto Sans" w:hAnsi="Noto Sans" w:cs="Noto Sans"/>
                <w:bCs/>
                <w:color w:val="434343"/>
                <w:sz w:val="18"/>
                <w:szCs w:val="18"/>
              </w:rPr>
            </w:pPr>
          </w:p>
          <w:p w14:paraId="40E375C3" w14:textId="442F5A41" w:rsidR="00CA087D" w:rsidRPr="00CA087D" w:rsidRDefault="00CA087D" w:rsidP="00CA087D">
            <w:pPr>
              <w:spacing w:line="225" w:lineRule="auto"/>
              <w:rPr>
                <w:rFonts w:ascii="Noto Sans" w:eastAsia="Noto Sans" w:hAnsi="Noto Sans" w:cs="Noto Sans"/>
                <w:bCs/>
                <w:color w:val="434343"/>
                <w:sz w:val="18"/>
                <w:szCs w:val="18"/>
              </w:rPr>
            </w:pPr>
            <w:r w:rsidRPr="00CA087D">
              <w:rPr>
                <w:rFonts w:ascii="Noto Sans" w:eastAsia="Noto Sans" w:hAnsi="Noto Sans" w:cs="Noto Sans"/>
                <w:bCs/>
                <w:color w:val="434343"/>
                <w:sz w:val="18"/>
                <w:szCs w:val="18"/>
              </w:rPr>
              <w:t xml:space="preserve">Amino_acid_sequences_fig1.fasta contains the sequences aligned in Amino_acid_alignment_Fig1_FFT-NS-i.fasta, used for generation of the phylogenetic reconstruction depicted in Figure 1. Phylogenetic reconstruction parameters are detailed in Tree_file_fig1.treefile. </w:t>
            </w:r>
          </w:p>
          <w:p w14:paraId="71298178" w14:textId="77777777" w:rsidR="00CA087D" w:rsidRPr="00CA087D" w:rsidRDefault="00CA087D" w:rsidP="00CA087D">
            <w:pPr>
              <w:spacing w:line="225" w:lineRule="auto"/>
              <w:rPr>
                <w:rFonts w:ascii="Noto Sans" w:eastAsia="Noto Sans" w:hAnsi="Noto Sans" w:cs="Noto Sans"/>
                <w:bCs/>
                <w:color w:val="434343"/>
                <w:sz w:val="18"/>
                <w:szCs w:val="18"/>
              </w:rPr>
            </w:pPr>
          </w:p>
          <w:p w14:paraId="6058CB4F" w14:textId="77777777" w:rsidR="00CA087D" w:rsidRPr="00CA087D" w:rsidRDefault="00CA087D" w:rsidP="00CA087D">
            <w:pPr>
              <w:spacing w:line="225" w:lineRule="auto"/>
              <w:rPr>
                <w:rFonts w:ascii="Noto Sans" w:eastAsia="Noto Sans" w:hAnsi="Noto Sans" w:cs="Noto Sans"/>
                <w:bCs/>
                <w:color w:val="434343"/>
                <w:sz w:val="18"/>
                <w:szCs w:val="18"/>
              </w:rPr>
            </w:pPr>
            <w:r w:rsidRPr="00CA087D">
              <w:rPr>
                <w:rFonts w:ascii="Noto Sans" w:eastAsia="Noto Sans" w:hAnsi="Noto Sans" w:cs="Noto Sans"/>
                <w:bCs/>
                <w:color w:val="434343"/>
                <w:sz w:val="18"/>
                <w:szCs w:val="18"/>
              </w:rPr>
              <w:t xml:space="preserve">Amino_acid_sequences_Fig1_FigSupl1.fasta contains the sequences aligned in Amino_acid_alignment_Fig1_FigSupl1_FFT-NS-i.fasta, used for generation of the phylogenetic reconstruction depicted in Figure 1 supplement 1. Phylogenetic reconstruction parameters are detailed in Tree_file_Fig1_FigSupl1.treefile. </w:t>
            </w:r>
          </w:p>
          <w:p w14:paraId="497C7322" w14:textId="77777777" w:rsidR="00CA087D" w:rsidRPr="00CA087D" w:rsidRDefault="00CA087D" w:rsidP="00CA087D">
            <w:pPr>
              <w:spacing w:line="225" w:lineRule="auto"/>
              <w:rPr>
                <w:rFonts w:ascii="Noto Sans" w:eastAsia="Noto Sans" w:hAnsi="Noto Sans" w:cs="Noto Sans"/>
                <w:bCs/>
                <w:color w:val="434343"/>
                <w:sz w:val="18"/>
                <w:szCs w:val="18"/>
              </w:rPr>
            </w:pPr>
          </w:p>
          <w:p w14:paraId="4659CC99" w14:textId="77777777" w:rsidR="00CA087D" w:rsidRPr="00CA087D" w:rsidRDefault="00CA087D" w:rsidP="00CA087D">
            <w:pPr>
              <w:spacing w:line="225" w:lineRule="auto"/>
              <w:rPr>
                <w:rFonts w:ascii="Noto Sans" w:eastAsia="Noto Sans" w:hAnsi="Noto Sans" w:cs="Noto Sans"/>
                <w:bCs/>
                <w:color w:val="434343"/>
                <w:sz w:val="18"/>
                <w:szCs w:val="18"/>
              </w:rPr>
            </w:pPr>
            <w:r w:rsidRPr="00CA087D">
              <w:rPr>
                <w:rFonts w:ascii="Noto Sans" w:eastAsia="Noto Sans" w:hAnsi="Noto Sans" w:cs="Noto Sans"/>
                <w:bCs/>
                <w:color w:val="434343"/>
                <w:sz w:val="18"/>
                <w:szCs w:val="18"/>
              </w:rPr>
              <w:t>Supplementary_TableS1.xlsx contains the data of the sequences used in Figure 1, and Figure 1 supplement 1.</w:t>
            </w:r>
          </w:p>
          <w:p w14:paraId="7E0ADCF9" w14:textId="77777777" w:rsidR="00CA087D" w:rsidRPr="00CA087D" w:rsidRDefault="00CA087D" w:rsidP="00CA087D">
            <w:pPr>
              <w:spacing w:line="225" w:lineRule="auto"/>
              <w:rPr>
                <w:rFonts w:ascii="Noto Sans" w:eastAsia="Noto Sans" w:hAnsi="Noto Sans" w:cs="Noto Sans"/>
                <w:bCs/>
                <w:color w:val="434343"/>
                <w:sz w:val="18"/>
                <w:szCs w:val="18"/>
              </w:rPr>
            </w:pPr>
          </w:p>
          <w:p w14:paraId="4790A381" w14:textId="01CC4308" w:rsidR="00F102CC" w:rsidRPr="003D5AF6" w:rsidRDefault="00CA087D" w:rsidP="00CA087D">
            <w:pPr>
              <w:spacing w:line="225" w:lineRule="auto"/>
              <w:rPr>
                <w:rFonts w:ascii="Noto Sans" w:eastAsia="Noto Sans" w:hAnsi="Noto Sans" w:cs="Noto Sans"/>
                <w:bCs/>
                <w:color w:val="434343"/>
                <w:sz w:val="18"/>
                <w:szCs w:val="18"/>
              </w:rPr>
            </w:pPr>
            <w:r w:rsidRPr="00CA087D">
              <w:rPr>
                <w:rFonts w:ascii="Noto Sans" w:eastAsia="Noto Sans" w:hAnsi="Noto Sans" w:cs="Noto Sans"/>
                <w:bCs/>
                <w:color w:val="434343"/>
                <w:sz w:val="18"/>
                <w:szCs w:val="18"/>
              </w:rPr>
              <w:t xml:space="preserve">Primary </w:t>
            </w:r>
            <w:proofErr w:type="spellStart"/>
            <w:r w:rsidRPr="00CA087D">
              <w:rPr>
                <w:rFonts w:ascii="Noto Sans" w:eastAsia="Noto Sans" w:hAnsi="Noto Sans" w:cs="Noto Sans"/>
                <w:bCs/>
                <w:color w:val="434343"/>
                <w:sz w:val="18"/>
                <w:szCs w:val="18"/>
              </w:rPr>
              <w:t>MSA.fasta</w:t>
            </w:r>
            <w:proofErr w:type="spellEnd"/>
            <w:r w:rsidRPr="00CA087D">
              <w:rPr>
                <w:rFonts w:ascii="Noto Sans" w:eastAsia="Noto Sans" w:hAnsi="Noto Sans" w:cs="Noto Sans"/>
                <w:bCs/>
                <w:color w:val="434343"/>
                <w:sz w:val="18"/>
                <w:szCs w:val="18"/>
              </w:rPr>
              <w:t xml:space="preserve"> is the massive sequences alignment, containing the final set of sequences used for the analysis of highly conserved features described on the manuscript (Fig.2 to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3802461" w:rsidR="00F102CC" w:rsidRPr="003D5AF6" w:rsidRDefault="00F102CC">
            <w:pPr>
              <w:spacing w:line="225" w:lineRule="auto"/>
              <w:rPr>
                <w:rFonts w:ascii="Noto Sans" w:eastAsia="Noto Sans" w:hAnsi="Noto Sans" w:cs="Noto Sans"/>
                <w:bCs/>
                <w:color w:val="434343"/>
                <w:sz w:val="18"/>
                <w:szCs w:val="18"/>
              </w:rPr>
            </w:pPr>
          </w:p>
        </w:tc>
      </w:tr>
      <w:tr w:rsidR="00542F82"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42F82" w:rsidRDefault="00542F8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C36DD" w14:textId="5DAAC4B1" w:rsidR="00542F82" w:rsidRPr="00542F82" w:rsidRDefault="00542F82" w:rsidP="0031261B">
            <w:pPr>
              <w:spacing w:line="225" w:lineRule="auto"/>
              <w:rPr>
                <w:rFonts w:ascii="Noto Sans" w:eastAsia="Noto Sans" w:hAnsi="Noto Sans" w:cs="Noto Sans"/>
                <w:bCs/>
                <w:color w:val="434343"/>
                <w:sz w:val="18"/>
                <w:szCs w:val="18"/>
              </w:rPr>
            </w:pPr>
            <w:r w:rsidRPr="00542F82">
              <w:rPr>
                <w:rFonts w:ascii="Noto Sans" w:eastAsia="Noto Sans" w:hAnsi="Noto Sans" w:cs="Noto Sans"/>
                <w:bCs/>
                <w:color w:val="434343"/>
                <w:sz w:val="18"/>
                <w:szCs w:val="18"/>
              </w:rPr>
              <w:t xml:space="preserve">Sequences, MSA and phylogenetic reconstruction data </w:t>
            </w:r>
            <w:r w:rsidR="007B4092">
              <w:rPr>
                <w:rFonts w:ascii="Noto Sans" w:eastAsia="Noto Sans" w:hAnsi="Noto Sans" w:cs="Noto Sans"/>
                <w:bCs/>
                <w:color w:val="434343"/>
                <w:sz w:val="18"/>
                <w:szCs w:val="18"/>
              </w:rPr>
              <w:t>before listed</w:t>
            </w:r>
            <w:r w:rsidR="005C5B14">
              <w:rPr>
                <w:rFonts w:ascii="Noto Sans" w:eastAsia="Noto Sans" w:hAnsi="Noto Sans" w:cs="Noto Sans"/>
                <w:bCs/>
                <w:color w:val="434343"/>
                <w:sz w:val="18"/>
                <w:szCs w:val="18"/>
              </w:rPr>
              <w:t xml:space="preserve"> are</w:t>
            </w:r>
            <w:r w:rsidRPr="00542F82">
              <w:rPr>
                <w:rFonts w:ascii="Noto Sans" w:eastAsia="Noto Sans" w:hAnsi="Noto Sans" w:cs="Noto Sans"/>
                <w:bCs/>
                <w:color w:val="434343"/>
                <w:sz w:val="18"/>
                <w:szCs w:val="18"/>
              </w:rPr>
              <w:t xml:space="preserve"> available in Dryad database</w:t>
            </w:r>
            <w:r w:rsidR="007B4092">
              <w:rPr>
                <w:rFonts w:ascii="Noto Sans" w:eastAsia="Noto Sans" w:hAnsi="Noto Sans" w:cs="Noto Sans"/>
                <w:bCs/>
                <w:color w:val="434343"/>
                <w:sz w:val="18"/>
                <w:szCs w:val="18"/>
              </w:rPr>
              <w:t xml:space="preserve"> </w:t>
            </w:r>
            <w:r w:rsidR="007B4092" w:rsidRPr="007B4092">
              <w:rPr>
                <w:rFonts w:ascii="Noto Sans" w:eastAsia="Noto Sans" w:hAnsi="Noto Sans" w:cs="Noto Sans"/>
                <w:bCs/>
                <w:color w:val="434343"/>
                <w:sz w:val="18"/>
                <w:szCs w:val="18"/>
              </w:rPr>
              <w:t>under a CC0 1.0 Universal (CC0 1.0) P</w:t>
            </w:r>
            <w:r w:rsidR="007B4092">
              <w:rPr>
                <w:rFonts w:ascii="Noto Sans" w:eastAsia="Noto Sans" w:hAnsi="Noto Sans" w:cs="Noto Sans"/>
                <w:bCs/>
                <w:color w:val="434343"/>
                <w:sz w:val="18"/>
                <w:szCs w:val="18"/>
              </w:rPr>
              <w:t>ublic Domain Dedication license</w:t>
            </w:r>
            <w:r w:rsidRPr="00542F82">
              <w:rPr>
                <w:rFonts w:ascii="Noto Sans" w:eastAsia="Noto Sans" w:hAnsi="Noto Sans" w:cs="Noto Sans"/>
                <w:bCs/>
                <w:color w:val="434343"/>
                <w:sz w:val="18"/>
                <w:szCs w:val="18"/>
              </w:rPr>
              <w:t>:</w:t>
            </w:r>
          </w:p>
          <w:p w14:paraId="605E5EA8" w14:textId="6F2E6267" w:rsidR="00542F82" w:rsidRDefault="007B4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DOI: </w:t>
            </w:r>
            <w:r w:rsidR="00542F82" w:rsidRPr="00542F82">
              <w:rPr>
                <w:rFonts w:ascii="Noto Sans" w:eastAsia="Noto Sans" w:hAnsi="Noto Sans" w:cs="Noto Sans"/>
                <w:bCs/>
                <w:color w:val="434343"/>
                <w:sz w:val="18"/>
                <w:szCs w:val="18"/>
              </w:rPr>
              <w:t xml:space="preserve">10.5061/dryad.k6djh9w75 </w:t>
            </w:r>
          </w:p>
          <w:p w14:paraId="78FCD14D" w14:textId="0E392D5C" w:rsidR="00542F82" w:rsidRPr="003D5AF6" w:rsidRDefault="00542F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Reviewer URL: </w:t>
            </w:r>
            <w:r w:rsidRPr="00542F82">
              <w:rPr>
                <w:rFonts w:ascii="Noto Sans" w:eastAsia="Noto Sans" w:hAnsi="Noto Sans" w:cs="Noto Sans"/>
                <w:bCs/>
                <w:color w:val="434343"/>
                <w:sz w:val="18"/>
                <w:szCs w:val="18"/>
              </w:rPr>
              <w:t>https://datadryad.org/stash/share/R4DZe2y7_VudDM3g1P3AU3rF5Gl5QA</w:t>
            </w:r>
            <w:r w:rsidRPr="00542F82">
              <w:rPr>
                <w:rFonts w:ascii="Noto Sans" w:eastAsia="Noto Sans" w:hAnsi="Noto Sans" w:cs="Noto Sans"/>
                <w:bCs/>
                <w:color w:val="434343"/>
                <w:sz w:val="18"/>
                <w:szCs w:val="18"/>
              </w:rPr>
              <w:lastRenderedPageBreak/>
              <w:t>bOoUnl2AINDqM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019B9A" w:rsidR="00542F82" w:rsidRPr="003D5AF6" w:rsidRDefault="00542F82">
            <w:pPr>
              <w:spacing w:line="225" w:lineRule="auto"/>
              <w:rPr>
                <w:rFonts w:ascii="Noto Sans" w:eastAsia="Noto Sans" w:hAnsi="Noto Sans" w:cs="Noto Sans"/>
                <w:bCs/>
                <w:color w:val="434343"/>
                <w:sz w:val="18"/>
                <w:szCs w:val="18"/>
              </w:rPr>
            </w:pPr>
          </w:p>
        </w:tc>
      </w:tr>
      <w:tr w:rsidR="00542F8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42F82" w:rsidRDefault="00542F8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8EFA73C" w:rsidR="00542F82" w:rsidRPr="003D5AF6" w:rsidRDefault="00542F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figure </w:t>
            </w:r>
            <w:proofErr w:type="spellStart"/>
            <w:r w:rsidRPr="00542F82">
              <w:rPr>
                <w:rFonts w:ascii="Noto Sans" w:eastAsia="Noto Sans" w:hAnsi="Noto Sans" w:cs="Noto Sans"/>
                <w:bCs/>
                <w:color w:val="434343"/>
                <w:sz w:val="18"/>
                <w:szCs w:val="18"/>
              </w:rPr>
              <w:t>Figure</w:t>
            </w:r>
            <w:proofErr w:type="spellEnd"/>
            <w:r w:rsidRPr="00542F82">
              <w:rPr>
                <w:rFonts w:ascii="Noto Sans" w:eastAsia="Noto Sans" w:hAnsi="Noto Sans" w:cs="Noto Sans"/>
                <w:bCs/>
                <w:color w:val="434343"/>
                <w:sz w:val="18"/>
                <w:szCs w:val="18"/>
              </w:rPr>
              <w:t xml:space="preserve"> 3- figure supplement 1</w:t>
            </w:r>
            <w:r>
              <w:rPr>
                <w:rFonts w:ascii="Noto Sans" w:eastAsia="Noto Sans" w:hAnsi="Noto Sans" w:cs="Noto Sans"/>
                <w:bCs/>
                <w:color w:val="434343"/>
                <w:sz w:val="18"/>
                <w:szCs w:val="18"/>
              </w:rPr>
              <w:t xml:space="preserve">, Structural alignment dataset where obtained from </w:t>
            </w:r>
            <w:hyperlink r:id="rId15" w:anchor=".YmtaPNqZOUl" w:history="1">
              <w:r w:rsidRPr="00111400">
                <w:rPr>
                  <w:rStyle w:val="Hipervnculo"/>
                  <w:rFonts w:ascii="Noto Sans" w:eastAsia="Noto Sans" w:hAnsi="Noto Sans" w:cs="Noto Sans"/>
                  <w:bCs/>
                  <w:sz w:val="18"/>
                  <w:szCs w:val="18"/>
                </w:rPr>
                <w:t>https://zenodo.org/record/3972100#.YmtaPNqZOUl</w:t>
              </w:r>
            </w:hyperlink>
            <w:r>
              <w:rPr>
                <w:rFonts w:ascii="Noto Sans" w:eastAsia="Noto Sans" w:hAnsi="Noto Sans" w:cs="Noto Sans"/>
                <w:bCs/>
                <w:color w:val="434343"/>
                <w:sz w:val="18"/>
                <w:szCs w:val="18"/>
              </w:rPr>
              <w:t xml:space="preserve">, DOI: </w:t>
            </w:r>
            <w:r w:rsidRPr="00542F82">
              <w:rPr>
                <w:rFonts w:ascii="Noto Sans" w:eastAsia="Noto Sans" w:hAnsi="Noto Sans" w:cs="Noto Sans"/>
                <w:bCs/>
                <w:color w:val="434343"/>
                <w:sz w:val="18"/>
                <w:szCs w:val="18"/>
              </w:rPr>
              <w:t>https://doi.org/10.5281/zenodo.3972100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607F14" w:rsidR="00542F82" w:rsidRPr="003D5AF6" w:rsidRDefault="00542F82">
            <w:pPr>
              <w:spacing w:line="225" w:lineRule="auto"/>
              <w:rPr>
                <w:rFonts w:ascii="Noto Sans" w:eastAsia="Noto Sans" w:hAnsi="Noto Sans" w:cs="Noto Sans"/>
                <w:bCs/>
                <w:color w:val="434343"/>
                <w:sz w:val="18"/>
                <w:szCs w:val="18"/>
              </w:rPr>
            </w:pPr>
          </w:p>
        </w:tc>
      </w:tr>
      <w:tr w:rsidR="00542F8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42F82" w:rsidRPr="003D5AF6" w:rsidRDefault="00542F8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42F82" w:rsidRDefault="00542F8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42F82" w:rsidRDefault="00542F8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2F8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42F82" w:rsidRDefault="00542F8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42F82" w:rsidRDefault="00542F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42F82" w:rsidRDefault="00542F8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2F8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42F82" w:rsidRDefault="00542F8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64A5D57" w:rsidR="00542F82" w:rsidRPr="003D5AF6" w:rsidRDefault="00FA4CE6" w:rsidP="00FA4C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w:t>
            </w:r>
            <w:r w:rsidRPr="00FA4CE6">
              <w:rPr>
                <w:rFonts w:ascii="Noto Sans" w:eastAsia="Noto Sans" w:hAnsi="Noto Sans" w:cs="Noto Sans"/>
                <w:bCs/>
                <w:color w:val="434343"/>
                <w:sz w:val="18"/>
                <w:szCs w:val="18"/>
              </w:rPr>
              <w:t xml:space="preserve">python script </w:t>
            </w:r>
            <w:r>
              <w:rPr>
                <w:rFonts w:ascii="Noto Sans" w:eastAsia="Noto Sans" w:hAnsi="Noto Sans" w:cs="Noto Sans"/>
                <w:bCs/>
                <w:color w:val="434343"/>
                <w:sz w:val="18"/>
                <w:szCs w:val="18"/>
              </w:rPr>
              <w:t>was code</w:t>
            </w:r>
            <w:r w:rsidRPr="00FA4CE6">
              <w:rPr>
                <w:rFonts w:ascii="Noto Sans" w:eastAsia="Noto Sans" w:hAnsi="Noto Sans" w:cs="Noto Sans"/>
                <w:bCs/>
                <w:color w:val="434343"/>
                <w:sz w:val="18"/>
                <w:szCs w:val="18"/>
              </w:rPr>
              <w:t xml:space="preserve"> to identify the aromatic residues facing the internal cavity formed by the TM1 to TM4 helixes in a set of ion channel structures extracted from PDB files, returning a list for each PDB file of pairs and clusters of aromatic residues with lower distances, compared with a given threshold.</w:t>
            </w:r>
            <w:r>
              <w:rPr>
                <w:rFonts w:ascii="Noto Sans" w:eastAsia="Noto Sans" w:hAnsi="Noto Sans" w:cs="Noto Sans"/>
                <w:bCs/>
                <w:color w:val="434343"/>
                <w:sz w:val="18"/>
                <w:szCs w:val="18"/>
              </w:rPr>
              <w:t xml:space="preserve"> This code was used for generate data for Figure 4,</w:t>
            </w:r>
            <w:r w:rsidRPr="00542F82">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 4</w:t>
            </w:r>
            <w:r w:rsidRPr="00542F82">
              <w:rPr>
                <w:rFonts w:ascii="Noto Sans" w:eastAsia="Noto Sans" w:hAnsi="Noto Sans" w:cs="Noto Sans"/>
                <w:bCs/>
                <w:color w:val="434343"/>
                <w:sz w:val="18"/>
                <w:szCs w:val="18"/>
              </w:rPr>
              <w:t>- figure supplement 1</w:t>
            </w:r>
            <w:r>
              <w:rPr>
                <w:rFonts w:ascii="Noto Sans" w:eastAsia="Noto Sans" w:hAnsi="Noto Sans" w:cs="Noto Sans"/>
                <w:bCs/>
                <w:color w:val="434343"/>
                <w:sz w:val="18"/>
                <w:szCs w:val="18"/>
              </w:rPr>
              <w:t xml:space="preserve"> and Figure 4- figure supplement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42F82" w:rsidRPr="003D5AF6" w:rsidRDefault="00542F82">
            <w:pPr>
              <w:spacing w:line="225" w:lineRule="auto"/>
              <w:rPr>
                <w:rFonts w:ascii="Noto Sans" w:eastAsia="Noto Sans" w:hAnsi="Noto Sans" w:cs="Noto Sans"/>
                <w:bCs/>
                <w:color w:val="434343"/>
                <w:sz w:val="18"/>
                <w:szCs w:val="18"/>
              </w:rPr>
            </w:pPr>
          </w:p>
        </w:tc>
      </w:tr>
      <w:tr w:rsidR="00542F8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42F82" w:rsidRDefault="00542F8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07331E" w:rsidR="00542F82" w:rsidRPr="00AC61C1" w:rsidRDefault="00FA4CE6" w:rsidP="00FA4CE6">
            <w:pPr>
              <w:spacing w:line="225" w:lineRule="auto"/>
              <w:rPr>
                <w:rFonts w:ascii="Noto Sans" w:eastAsia="Noto Sans" w:hAnsi="Noto Sans" w:cs="Noto Sans"/>
                <w:bCs/>
                <w:color w:val="434343"/>
              </w:rPr>
            </w:pPr>
            <w:r>
              <w:rPr>
                <w:rFonts w:ascii="Noto Sans" w:eastAsia="Noto Sans" w:hAnsi="Noto Sans" w:cs="Noto Sans"/>
                <w:color w:val="434343"/>
                <w:sz w:val="18"/>
                <w:szCs w:val="18"/>
              </w:rPr>
              <w:t>The c</w:t>
            </w:r>
            <w:r w:rsidR="00AC61C1" w:rsidRPr="00AC61C1">
              <w:rPr>
                <w:rFonts w:ascii="Noto Sans" w:eastAsia="Noto Sans" w:hAnsi="Noto Sans" w:cs="Noto Sans"/>
                <w:color w:val="434343"/>
                <w:sz w:val="18"/>
                <w:szCs w:val="18"/>
              </w:rPr>
              <w:t xml:space="preserve">ode for </w:t>
            </w:r>
            <w:r>
              <w:rPr>
                <w:rFonts w:ascii="Noto Sans" w:eastAsia="Noto Sans" w:hAnsi="Noto Sans" w:cs="Noto Sans"/>
                <w:color w:val="434343"/>
                <w:sz w:val="18"/>
                <w:szCs w:val="18"/>
              </w:rPr>
              <w:t>identify</w:t>
            </w:r>
            <w:r w:rsidR="007B2413">
              <w:rPr>
                <w:rFonts w:ascii="Noto Sans" w:eastAsia="Noto Sans" w:hAnsi="Noto Sans" w:cs="Noto Sans"/>
                <w:color w:val="434343"/>
                <w:sz w:val="18"/>
                <w:szCs w:val="18"/>
              </w:rPr>
              <w:t xml:space="preserve"> group aromatic residues forming the</w:t>
            </w:r>
            <w:r w:rsidR="00AC61C1" w:rsidRPr="00AC61C1">
              <w:rPr>
                <w:rFonts w:ascii="Noto Sans" w:eastAsia="Noto Sans" w:hAnsi="Noto Sans" w:cs="Noto Sans"/>
                <w:color w:val="434343"/>
                <w:sz w:val="18"/>
                <w:szCs w:val="18"/>
              </w:rPr>
              <w:t xml:space="preserve"> Aromatic Core</w:t>
            </w:r>
            <w:r>
              <w:rPr>
                <w:rFonts w:ascii="Noto Sans" w:eastAsia="Noto Sans" w:hAnsi="Noto Sans" w:cs="Noto Sans"/>
                <w:color w:val="434343"/>
                <w:sz w:val="18"/>
                <w:szCs w:val="18"/>
              </w:rPr>
              <w:t>s</w:t>
            </w:r>
            <w:r w:rsidR="005C5B14">
              <w:rPr>
                <w:rFonts w:ascii="Noto Sans" w:eastAsia="Noto Sans" w:hAnsi="Noto Sans" w:cs="Noto Sans"/>
                <w:color w:val="434343"/>
                <w:sz w:val="18"/>
                <w:szCs w:val="18"/>
              </w:rPr>
              <w:t xml:space="preserve"> </w:t>
            </w:r>
            <w:r w:rsidR="00AC61C1" w:rsidRPr="00AC61C1">
              <w:rPr>
                <w:rFonts w:ascii="Noto Sans" w:eastAsia="Noto Sans" w:hAnsi="Noto Sans" w:cs="Noto Sans"/>
                <w:color w:val="434343"/>
                <w:sz w:val="18"/>
                <w:szCs w:val="18"/>
              </w:rPr>
              <w:t xml:space="preserve">is available in </w:t>
            </w:r>
            <w:proofErr w:type="spellStart"/>
            <w:r w:rsidR="00AC61C1" w:rsidRPr="00AC61C1">
              <w:rPr>
                <w:rFonts w:ascii="Noto Sans" w:eastAsia="Noto Sans" w:hAnsi="Noto Sans" w:cs="Noto Sans"/>
                <w:color w:val="434343"/>
                <w:sz w:val="18"/>
                <w:szCs w:val="18"/>
              </w:rPr>
              <w:t>Github</w:t>
            </w:r>
            <w:proofErr w:type="spellEnd"/>
            <w:r w:rsidR="00AC61C1" w:rsidRPr="00AC61C1">
              <w:rPr>
                <w:rFonts w:ascii="Noto Sans" w:eastAsia="Noto Sans" w:hAnsi="Noto Sans" w:cs="Noto Sans"/>
                <w:color w:val="434343"/>
                <w:sz w:val="18"/>
                <w:szCs w:val="18"/>
              </w:rPr>
              <w:t xml:space="preserve"> database</w:t>
            </w:r>
            <w:r w:rsidR="007B4092">
              <w:rPr>
                <w:rFonts w:ascii="Noto Sans" w:eastAsia="Noto Sans" w:hAnsi="Noto Sans" w:cs="Noto Sans"/>
                <w:color w:val="434343"/>
                <w:sz w:val="18"/>
                <w:szCs w:val="18"/>
              </w:rPr>
              <w:t xml:space="preserve"> </w:t>
            </w:r>
            <w:r w:rsidR="007B4092">
              <w:rPr>
                <w:rFonts w:ascii="Noto Sans" w:eastAsia="Noto Sans" w:hAnsi="Noto Sans" w:cs="Noto Sans"/>
                <w:bCs/>
                <w:color w:val="434343"/>
                <w:sz w:val="18"/>
                <w:szCs w:val="18"/>
              </w:rPr>
              <w:t>under</w:t>
            </w:r>
            <w:r w:rsidR="007B4092">
              <w:rPr>
                <w:rFonts w:ascii="Noto Sans" w:eastAsia="Noto Sans" w:hAnsi="Noto Sans" w:cs="Noto Sans"/>
                <w:color w:val="434343"/>
                <w:sz w:val="18"/>
                <w:szCs w:val="18"/>
              </w:rPr>
              <w:t xml:space="preserve"> </w:t>
            </w:r>
            <w:r w:rsidR="007B4092" w:rsidRPr="007B4092">
              <w:rPr>
                <w:rFonts w:ascii="Noto Sans" w:eastAsia="Noto Sans" w:hAnsi="Noto Sans" w:cs="Noto Sans"/>
                <w:color w:val="434343"/>
                <w:sz w:val="18"/>
                <w:szCs w:val="18"/>
              </w:rPr>
              <w:t>Apache License 2.0</w:t>
            </w:r>
            <w:r w:rsidR="00AC61C1" w:rsidRPr="00AC61C1">
              <w:rPr>
                <w:rFonts w:ascii="Noto Sans" w:eastAsia="Noto Sans" w:hAnsi="Noto Sans" w:cs="Noto Sans"/>
                <w:color w:val="434343"/>
                <w:sz w:val="18"/>
                <w:szCs w:val="18"/>
              </w:rPr>
              <w:t>: https://github.com/brauchilab/ProteinCoreCluster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42F82" w:rsidRPr="003D5AF6" w:rsidRDefault="00542F82">
            <w:pPr>
              <w:spacing w:line="225" w:lineRule="auto"/>
              <w:rPr>
                <w:rFonts w:ascii="Noto Sans" w:eastAsia="Noto Sans" w:hAnsi="Noto Sans" w:cs="Noto Sans"/>
                <w:bCs/>
                <w:color w:val="434343"/>
                <w:sz w:val="18"/>
                <w:szCs w:val="18"/>
              </w:rPr>
            </w:pPr>
          </w:p>
        </w:tc>
      </w:tr>
      <w:tr w:rsidR="00542F8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42F82" w:rsidRDefault="00542F8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CDFBD20" w:rsidR="00542F82" w:rsidRPr="003D5AF6" w:rsidRDefault="00542F82">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6737D7" w:rsidR="00542F82" w:rsidRPr="003D5AF6" w:rsidRDefault="007B24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DF818D" w:rsidR="00F102CC" w:rsidRPr="003D5AF6" w:rsidRDefault="00AC6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45E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E1192" w14:textId="77777777" w:rsidR="008345E9" w:rsidRDefault="008345E9">
      <w:r>
        <w:separator/>
      </w:r>
    </w:p>
  </w:endnote>
  <w:endnote w:type="continuationSeparator" w:id="0">
    <w:p w14:paraId="39951609" w14:textId="77777777" w:rsidR="008345E9" w:rsidRDefault="0083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Bahnschrift 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B4092">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DDF4A" w14:textId="77777777" w:rsidR="008345E9" w:rsidRDefault="008345E9">
      <w:r>
        <w:separator/>
      </w:r>
    </w:p>
  </w:footnote>
  <w:footnote w:type="continuationSeparator" w:id="0">
    <w:p w14:paraId="1C42CAA4" w14:textId="77777777" w:rsidR="008345E9" w:rsidRDefault="00834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4E2C31" w:rsidRDefault="004E2C31">
    <w:pPr>
      <w:pStyle w:val="Encabezado"/>
    </w:pPr>
    <w:r>
      <w:rPr>
        <w:noProof/>
        <w:lang w:val="es-CL" w:eastAsia="es-C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s-CL" w:eastAsia="es-C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1B3BCC"/>
    <w:rsid w:val="002209A8"/>
    <w:rsid w:val="003D5AF6"/>
    <w:rsid w:val="00427975"/>
    <w:rsid w:val="004E2C31"/>
    <w:rsid w:val="00542F82"/>
    <w:rsid w:val="005B0259"/>
    <w:rsid w:val="005C5B14"/>
    <w:rsid w:val="007054B6"/>
    <w:rsid w:val="007B2413"/>
    <w:rsid w:val="007B4092"/>
    <w:rsid w:val="008345E9"/>
    <w:rsid w:val="009C7B26"/>
    <w:rsid w:val="00A11E52"/>
    <w:rsid w:val="00A27ABB"/>
    <w:rsid w:val="00AC61C1"/>
    <w:rsid w:val="00BD41E9"/>
    <w:rsid w:val="00C84413"/>
    <w:rsid w:val="00CA087D"/>
    <w:rsid w:val="00F102CC"/>
    <w:rsid w:val="00F76914"/>
    <w:rsid w:val="00F91042"/>
    <w:rsid w:val="00FA4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100" w:type="dxa"/>
        <w:left w:w="100" w:type="dxa"/>
        <w:bottom w:w="100" w:type="dxa"/>
        <w:right w:w="100" w:type="dxa"/>
      </w:tblCellMar>
    </w:tblPr>
  </w:style>
  <w:style w:type="table" w:customStyle="1" w:styleId="a0">
    <w:basedOn w:val="Tablanormal"/>
    <w:tblPr>
      <w:tblStyleRowBandSize w:val="1"/>
      <w:tblStyleColBandSize w:val="1"/>
      <w:tblInd w:w="0" w:type="dxa"/>
      <w:tblCellMar>
        <w:top w:w="100" w:type="dxa"/>
        <w:left w:w="100" w:type="dxa"/>
        <w:bottom w:w="100" w:type="dxa"/>
        <w:right w:w="100" w:type="dxa"/>
      </w:tblCellMar>
    </w:tblPr>
  </w:style>
  <w:style w:type="table" w:customStyle="1" w:styleId="a1">
    <w:basedOn w:val="Tablanormal"/>
    <w:tblPr>
      <w:tblStyleRowBandSize w:val="1"/>
      <w:tblStyleColBandSize w:val="1"/>
      <w:tblInd w:w="0" w:type="dxa"/>
      <w:tblCellMar>
        <w:top w:w="100" w:type="dxa"/>
        <w:left w:w="100" w:type="dxa"/>
        <w:bottom w:w="100" w:type="dxa"/>
        <w:right w:w="100" w:type="dxa"/>
      </w:tblCellMar>
    </w:tblPr>
  </w:style>
  <w:style w:type="table" w:customStyle="1" w:styleId="a2">
    <w:basedOn w:val="Tablanormal"/>
    <w:tblPr>
      <w:tblStyleRowBandSize w:val="1"/>
      <w:tblStyleColBandSize w:val="1"/>
      <w:tblInd w:w="0" w:type="dxa"/>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paragraph" w:styleId="Textodeglobo">
    <w:name w:val="Balloon Text"/>
    <w:basedOn w:val="Normal"/>
    <w:link w:val="TextodegloboCar"/>
    <w:uiPriority w:val="99"/>
    <w:semiHidden/>
    <w:unhideWhenUsed/>
    <w:rsid w:val="00F76914"/>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914"/>
    <w:rPr>
      <w:rFonts w:ascii="Tahoma" w:hAnsi="Tahoma" w:cs="Tahoma"/>
      <w:sz w:val="16"/>
      <w:szCs w:val="16"/>
    </w:rPr>
  </w:style>
  <w:style w:type="character" w:styleId="Hipervnculo">
    <w:name w:val="Hyperlink"/>
    <w:basedOn w:val="Fuentedeprrafopredeter"/>
    <w:uiPriority w:val="99"/>
    <w:unhideWhenUsed/>
    <w:rsid w:val="00542F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100" w:type="dxa"/>
        <w:left w:w="100" w:type="dxa"/>
        <w:bottom w:w="100" w:type="dxa"/>
        <w:right w:w="100" w:type="dxa"/>
      </w:tblCellMar>
    </w:tblPr>
  </w:style>
  <w:style w:type="table" w:customStyle="1" w:styleId="a0">
    <w:basedOn w:val="Tablanormal"/>
    <w:tblPr>
      <w:tblStyleRowBandSize w:val="1"/>
      <w:tblStyleColBandSize w:val="1"/>
      <w:tblInd w:w="0" w:type="dxa"/>
      <w:tblCellMar>
        <w:top w:w="100" w:type="dxa"/>
        <w:left w:w="100" w:type="dxa"/>
        <w:bottom w:w="100" w:type="dxa"/>
        <w:right w:w="100" w:type="dxa"/>
      </w:tblCellMar>
    </w:tblPr>
  </w:style>
  <w:style w:type="table" w:customStyle="1" w:styleId="a1">
    <w:basedOn w:val="Tablanormal"/>
    <w:tblPr>
      <w:tblStyleRowBandSize w:val="1"/>
      <w:tblStyleColBandSize w:val="1"/>
      <w:tblInd w:w="0" w:type="dxa"/>
      <w:tblCellMar>
        <w:top w:w="100" w:type="dxa"/>
        <w:left w:w="100" w:type="dxa"/>
        <w:bottom w:w="100" w:type="dxa"/>
        <w:right w:w="100" w:type="dxa"/>
      </w:tblCellMar>
    </w:tblPr>
  </w:style>
  <w:style w:type="table" w:customStyle="1" w:styleId="a2">
    <w:basedOn w:val="Tablanormal"/>
    <w:tblPr>
      <w:tblStyleRowBandSize w:val="1"/>
      <w:tblStyleColBandSize w:val="1"/>
      <w:tblInd w:w="0" w:type="dxa"/>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paragraph" w:styleId="Textodeglobo">
    <w:name w:val="Balloon Text"/>
    <w:basedOn w:val="Normal"/>
    <w:link w:val="TextodegloboCar"/>
    <w:uiPriority w:val="99"/>
    <w:semiHidden/>
    <w:unhideWhenUsed/>
    <w:rsid w:val="00F76914"/>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914"/>
    <w:rPr>
      <w:rFonts w:ascii="Tahoma" w:hAnsi="Tahoma" w:cs="Tahoma"/>
      <w:sz w:val="16"/>
      <w:szCs w:val="16"/>
    </w:rPr>
  </w:style>
  <w:style w:type="character" w:styleId="Hipervnculo">
    <w:name w:val="Hyperlink"/>
    <w:basedOn w:val="Fuentedeprrafopredeter"/>
    <w:uiPriority w:val="99"/>
    <w:unhideWhenUsed/>
    <w:rsid w:val="00542F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9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zenodo.org/record/3972100"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1786</Words>
  <Characters>9829</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Deny Cabezas Bratesco</cp:lastModifiedBy>
  <cp:revision>10</cp:revision>
  <dcterms:created xsi:type="dcterms:W3CDTF">2022-02-28T12:21:00Z</dcterms:created>
  <dcterms:modified xsi:type="dcterms:W3CDTF">2022-04-29T03:57:00Z</dcterms:modified>
</cp:coreProperties>
</file>