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DD4FEA2" w:rsidR="00F102CC" w:rsidRPr="00A81980" w:rsidRDefault="00F606E6" w:rsidP="00A81980">
            <w:pPr>
              <w:spacing w:line="360" w:lineRule="auto"/>
              <w:jc w:val="both"/>
              <w:rPr>
                <w:rFonts w:ascii="Times New Roman" w:eastAsia="Noto Sans" w:hAnsi="Times New Roman" w:cs="Times New Roman"/>
                <w:bCs/>
                <w:color w:val="434343"/>
                <w:sz w:val="20"/>
                <w:szCs w:val="20"/>
              </w:rPr>
            </w:pPr>
            <w:r>
              <w:rPr>
                <w:rFonts w:ascii="Noto Sans" w:eastAsia="Noto Sans" w:hAnsi="Noto Sans" w:cs="Noto Sans"/>
                <w:bCs/>
                <w:color w:val="434343"/>
                <w:sz w:val="18"/>
                <w:szCs w:val="18"/>
              </w:rPr>
              <w:t xml:space="preserve">Described in </w:t>
            </w:r>
            <w:r w:rsidR="00A81980" w:rsidRPr="00A81980">
              <w:rPr>
                <w:rFonts w:ascii="Times New Roman" w:hAnsi="Times New Roman" w:cs="Times New Roman"/>
                <w:sz w:val="20"/>
                <w:szCs w:val="20"/>
              </w:rPr>
              <w:t xml:space="preserve">Data availability </w:t>
            </w:r>
            <w:r>
              <w:rPr>
                <w:rFonts w:ascii="Times New Roman" w:hAnsi="Times New Roman" w:cs="Times New Roman"/>
                <w:sz w:val="20"/>
                <w:szCs w:val="20"/>
              </w:rPr>
              <w:t>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C8D8679" w:rsidR="00F102CC" w:rsidRPr="003D5AF6" w:rsidRDefault="00F606E6">
            <w:pPr>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the 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54709A9" w:rsidR="00F102CC" w:rsidRPr="003D5AF6" w:rsidRDefault="00A819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431E9BF" w:rsidR="00F102CC" w:rsidRPr="003D5AF6" w:rsidRDefault="00A819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E53F197" w:rsidR="00F102CC" w:rsidRPr="003D5AF6" w:rsidRDefault="00A819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75A3708" w:rsidR="00F102CC" w:rsidRPr="003D5AF6" w:rsidRDefault="00A819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E450F3" w:rsidR="00F102CC" w:rsidRPr="003D5AF6" w:rsidRDefault="00A819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819B98F" w:rsidR="00F102CC" w:rsidRPr="00F606E6" w:rsidRDefault="00F606E6" w:rsidP="00A81980">
            <w:pPr>
              <w:pStyle w:val="Titre3"/>
              <w:keepNext w:val="0"/>
              <w:keepLines w:val="0"/>
              <w:spacing w:line="360" w:lineRule="auto"/>
              <w:jc w:val="both"/>
              <w:rPr>
                <w:rFonts w:ascii="Times New Roman" w:eastAsia="Times New Roman" w:hAnsi="Times New Roman" w:cs="Times New Roman"/>
                <w:b w:val="0"/>
                <w:color w:val="000000"/>
                <w:sz w:val="22"/>
                <w:szCs w:val="22"/>
              </w:rPr>
            </w:pPr>
            <w:r w:rsidRPr="00F606E6">
              <w:rPr>
                <w:rFonts w:ascii="Times New Roman" w:eastAsia="Noto Sans" w:hAnsi="Times New Roman" w:cs="Times New Roman"/>
                <w:b w:val="0"/>
                <w:bCs/>
                <w:color w:val="434343"/>
                <w:sz w:val="22"/>
                <w:szCs w:val="22"/>
              </w:rPr>
              <w:t>Described in</w:t>
            </w:r>
            <w:r w:rsidRPr="00F606E6">
              <w:rPr>
                <w:rFonts w:ascii="Times New Roman" w:eastAsia="Noto Sans" w:hAnsi="Times New Roman" w:cs="Times New Roman"/>
                <w:b w:val="0"/>
                <w:bCs/>
                <w:color w:val="434343"/>
                <w:sz w:val="22"/>
                <w:szCs w:val="22"/>
              </w:rPr>
              <w:t xml:space="preserve"> the</w:t>
            </w:r>
            <w:r w:rsidR="00A81980" w:rsidRPr="00F606E6">
              <w:rPr>
                <w:rFonts w:ascii="Times New Roman" w:eastAsia="Times New Roman" w:hAnsi="Times New Roman" w:cs="Times New Roman"/>
                <w:b w:val="0"/>
                <w:color w:val="000000"/>
                <w:sz w:val="22"/>
                <w:szCs w:val="22"/>
              </w:rPr>
              <w:br/>
              <w:t xml:space="preserve">Growth condition and plant materials </w:t>
            </w:r>
            <w:r w:rsidRPr="00F606E6">
              <w:rPr>
                <w:rFonts w:ascii="Times New Roman" w:eastAsia="Times New Roman" w:hAnsi="Times New Roman" w:cs="Times New Roman"/>
                <w:b w:val="0"/>
                <w:color w:val="000000"/>
                <w:sz w:val="22"/>
                <w:szCs w:val="22"/>
              </w:rPr>
              <w:t>in the 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169584" w:rsidR="00F102CC" w:rsidRPr="003D5AF6" w:rsidRDefault="00A8198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82DBA1" w:rsidR="00F102CC" w:rsidRDefault="00A81980">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072E8CA"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9C83122"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DBBAEDB"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D80230F"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836CBD" w14:textId="3A361C3F" w:rsidR="00A81980" w:rsidRDefault="004030A6" w:rsidP="00A81980">
            <w:r>
              <w:rPr>
                <w:rFonts w:ascii="Noto Sans" w:eastAsia="Noto Sans" w:hAnsi="Noto Sans" w:cs="Noto Sans"/>
                <w:bCs/>
                <w:color w:val="434343"/>
                <w:sz w:val="18"/>
                <w:szCs w:val="18"/>
              </w:rPr>
              <w:t>Material and method, “</w:t>
            </w:r>
            <w:r w:rsidRPr="004030A6">
              <w:rPr>
                <w:rFonts w:ascii="Noto Sans" w:eastAsia="Noto Sans" w:hAnsi="Noto Sans" w:cs="Noto Sans"/>
                <w:bCs/>
                <w:color w:val="434343"/>
                <w:sz w:val="18"/>
                <w:szCs w:val="18"/>
              </w:rPr>
              <w:t>Measures, counting and statistical analysis</w:t>
            </w:r>
            <w:r>
              <w:rPr>
                <w:rFonts w:ascii="Noto Sans" w:eastAsia="Noto Sans" w:hAnsi="Noto Sans" w:cs="Noto Sans"/>
                <w:bCs/>
                <w:color w:val="434343"/>
                <w:sz w:val="18"/>
                <w:szCs w:val="18"/>
              </w:rPr>
              <w:t>” section</w:t>
            </w:r>
          </w:p>
          <w:p w14:paraId="366D6483" w14:textId="4B9DEC6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7CDED22"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005F0D" w14:textId="7A1593EC" w:rsidR="00A81980" w:rsidRDefault="004030A6" w:rsidP="004030A6">
            <w:r>
              <w:rPr>
                <w:rFonts w:ascii="Noto Sans" w:eastAsia="Noto Sans" w:hAnsi="Noto Sans" w:cs="Noto Sans"/>
                <w:bCs/>
                <w:color w:val="434343"/>
                <w:sz w:val="18"/>
                <w:szCs w:val="18"/>
              </w:rPr>
              <w:t>Material and method, “</w:t>
            </w:r>
            <w:r w:rsidRPr="004030A6">
              <w:rPr>
                <w:rFonts w:ascii="Noto Sans" w:eastAsia="Noto Sans" w:hAnsi="Noto Sans" w:cs="Noto Sans"/>
                <w:bCs/>
                <w:color w:val="434343"/>
                <w:sz w:val="18"/>
                <w:szCs w:val="18"/>
              </w:rPr>
              <w:t>Measures, counting and statistical analysis</w:t>
            </w:r>
            <w:r>
              <w:rPr>
                <w:rFonts w:ascii="Noto Sans" w:eastAsia="Noto Sans" w:hAnsi="Noto Sans" w:cs="Noto Sans"/>
                <w:bCs/>
                <w:color w:val="434343"/>
                <w:sz w:val="18"/>
                <w:szCs w:val="18"/>
              </w:rPr>
              <w:t>” section</w:t>
            </w:r>
          </w:p>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20F26C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D07221"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F901DED" w:rsidR="00F102CC" w:rsidRPr="003D5AF6" w:rsidRDefault="00F606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004030A6">
              <w:rPr>
                <w:rFonts w:ascii="Noto Sans" w:eastAsia="Noto Sans" w:hAnsi="Noto Sans" w:cs="Noto Sans"/>
                <w:bCs/>
                <w:color w:val="434343"/>
                <w:sz w:val="18"/>
                <w:szCs w:val="18"/>
              </w:rPr>
              <w:t>Material and method</w:t>
            </w:r>
            <w:r w:rsidR="004030A6">
              <w:rPr>
                <w:rFonts w:ascii="Noto Sans" w:eastAsia="Noto Sans" w:hAnsi="Noto Sans" w:cs="Noto Sans"/>
                <w:bCs/>
                <w:color w:val="434343"/>
                <w:sz w:val="18"/>
                <w:szCs w:val="18"/>
              </w:rPr>
              <w:t xml:space="preserve"> and in the graphs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F612F9" w14:textId="5CD66F34" w:rsidR="004030A6" w:rsidRDefault="00F606E6" w:rsidP="004030A6">
            <w:r>
              <w:rPr>
                <w:rFonts w:ascii="Noto Sans" w:eastAsia="Noto Sans" w:hAnsi="Noto Sans" w:cs="Noto Sans"/>
                <w:bCs/>
                <w:color w:val="434343"/>
                <w:sz w:val="18"/>
                <w:szCs w:val="18"/>
              </w:rPr>
              <w:t xml:space="preserve">Described in </w:t>
            </w:r>
            <w:r>
              <w:rPr>
                <w:rFonts w:ascii="Noto Sans" w:eastAsia="Noto Sans" w:hAnsi="Noto Sans" w:cs="Noto Sans"/>
                <w:bCs/>
                <w:color w:val="434343"/>
                <w:sz w:val="18"/>
                <w:szCs w:val="18"/>
              </w:rPr>
              <w:t xml:space="preserve">the </w:t>
            </w:r>
            <w:r w:rsidR="00A81980">
              <w:rPr>
                <w:rFonts w:ascii="Noto Sans" w:eastAsia="Noto Sans" w:hAnsi="Noto Sans" w:cs="Noto Sans"/>
                <w:bCs/>
                <w:color w:val="434343"/>
                <w:sz w:val="18"/>
                <w:szCs w:val="18"/>
              </w:rPr>
              <w:t>Legend of the figures</w:t>
            </w:r>
            <w:r>
              <w:rPr>
                <w:rFonts w:ascii="Noto Sans" w:eastAsia="Noto Sans" w:hAnsi="Noto Sans" w:cs="Noto Sans"/>
                <w:bCs/>
                <w:color w:val="434343"/>
                <w:sz w:val="18"/>
                <w:szCs w:val="18"/>
              </w:rPr>
              <w:t xml:space="preserve"> and in the</w:t>
            </w:r>
            <w:r w:rsidR="004030A6">
              <w:rPr>
                <w:rFonts w:ascii="Noto Sans" w:eastAsia="Noto Sans" w:hAnsi="Noto Sans" w:cs="Noto Sans"/>
                <w:bCs/>
                <w:color w:val="434343"/>
                <w:sz w:val="18"/>
                <w:szCs w:val="18"/>
              </w:rPr>
              <w:t xml:space="preserve"> </w:t>
            </w:r>
            <w:r w:rsidR="004030A6">
              <w:rPr>
                <w:rFonts w:ascii="Noto Sans" w:eastAsia="Noto Sans" w:hAnsi="Noto Sans" w:cs="Noto Sans"/>
                <w:bCs/>
                <w:color w:val="434343"/>
                <w:sz w:val="18"/>
                <w:szCs w:val="18"/>
              </w:rPr>
              <w:t>Material and method, “</w:t>
            </w:r>
            <w:r w:rsidR="004030A6" w:rsidRPr="004030A6">
              <w:rPr>
                <w:rFonts w:ascii="Noto Sans" w:eastAsia="Noto Sans" w:hAnsi="Noto Sans" w:cs="Noto Sans"/>
                <w:bCs/>
                <w:color w:val="434343"/>
                <w:sz w:val="18"/>
                <w:szCs w:val="18"/>
              </w:rPr>
              <w:t>Measures, counting and statistical analysis</w:t>
            </w:r>
            <w:r w:rsidR="004030A6">
              <w:rPr>
                <w:rFonts w:ascii="Noto Sans" w:eastAsia="Noto Sans" w:hAnsi="Noto Sans" w:cs="Noto Sans"/>
                <w:bCs/>
                <w:color w:val="434343"/>
                <w:sz w:val="18"/>
                <w:szCs w:val="18"/>
              </w:rPr>
              <w:t>” section</w:t>
            </w:r>
          </w:p>
          <w:p w14:paraId="53E8B9FB" w14:textId="1C2134D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014AD6"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346E2D"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D273C1"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EABF8C5"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41800B7"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D5682D6" w:rsidR="00F102CC" w:rsidRPr="003D5AF6" w:rsidRDefault="00F606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Described in </w:t>
            </w:r>
            <w:r w:rsidR="004030A6">
              <w:rPr>
                <w:rFonts w:ascii="Noto Sans" w:eastAsia="Noto Sans" w:hAnsi="Noto Sans" w:cs="Noto Sans"/>
                <w:bCs/>
                <w:color w:val="434343"/>
                <w:sz w:val="18"/>
                <w:szCs w:val="18"/>
              </w:rPr>
              <w:t>Material and method</w:t>
            </w:r>
            <w:r w:rsidR="00A81980">
              <w:rPr>
                <w:rFonts w:ascii="Noto Sans" w:eastAsia="Noto Sans" w:hAnsi="Noto Sans" w:cs="Noto Sans"/>
                <w:bCs/>
                <w:color w:val="434343"/>
                <w:sz w:val="18"/>
                <w:szCs w:val="18"/>
              </w:rPr>
              <w:t xml:space="preserve">, supplemental </w:t>
            </w:r>
            <w:r>
              <w:rPr>
                <w:rFonts w:ascii="Noto Sans" w:eastAsia="Noto Sans" w:hAnsi="Noto Sans" w:cs="Noto Sans"/>
                <w:bCs/>
                <w:color w:val="434343"/>
                <w:sz w:val="18"/>
                <w:szCs w:val="18"/>
              </w:rPr>
              <w:t>files 10-12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AE636AA" w:rsidR="00F102CC" w:rsidRPr="00A81980" w:rsidRDefault="00F606E6" w:rsidP="00A81980">
            <w:pPr>
              <w:spacing w:line="360" w:lineRule="auto"/>
              <w:jc w:val="both"/>
              <w:rPr>
                <w:rFonts w:ascii="Times New Roman" w:hAnsi="Times New Roman" w:cs="Times New Roman"/>
                <w:b/>
                <w:sz w:val="24"/>
                <w:szCs w:val="24"/>
              </w:rPr>
            </w:pPr>
            <w:r>
              <w:rPr>
                <w:rFonts w:ascii="Noto Sans" w:eastAsia="Noto Sans" w:hAnsi="Noto Sans" w:cs="Noto Sans"/>
                <w:bCs/>
                <w:color w:val="434343"/>
                <w:sz w:val="18"/>
                <w:szCs w:val="18"/>
              </w:rPr>
              <w:t xml:space="preserve">Described in </w:t>
            </w:r>
            <w:bookmarkStart w:id="2" w:name="_GoBack"/>
            <w:bookmarkEnd w:id="2"/>
            <w:r w:rsidR="004030A6">
              <w:rPr>
                <w:rFonts w:ascii="Noto Sans" w:eastAsia="Noto Sans" w:hAnsi="Noto Sans" w:cs="Noto Sans"/>
                <w:bCs/>
                <w:color w:val="434343"/>
                <w:sz w:val="18"/>
                <w:szCs w:val="18"/>
              </w:rPr>
              <w:t>Material and method</w:t>
            </w:r>
            <w:r w:rsidR="004030A6">
              <w:rPr>
                <w:rFonts w:ascii="Noto Sans" w:eastAsia="Noto Sans" w:hAnsi="Noto Sans" w:cs="Noto Sans"/>
                <w:bCs/>
                <w:color w:val="434343"/>
                <w:sz w:val="18"/>
                <w:szCs w:val="18"/>
              </w:rPr>
              <w:t>,</w:t>
            </w:r>
            <w:r w:rsidR="004030A6">
              <w:t xml:space="preserve"> </w:t>
            </w:r>
            <w:r w:rsidR="004030A6" w:rsidRPr="004030A6">
              <w:rPr>
                <w:rFonts w:ascii="Noto Sans" w:eastAsia="Noto Sans" w:hAnsi="Noto Sans" w:cs="Noto Sans"/>
                <w:bCs/>
                <w:color w:val="434343"/>
                <w:sz w:val="18"/>
                <w:szCs w:val="18"/>
              </w:rPr>
              <w:t>Data availability</w:t>
            </w:r>
            <w:r w:rsidR="004030A6">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A43EA70"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A7F962A"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1DB2E5A"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3175D89F"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2944B1F"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3891548"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53804E" w:rsidR="00F102CC" w:rsidRPr="003D5AF6" w:rsidRDefault="00A8198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E6BB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E6D3A" w14:textId="77777777" w:rsidR="005E6BB9" w:rsidRDefault="005E6BB9">
      <w:r>
        <w:separator/>
      </w:r>
    </w:p>
  </w:endnote>
  <w:endnote w:type="continuationSeparator" w:id="0">
    <w:p w14:paraId="5AA5AF53" w14:textId="77777777" w:rsidR="005E6BB9" w:rsidRDefault="005E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04018" w14:textId="77777777" w:rsidR="005E6BB9" w:rsidRDefault="005E6BB9">
      <w:r>
        <w:separator/>
      </w:r>
    </w:p>
  </w:footnote>
  <w:footnote w:type="continuationSeparator" w:id="0">
    <w:p w14:paraId="20B842D3" w14:textId="77777777" w:rsidR="005E6BB9" w:rsidRDefault="005E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030A6"/>
    <w:rsid w:val="00427975"/>
    <w:rsid w:val="004E2C31"/>
    <w:rsid w:val="005B0259"/>
    <w:rsid w:val="005E6BB9"/>
    <w:rsid w:val="007054B6"/>
    <w:rsid w:val="009C7B26"/>
    <w:rsid w:val="00A11E52"/>
    <w:rsid w:val="00A81980"/>
    <w:rsid w:val="00AD5FBC"/>
    <w:rsid w:val="00BD41E9"/>
    <w:rsid w:val="00C84413"/>
    <w:rsid w:val="00F102CC"/>
    <w:rsid w:val="00F606E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1508</Words>
  <Characters>8598</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mcaillau</dc:creator>
  <cp:lastModifiedBy>marie cecile caillaud</cp:lastModifiedBy>
  <cp:revision>2</cp:revision>
  <dcterms:created xsi:type="dcterms:W3CDTF">2022-05-17T14:59:00Z</dcterms:created>
  <dcterms:modified xsi:type="dcterms:W3CDTF">2022-05-17T14:59:00Z</dcterms:modified>
</cp:coreProperties>
</file>