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78DF" w14:textId="3B9C694A" w:rsidR="00AB1FA0" w:rsidRDefault="00AB1FA0" w:rsidP="00AB1FA0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 xml:space="preserve">Supplementary file </w:t>
      </w:r>
      <w:r w:rsidR="00B00B90">
        <w:rPr>
          <w:b/>
          <w:szCs w:val="24"/>
        </w:rPr>
        <w:t>6</w:t>
      </w:r>
      <w:r>
        <w:rPr>
          <w:b/>
          <w:szCs w:val="24"/>
        </w:rPr>
        <w:t xml:space="preserve">. </w:t>
      </w:r>
      <w:r w:rsidR="00000AB6">
        <w:rPr>
          <w:b/>
          <w:szCs w:val="24"/>
        </w:rPr>
        <w:t>Cancer cell growth inhibition and pharmacokinetic.</w:t>
      </w:r>
    </w:p>
    <w:p w14:paraId="136CCF1D" w14:textId="77777777" w:rsidR="00AB1FA0" w:rsidRDefault="00AB1FA0" w:rsidP="00AB1FA0">
      <w:pPr>
        <w:spacing w:line="480" w:lineRule="auto"/>
        <w:jc w:val="both"/>
        <w:rPr>
          <w:b/>
          <w:szCs w:val="24"/>
        </w:rPr>
      </w:pPr>
    </w:p>
    <w:p w14:paraId="3FC2CAF8" w14:textId="42A01C5C" w:rsidR="00E30C3E" w:rsidRPr="00AB1FA0" w:rsidRDefault="00AB1FA0" w:rsidP="00AB1FA0">
      <w:pPr>
        <w:spacing w:line="480" w:lineRule="auto"/>
        <w:jc w:val="both"/>
        <w:rPr>
          <w:b/>
          <w:szCs w:val="24"/>
        </w:rPr>
      </w:pPr>
      <w:r w:rsidRPr="00AB1FA0">
        <w:rPr>
          <w:b/>
          <w:szCs w:val="24"/>
        </w:rPr>
        <w:t>A.</w:t>
      </w:r>
      <w:r>
        <w:rPr>
          <w:b/>
          <w:szCs w:val="24"/>
        </w:rPr>
        <w:t xml:space="preserve"> </w:t>
      </w:r>
      <w:r w:rsidR="00E30C3E" w:rsidRPr="00AB1FA0">
        <w:rPr>
          <w:b/>
          <w:szCs w:val="24"/>
        </w:rPr>
        <w:t>Cancer growth inhibition by compounds E5, E7</w:t>
      </w:r>
      <w:r w:rsidR="00E30C3E" w:rsidRPr="00AB1FA0">
        <w:rPr>
          <w:szCs w:val="24"/>
        </w:rPr>
        <w:t>.</w:t>
      </w:r>
      <w:r w:rsidR="00E30C3E" w:rsidRPr="00AB1FA0">
        <w:rPr>
          <w:b/>
          <w:szCs w:val="24"/>
        </w:rPr>
        <w:t xml:space="preserve">   </w:t>
      </w:r>
      <w:r w:rsidR="00E30C3E" w:rsidRPr="00AB1FA0">
        <w:rPr>
          <w:szCs w:val="24"/>
        </w:rPr>
        <w:t>IC</w:t>
      </w:r>
      <w:r w:rsidR="00E30C3E" w:rsidRPr="00AB1FA0">
        <w:rPr>
          <w:szCs w:val="24"/>
          <w:vertAlign w:val="subscript"/>
        </w:rPr>
        <w:t>50</w:t>
      </w:r>
      <w:r w:rsidR="00E30C3E" w:rsidRPr="00AB1FA0">
        <w:rPr>
          <w:szCs w:val="24"/>
        </w:rPr>
        <w:t xml:space="preserve"> values (µM ± SE) for compounds </w:t>
      </w:r>
      <w:r w:rsidR="00E30C3E" w:rsidRPr="00AB1FA0">
        <w:rPr>
          <w:b/>
          <w:szCs w:val="24"/>
        </w:rPr>
        <w:t>E5</w:t>
      </w:r>
      <w:r w:rsidR="00E30C3E" w:rsidRPr="00AB1FA0">
        <w:rPr>
          <w:szCs w:val="24"/>
        </w:rPr>
        <w:t xml:space="preserve">, </w:t>
      </w:r>
      <w:r w:rsidR="00E30C3E" w:rsidRPr="00AB1FA0">
        <w:rPr>
          <w:b/>
          <w:szCs w:val="24"/>
        </w:rPr>
        <w:t>E7</w:t>
      </w:r>
      <w:r w:rsidR="00E30C3E" w:rsidRPr="00AB1FA0">
        <w:rPr>
          <w:szCs w:val="24"/>
        </w:rPr>
        <w:t xml:space="preserve">, obtained after 72 h treatment of PDAC-2, PDAC-5 and </w:t>
      </w:r>
      <w:r w:rsidR="00E30C3E" w:rsidRPr="004A7D88">
        <w:t>LPc167</w:t>
      </w:r>
      <w:r w:rsidR="00E30C3E" w:rsidRPr="00AB1FA0">
        <w:rPr>
          <w:b/>
          <w:bCs/>
        </w:rPr>
        <w:t xml:space="preserve"> </w:t>
      </w:r>
      <w:r w:rsidR="00E30C3E" w:rsidRPr="00AB1FA0">
        <w:rPr>
          <w:szCs w:val="24"/>
        </w:rPr>
        <w:t xml:space="preserve">pancreatic cancer cells, HT29, HCT116 and </w:t>
      </w:r>
      <w:proofErr w:type="spellStart"/>
      <w:r w:rsidR="00E30C3E" w:rsidRPr="00AB1FA0">
        <w:rPr>
          <w:szCs w:val="24"/>
        </w:rPr>
        <w:t>LoVo</w:t>
      </w:r>
      <w:proofErr w:type="spellEnd"/>
      <w:r w:rsidR="00E30C3E" w:rsidRPr="00AB1FA0">
        <w:rPr>
          <w:szCs w:val="24"/>
        </w:rPr>
        <w:t xml:space="preserve"> human colorectal cancer cells </w:t>
      </w:r>
      <w:r w:rsidR="00E30C3E" w:rsidRPr="00AB1FA0">
        <w:rPr>
          <w:szCs w:val="24"/>
          <w:lang w:eastAsia="it-IT"/>
        </w:rPr>
        <w:t xml:space="preserve">Data </w:t>
      </w:r>
      <w:r w:rsidR="00E30C3E" w:rsidRPr="00AB1FA0">
        <w:rPr>
          <w:szCs w:val="24"/>
        </w:rPr>
        <w:t xml:space="preserve">indicate mean values and standard deviation from at least two experiments performed in duplicate. </w:t>
      </w:r>
      <w:r w:rsidR="00E30C3E" w:rsidRPr="00AB1FA0">
        <w:rPr>
          <w:rFonts w:ascii="Times" w:hAnsi="Times" w:cs="Times"/>
          <w:szCs w:val="24"/>
          <w:lang w:eastAsia="it-IT"/>
        </w:rPr>
        <w:t xml:space="preserve">P values were calculated with two-sided Student’s </w:t>
      </w:r>
      <w:r w:rsidR="00E30C3E" w:rsidRPr="00AB1FA0">
        <w:rPr>
          <w:rFonts w:ascii="Times" w:hAnsi="Times" w:cs="Times"/>
          <w:i/>
          <w:szCs w:val="24"/>
          <w:lang w:eastAsia="it-IT"/>
        </w:rPr>
        <w:t>t</w:t>
      </w:r>
      <w:r w:rsidR="00E30C3E" w:rsidRPr="00AB1FA0">
        <w:rPr>
          <w:rFonts w:ascii="Times" w:hAnsi="Times" w:cs="Times"/>
          <w:szCs w:val="24"/>
          <w:lang w:eastAsia="it-IT"/>
        </w:rPr>
        <w:t>-test and ANOVA followed by the Tukey's multiple comparison</w:t>
      </w:r>
      <w:r w:rsidR="00E30C3E" w:rsidRPr="00AB1FA0">
        <w:rPr>
          <w:szCs w:val="24"/>
        </w:rPr>
        <w:t>.</w:t>
      </w:r>
      <w:r w:rsidR="00E30C3E" w:rsidRPr="00AB1FA0">
        <w:rPr>
          <w:szCs w:val="24"/>
          <w:lang w:eastAsia="it-IT"/>
        </w:rPr>
        <w:t xml:space="preserve"> </w:t>
      </w:r>
      <w:r w:rsidR="00E30C3E" w:rsidRPr="00AB1FA0">
        <w:rPr>
          <w:szCs w:val="24"/>
        </w:rPr>
        <w:t xml:space="preserve">* </w:t>
      </w:r>
      <w:r w:rsidR="00E30C3E" w:rsidRPr="00AB1FA0">
        <w:rPr>
          <w:i/>
          <w:szCs w:val="24"/>
        </w:rPr>
        <w:t>p</w:t>
      </w:r>
      <w:r w:rsidR="00E30C3E" w:rsidRPr="00AB1FA0">
        <w:rPr>
          <w:szCs w:val="24"/>
        </w:rPr>
        <w:t xml:space="preserve"> &lt; 0.05; ** </w:t>
      </w:r>
      <w:r w:rsidR="00E30C3E" w:rsidRPr="00AB1FA0">
        <w:rPr>
          <w:i/>
          <w:szCs w:val="24"/>
        </w:rPr>
        <w:t xml:space="preserve">p </w:t>
      </w:r>
      <w:r w:rsidR="00E30C3E" w:rsidRPr="00AB1FA0">
        <w:rPr>
          <w:szCs w:val="24"/>
        </w:rPr>
        <w:t xml:space="preserve">&lt;0.01; *** </w:t>
      </w:r>
      <w:r w:rsidR="00E30C3E" w:rsidRPr="00AB1FA0">
        <w:rPr>
          <w:i/>
          <w:szCs w:val="24"/>
        </w:rPr>
        <w:t>p</w:t>
      </w:r>
      <w:r w:rsidR="00E30C3E" w:rsidRPr="00AB1FA0">
        <w:rPr>
          <w:szCs w:val="24"/>
        </w:rPr>
        <w:t xml:space="preserve"> &lt; 0.001 (n=3).</w:t>
      </w:r>
    </w:p>
    <w:tbl>
      <w:tblPr>
        <w:tblW w:w="51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282"/>
        <w:gridCol w:w="1282"/>
        <w:gridCol w:w="1362"/>
        <w:gridCol w:w="1202"/>
        <w:gridCol w:w="1705"/>
        <w:gridCol w:w="1282"/>
      </w:tblGrid>
      <w:tr w:rsidR="00E30C3E" w:rsidRPr="0093723D" w14:paraId="6F41E56E" w14:textId="77777777" w:rsidTr="003607BE">
        <w:tc>
          <w:tcPr>
            <w:tcW w:w="1469" w:type="dxa"/>
          </w:tcPr>
          <w:p w14:paraId="2EF16243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Compounds</w:t>
            </w:r>
          </w:p>
        </w:tc>
        <w:tc>
          <w:tcPr>
            <w:tcW w:w="1282" w:type="dxa"/>
          </w:tcPr>
          <w:p w14:paraId="7D5379D4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PDAC-2</w:t>
            </w:r>
          </w:p>
        </w:tc>
        <w:tc>
          <w:tcPr>
            <w:tcW w:w="1282" w:type="dxa"/>
          </w:tcPr>
          <w:p w14:paraId="0675C3E3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PDAC</w:t>
            </w:r>
            <w:r>
              <w:rPr>
                <w:b/>
                <w:szCs w:val="24"/>
              </w:rPr>
              <w:t>-</w:t>
            </w:r>
            <w:r w:rsidRPr="0093723D">
              <w:rPr>
                <w:b/>
                <w:szCs w:val="24"/>
              </w:rPr>
              <w:t>5</w:t>
            </w:r>
          </w:p>
        </w:tc>
        <w:tc>
          <w:tcPr>
            <w:tcW w:w="1362" w:type="dxa"/>
          </w:tcPr>
          <w:p w14:paraId="6EE89754" w14:textId="77777777" w:rsidR="00E30C3E" w:rsidRPr="0093723D" w:rsidRDefault="00E30C3E" w:rsidP="003607BE">
            <w:pPr>
              <w:tabs>
                <w:tab w:val="left" w:pos="692"/>
              </w:tabs>
              <w:jc w:val="center"/>
              <w:rPr>
                <w:b/>
                <w:szCs w:val="24"/>
              </w:rPr>
            </w:pPr>
            <w:r w:rsidRPr="00F37C70">
              <w:rPr>
                <w:b/>
                <w:bCs/>
              </w:rPr>
              <w:t>LPc167</w:t>
            </w:r>
          </w:p>
        </w:tc>
        <w:tc>
          <w:tcPr>
            <w:tcW w:w="1202" w:type="dxa"/>
          </w:tcPr>
          <w:p w14:paraId="6C0276BC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HT29 cells</w:t>
            </w:r>
          </w:p>
        </w:tc>
        <w:tc>
          <w:tcPr>
            <w:tcW w:w="1705" w:type="dxa"/>
          </w:tcPr>
          <w:p w14:paraId="35920900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HCT116 cells</w:t>
            </w:r>
          </w:p>
        </w:tc>
        <w:tc>
          <w:tcPr>
            <w:tcW w:w="1282" w:type="dxa"/>
          </w:tcPr>
          <w:p w14:paraId="3E7024D5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proofErr w:type="spellStart"/>
            <w:r w:rsidRPr="0093723D">
              <w:rPr>
                <w:b/>
                <w:szCs w:val="24"/>
              </w:rPr>
              <w:t>LoVo</w:t>
            </w:r>
            <w:proofErr w:type="spellEnd"/>
            <w:r w:rsidRPr="0093723D">
              <w:rPr>
                <w:b/>
                <w:szCs w:val="24"/>
              </w:rPr>
              <w:t xml:space="preserve"> cells</w:t>
            </w:r>
          </w:p>
        </w:tc>
      </w:tr>
      <w:tr w:rsidR="00E30C3E" w:rsidRPr="0093723D" w14:paraId="406EB1D8" w14:textId="77777777" w:rsidTr="003607BE">
        <w:tc>
          <w:tcPr>
            <w:tcW w:w="1469" w:type="dxa"/>
          </w:tcPr>
          <w:p w14:paraId="4E0B95EF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5-FU</w:t>
            </w:r>
          </w:p>
        </w:tc>
        <w:tc>
          <w:tcPr>
            <w:tcW w:w="1282" w:type="dxa"/>
          </w:tcPr>
          <w:p w14:paraId="2D83DE19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3.00 ± 0.7</w:t>
            </w:r>
          </w:p>
        </w:tc>
        <w:tc>
          <w:tcPr>
            <w:tcW w:w="1282" w:type="dxa"/>
          </w:tcPr>
          <w:p w14:paraId="36EC2A9E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4.37 ± 2.1</w:t>
            </w:r>
          </w:p>
        </w:tc>
        <w:tc>
          <w:tcPr>
            <w:tcW w:w="1362" w:type="dxa"/>
          </w:tcPr>
          <w:p w14:paraId="1D2BB875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>
              <w:t>&gt; 100</w:t>
            </w:r>
          </w:p>
        </w:tc>
        <w:tc>
          <w:tcPr>
            <w:tcW w:w="1202" w:type="dxa"/>
          </w:tcPr>
          <w:p w14:paraId="315017CD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14.2 ± 3.0</w:t>
            </w:r>
          </w:p>
        </w:tc>
        <w:tc>
          <w:tcPr>
            <w:tcW w:w="1705" w:type="dxa"/>
          </w:tcPr>
          <w:p w14:paraId="68ADEF42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13.5 ± 1.5</w:t>
            </w:r>
          </w:p>
        </w:tc>
        <w:tc>
          <w:tcPr>
            <w:tcW w:w="1282" w:type="dxa"/>
          </w:tcPr>
          <w:p w14:paraId="73C0A45E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7.9 ± 1.2</w:t>
            </w:r>
          </w:p>
        </w:tc>
      </w:tr>
      <w:tr w:rsidR="00E30C3E" w:rsidRPr="0093723D" w14:paraId="52CFCD9E" w14:textId="77777777" w:rsidTr="003607BE">
        <w:tc>
          <w:tcPr>
            <w:tcW w:w="1469" w:type="dxa"/>
          </w:tcPr>
          <w:p w14:paraId="71A98382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E5</w:t>
            </w:r>
          </w:p>
        </w:tc>
        <w:tc>
          <w:tcPr>
            <w:tcW w:w="1282" w:type="dxa"/>
          </w:tcPr>
          <w:p w14:paraId="0F26FC7A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32.5 ± 6.5</w:t>
            </w:r>
          </w:p>
        </w:tc>
        <w:tc>
          <w:tcPr>
            <w:tcW w:w="1282" w:type="dxa"/>
          </w:tcPr>
          <w:p w14:paraId="65B09DAC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17.9 ± 1.0</w:t>
            </w:r>
          </w:p>
        </w:tc>
        <w:tc>
          <w:tcPr>
            <w:tcW w:w="1362" w:type="dxa"/>
          </w:tcPr>
          <w:p w14:paraId="439DC905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>
              <w:t>10.61</w:t>
            </w:r>
            <w:r>
              <w:sym w:font="Symbol" w:char="F0B1"/>
            </w:r>
            <w:r>
              <w:t>1.25</w:t>
            </w:r>
          </w:p>
        </w:tc>
        <w:tc>
          <w:tcPr>
            <w:tcW w:w="1202" w:type="dxa"/>
          </w:tcPr>
          <w:p w14:paraId="1735901F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70.5 ± 1.6</w:t>
            </w:r>
          </w:p>
        </w:tc>
        <w:tc>
          <w:tcPr>
            <w:tcW w:w="1705" w:type="dxa"/>
          </w:tcPr>
          <w:p w14:paraId="7CE6BDCA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61.8 ± 1.8</w:t>
            </w:r>
          </w:p>
        </w:tc>
        <w:tc>
          <w:tcPr>
            <w:tcW w:w="1282" w:type="dxa"/>
          </w:tcPr>
          <w:p w14:paraId="3B0BE7FE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52.1 ± 9.7</w:t>
            </w:r>
          </w:p>
        </w:tc>
      </w:tr>
      <w:tr w:rsidR="00E30C3E" w:rsidRPr="0093723D" w14:paraId="745B7FE0" w14:textId="77777777" w:rsidTr="003607BE">
        <w:tc>
          <w:tcPr>
            <w:tcW w:w="1469" w:type="dxa"/>
          </w:tcPr>
          <w:p w14:paraId="09101825" w14:textId="77777777" w:rsidR="00E30C3E" w:rsidRPr="0093723D" w:rsidRDefault="00E30C3E" w:rsidP="003607BE">
            <w:pPr>
              <w:jc w:val="both"/>
              <w:rPr>
                <w:b/>
                <w:szCs w:val="24"/>
              </w:rPr>
            </w:pPr>
            <w:r w:rsidRPr="0093723D">
              <w:rPr>
                <w:b/>
                <w:szCs w:val="24"/>
              </w:rPr>
              <w:t>E7</w:t>
            </w:r>
          </w:p>
        </w:tc>
        <w:tc>
          <w:tcPr>
            <w:tcW w:w="1282" w:type="dxa"/>
          </w:tcPr>
          <w:p w14:paraId="497AEC94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9.1 ± 0.4</w:t>
            </w:r>
          </w:p>
        </w:tc>
        <w:tc>
          <w:tcPr>
            <w:tcW w:w="1282" w:type="dxa"/>
          </w:tcPr>
          <w:p w14:paraId="0BD2B8E5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11.6 ± 1.6</w:t>
            </w:r>
          </w:p>
        </w:tc>
        <w:tc>
          <w:tcPr>
            <w:tcW w:w="1362" w:type="dxa"/>
          </w:tcPr>
          <w:p w14:paraId="2E0BD57A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>
              <w:t>11.32</w:t>
            </w:r>
            <w:r>
              <w:sym w:font="Symbol" w:char="F0B1"/>
            </w:r>
            <w:r>
              <w:t>2.37</w:t>
            </w:r>
          </w:p>
        </w:tc>
        <w:tc>
          <w:tcPr>
            <w:tcW w:w="1202" w:type="dxa"/>
          </w:tcPr>
          <w:p w14:paraId="17096A36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34.5 ± 3.0</w:t>
            </w:r>
          </w:p>
        </w:tc>
        <w:tc>
          <w:tcPr>
            <w:tcW w:w="1705" w:type="dxa"/>
          </w:tcPr>
          <w:p w14:paraId="5F3C58A1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35.5 ± 0.3</w:t>
            </w:r>
          </w:p>
        </w:tc>
        <w:tc>
          <w:tcPr>
            <w:tcW w:w="1282" w:type="dxa"/>
          </w:tcPr>
          <w:p w14:paraId="29210F7A" w14:textId="77777777" w:rsidR="00E30C3E" w:rsidRPr="0093723D" w:rsidRDefault="00E30C3E" w:rsidP="003607B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23.3 ± 9.0</w:t>
            </w:r>
          </w:p>
        </w:tc>
      </w:tr>
    </w:tbl>
    <w:p w14:paraId="7545BC4B" w14:textId="77777777" w:rsidR="00E30C3E" w:rsidRPr="0093723D" w:rsidRDefault="00E30C3E" w:rsidP="00E30C3E">
      <w:pPr>
        <w:pStyle w:val="SMcaption"/>
        <w:spacing w:line="480" w:lineRule="auto"/>
        <w:jc w:val="both"/>
        <w:rPr>
          <w:szCs w:val="24"/>
        </w:rPr>
      </w:pPr>
    </w:p>
    <w:p w14:paraId="031F6783" w14:textId="6B3FFFD7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1146C4AF" w14:textId="62F41E80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4A4305CB" w14:textId="084208CD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685861F5" w14:textId="21B2EAC4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67E53738" w14:textId="5F844D43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7194EF16" w14:textId="79A50079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4A1007EF" w14:textId="640D3DE7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6B0CBE34" w14:textId="62E9B152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3A448E4D" w14:textId="7313EEF2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5EC2A4FC" w14:textId="6C40471D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78F50F21" w14:textId="6C525EE5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2F0F656A" w14:textId="77777777" w:rsidR="00E30C3E" w:rsidRDefault="00E30C3E" w:rsidP="00000AB6">
      <w:pPr>
        <w:spacing w:line="480" w:lineRule="auto"/>
        <w:jc w:val="both"/>
        <w:rPr>
          <w:b/>
          <w:szCs w:val="24"/>
        </w:rPr>
      </w:pPr>
    </w:p>
    <w:p w14:paraId="76A31BBD" w14:textId="3C26B6B5" w:rsidR="00000AB6" w:rsidRPr="00AB1FA0" w:rsidRDefault="00E30C3E" w:rsidP="00000AB6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B</w:t>
      </w:r>
      <w:r w:rsidR="00AB1FA0">
        <w:rPr>
          <w:b/>
          <w:szCs w:val="24"/>
        </w:rPr>
        <w:t xml:space="preserve">. </w:t>
      </w:r>
      <w:r w:rsidR="00000AB6" w:rsidRPr="0093723D">
        <w:rPr>
          <w:b/>
          <w:szCs w:val="24"/>
        </w:rPr>
        <w:t xml:space="preserve">Cancer growth inhibition by </w:t>
      </w:r>
      <w:proofErr w:type="spellStart"/>
      <w:r w:rsidR="00000AB6" w:rsidRPr="0093723D">
        <w:rPr>
          <w:b/>
          <w:szCs w:val="24"/>
        </w:rPr>
        <w:t>hTS</w:t>
      </w:r>
      <w:proofErr w:type="spellEnd"/>
      <w:r w:rsidR="00000AB6" w:rsidRPr="0093723D">
        <w:rPr>
          <w:b/>
          <w:szCs w:val="24"/>
        </w:rPr>
        <w:t xml:space="preserve"> dimer disrupters.</w:t>
      </w:r>
      <w:r w:rsidR="00000AB6" w:rsidRPr="0093723D">
        <w:rPr>
          <w:szCs w:val="24"/>
        </w:rPr>
        <w:t xml:space="preserve"> IC</w:t>
      </w:r>
      <w:r w:rsidR="00000AB6" w:rsidRPr="0093723D">
        <w:rPr>
          <w:szCs w:val="24"/>
          <w:vertAlign w:val="subscript"/>
        </w:rPr>
        <w:t>50</w:t>
      </w:r>
      <w:r w:rsidR="00000AB6" w:rsidRPr="0093723D">
        <w:rPr>
          <w:szCs w:val="24"/>
        </w:rPr>
        <w:t xml:space="preserve"> values (µM ± SE) for selected compounds obtained after 72 h treatment of 2008, C13*, A2780, A2780/CP, IGROV1 and TOV112D human ovarian cancer cells. </w:t>
      </w:r>
      <w:r w:rsidR="00000AB6" w:rsidRPr="0093723D">
        <w:rPr>
          <w:szCs w:val="24"/>
          <w:lang w:eastAsia="it-IT"/>
        </w:rPr>
        <w:t xml:space="preserve">Data </w:t>
      </w:r>
      <w:r w:rsidR="00000AB6" w:rsidRPr="0093723D">
        <w:rPr>
          <w:szCs w:val="24"/>
        </w:rPr>
        <w:t xml:space="preserve">indicate mean values and standard deviation from at least two experiments performed in duplicate. </w:t>
      </w:r>
      <w:r w:rsidR="00000AB6" w:rsidRPr="0093723D">
        <w:rPr>
          <w:rFonts w:ascii="Times" w:hAnsi="Times" w:cs="Times"/>
          <w:szCs w:val="24"/>
          <w:lang w:eastAsia="it-IT"/>
        </w:rPr>
        <w:t xml:space="preserve">P values were calculated with two-sided Student’s </w:t>
      </w:r>
      <w:r w:rsidR="00000AB6" w:rsidRPr="0093723D">
        <w:rPr>
          <w:rFonts w:ascii="Times" w:hAnsi="Times" w:cs="Times"/>
          <w:i/>
          <w:szCs w:val="24"/>
          <w:lang w:eastAsia="it-IT"/>
        </w:rPr>
        <w:t>t</w:t>
      </w:r>
      <w:r w:rsidR="00000AB6" w:rsidRPr="0093723D">
        <w:rPr>
          <w:rFonts w:ascii="Times" w:hAnsi="Times" w:cs="Times"/>
          <w:szCs w:val="24"/>
          <w:lang w:eastAsia="it-IT"/>
        </w:rPr>
        <w:t>-test and ANOVA followed by the Tukey's multiple comparison</w:t>
      </w:r>
      <w:r w:rsidR="00000AB6" w:rsidRPr="0093723D">
        <w:rPr>
          <w:szCs w:val="24"/>
        </w:rPr>
        <w:t>.</w:t>
      </w:r>
      <w:r w:rsidR="00000AB6" w:rsidRPr="0093723D">
        <w:rPr>
          <w:szCs w:val="24"/>
          <w:lang w:eastAsia="it-IT"/>
        </w:rPr>
        <w:t xml:space="preserve"> </w:t>
      </w:r>
      <w:r w:rsidR="00000AB6" w:rsidRPr="0093723D">
        <w:rPr>
          <w:szCs w:val="24"/>
        </w:rPr>
        <w:t xml:space="preserve">* </w:t>
      </w:r>
      <w:r w:rsidR="00000AB6" w:rsidRPr="0093723D">
        <w:rPr>
          <w:i/>
          <w:szCs w:val="24"/>
        </w:rPr>
        <w:t>p</w:t>
      </w:r>
      <w:r w:rsidR="00000AB6" w:rsidRPr="0093723D">
        <w:rPr>
          <w:szCs w:val="24"/>
        </w:rPr>
        <w:t xml:space="preserve"> &lt; 0.05; ** </w:t>
      </w:r>
      <w:r w:rsidR="00000AB6" w:rsidRPr="0093723D">
        <w:rPr>
          <w:i/>
          <w:szCs w:val="24"/>
        </w:rPr>
        <w:t xml:space="preserve">p </w:t>
      </w:r>
      <w:r w:rsidR="00000AB6" w:rsidRPr="0093723D">
        <w:rPr>
          <w:szCs w:val="24"/>
        </w:rPr>
        <w:t xml:space="preserve">&lt;0.01; *** </w:t>
      </w:r>
      <w:r w:rsidR="00000AB6" w:rsidRPr="0093723D">
        <w:rPr>
          <w:i/>
          <w:szCs w:val="24"/>
        </w:rPr>
        <w:t>p</w:t>
      </w:r>
      <w:r w:rsidR="00000AB6" w:rsidRPr="0093723D">
        <w:rPr>
          <w:szCs w:val="24"/>
        </w:rPr>
        <w:t xml:space="preserve"> &lt; 0.001 (n=3-5)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44"/>
        <w:gridCol w:w="1215"/>
        <w:gridCol w:w="1336"/>
        <w:gridCol w:w="1336"/>
        <w:gridCol w:w="1336"/>
        <w:gridCol w:w="1336"/>
      </w:tblGrid>
      <w:tr w:rsidR="00000AB6" w:rsidRPr="0093723D" w14:paraId="206E4EF6" w14:textId="77777777" w:rsidTr="0049292E">
        <w:tc>
          <w:tcPr>
            <w:tcW w:w="1526" w:type="dxa"/>
          </w:tcPr>
          <w:p w14:paraId="6A6C263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Compounds</w:t>
            </w:r>
            <w:proofErr w:type="spellEnd"/>
          </w:p>
        </w:tc>
        <w:tc>
          <w:tcPr>
            <w:tcW w:w="1417" w:type="dxa"/>
          </w:tcPr>
          <w:p w14:paraId="5202A58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 xml:space="preserve">2008 </w:t>
            </w:r>
          </w:p>
          <w:p w14:paraId="4A9529E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cells</w:t>
            </w:r>
            <w:proofErr w:type="spellEnd"/>
          </w:p>
        </w:tc>
        <w:tc>
          <w:tcPr>
            <w:tcW w:w="1279" w:type="dxa"/>
          </w:tcPr>
          <w:p w14:paraId="5776229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 xml:space="preserve">C13* </w:t>
            </w:r>
          </w:p>
          <w:p w14:paraId="6A18FAB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cells</w:t>
            </w:r>
            <w:proofErr w:type="spellEnd"/>
          </w:p>
        </w:tc>
        <w:tc>
          <w:tcPr>
            <w:tcW w:w="1408" w:type="dxa"/>
          </w:tcPr>
          <w:p w14:paraId="5B579A8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 xml:space="preserve">A2780 </w:t>
            </w: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cells</w:t>
            </w:r>
            <w:proofErr w:type="spellEnd"/>
          </w:p>
        </w:tc>
        <w:tc>
          <w:tcPr>
            <w:tcW w:w="1408" w:type="dxa"/>
          </w:tcPr>
          <w:p w14:paraId="4AD0B2B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 xml:space="preserve">A2780/CP </w:t>
            </w: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cells</w:t>
            </w:r>
            <w:proofErr w:type="spellEnd"/>
          </w:p>
        </w:tc>
        <w:tc>
          <w:tcPr>
            <w:tcW w:w="1408" w:type="dxa"/>
          </w:tcPr>
          <w:p w14:paraId="4364153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 xml:space="preserve">IGROV1 </w:t>
            </w: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cells</w:t>
            </w:r>
            <w:proofErr w:type="spellEnd"/>
          </w:p>
        </w:tc>
        <w:tc>
          <w:tcPr>
            <w:tcW w:w="1408" w:type="dxa"/>
          </w:tcPr>
          <w:p w14:paraId="718F459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 xml:space="preserve">TOV112D </w:t>
            </w:r>
            <w:proofErr w:type="spellStart"/>
            <w:r w:rsidRPr="0093723D">
              <w:rPr>
                <w:rFonts w:eastAsiaTheme="minorHAnsi"/>
                <w:b/>
                <w:szCs w:val="24"/>
                <w:lang w:val="it-IT"/>
              </w:rPr>
              <w:t>cells</w:t>
            </w:r>
            <w:proofErr w:type="spellEnd"/>
          </w:p>
        </w:tc>
      </w:tr>
      <w:tr w:rsidR="00000AB6" w:rsidRPr="0093723D" w14:paraId="330BAFCF" w14:textId="77777777" w:rsidTr="0049292E">
        <w:tc>
          <w:tcPr>
            <w:tcW w:w="1526" w:type="dxa"/>
          </w:tcPr>
          <w:p w14:paraId="42D7EC6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5-FU</w:t>
            </w:r>
          </w:p>
        </w:tc>
        <w:tc>
          <w:tcPr>
            <w:tcW w:w="1417" w:type="dxa"/>
          </w:tcPr>
          <w:p w14:paraId="7094749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6.4±0.7</w:t>
            </w:r>
          </w:p>
        </w:tc>
        <w:tc>
          <w:tcPr>
            <w:tcW w:w="1279" w:type="dxa"/>
          </w:tcPr>
          <w:p w14:paraId="0A48E06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9.3±1</w:t>
            </w:r>
          </w:p>
        </w:tc>
        <w:tc>
          <w:tcPr>
            <w:tcW w:w="1408" w:type="dxa"/>
          </w:tcPr>
          <w:p w14:paraId="28D4ACE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8.5±0.8</w:t>
            </w:r>
          </w:p>
        </w:tc>
        <w:tc>
          <w:tcPr>
            <w:tcW w:w="1408" w:type="dxa"/>
          </w:tcPr>
          <w:p w14:paraId="01F9CE3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11.6±1.2</w:t>
            </w:r>
          </w:p>
        </w:tc>
        <w:tc>
          <w:tcPr>
            <w:tcW w:w="1408" w:type="dxa"/>
          </w:tcPr>
          <w:p w14:paraId="67690BF0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16.9±1</w:t>
            </w:r>
          </w:p>
        </w:tc>
        <w:tc>
          <w:tcPr>
            <w:tcW w:w="1408" w:type="dxa"/>
          </w:tcPr>
          <w:p w14:paraId="43FBEEF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ND</w:t>
            </w:r>
          </w:p>
        </w:tc>
      </w:tr>
      <w:tr w:rsidR="00000AB6" w:rsidRPr="0093723D" w14:paraId="79248472" w14:textId="77777777" w:rsidTr="0049292E">
        <w:tc>
          <w:tcPr>
            <w:tcW w:w="1526" w:type="dxa"/>
          </w:tcPr>
          <w:p w14:paraId="62645A8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C2</w:t>
            </w:r>
          </w:p>
        </w:tc>
        <w:tc>
          <w:tcPr>
            <w:tcW w:w="1417" w:type="dxa"/>
          </w:tcPr>
          <w:p w14:paraId="3EF123E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43FB970F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5DEE62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32F44FF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776CFA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4089AB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63F491A2" w14:textId="77777777" w:rsidTr="0049292E">
        <w:tc>
          <w:tcPr>
            <w:tcW w:w="1526" w:type="dxa"/>
          </w:tcPr>
          <w:p w14:paraId="08F9F01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C3</w:t>
            </w:r>
          </w:p>
        </w:tc>
        <w:tc>
          <w:tcPr>
            <w:tcW w:w="1417" w:type="dxa"/>
          </w:tcPr>
          <w:p w14:paraId="777B905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5A5C72F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7B2DA7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3743A0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CE247B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FE58A3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99.1±11</w:t>
            </w:r>
          </w:p>
        </w:tc>
      </w:tr>
      <w:tr w:rsidR="00000AB6" w:rsidRPr="0093723D" w14:paraId="6CBA5C8C" w14:textId="77777777" w:rsidTr="0049292E">
        <w:tc>
          <w:tcPr>
            <w:tcW w:w="1526" w:type="dxa"/>
          </w:tcPr>
          <w:p w14:paraId="3883E76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C4</w:t>
            </w:r>
          </w:p>
        </w:tc>
        <w:tc>
          <w:tcPr>
            <w:tcW w:w="1417" w:type="dxa"/>
          </w:tcPr>
          <w:p w14:paraId="3750C49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30939A5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994FD9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53D202C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AC102C7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994638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664AEEF2" w14:textId="77777777" w:rsidTr="0049292E">
        <w:tc>
          <w:tcPr>
            <w:tcW w:w="1526" w:type="dxa"/>
          </w:tcPr>
          <w:p w14:paraId="447D5D6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C5</w:t>
            </w:r>
          </w:p>
        </w:tc>
        <w:tc>
          <w:tcPr>
            <w:tcW w:w="1417" w:type="dxa"/>
          </w:tcPr>
          <w:p w14:paraId="1874D35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54DBAC4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A6D288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8B8FC9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BBE16A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676CAB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27A3B6E8" w14:textId="77777777" w:rsidTr="0049292E">
        <w:tc>
          <w:tcPr>
            <w:tcW w:w="1526" w:type="dxa"/>
          </w:tcPr>
          <w:p w14:paraId="63BDA36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C8</w:t>
            </w:r>
          </w:p>
        </w:tc>
        <w:tc>
          <w:tcPr>
            <w:tcW w:w="1417" w:type="dxa"/>
          </w:tcPr>
          <w:p w14:paraId="7D32E9C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98±7</w:t>
            </w:r>
          </w:p>
        </w:tc>
        <w:tc>
          <w:tcPr>
            <w:tcW w:w="1279" w:type="dxa"/>
          </w:tcPr>
          <w:p w14:paraId="253E7F8F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9B060E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E822A2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5296EDE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331C6C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3F088598" w14:textId="77777777" w:rsidTr="0049292E">
        <w:tc>
          <w:tcPr>
            <w:tcW w:w="1526" w:type="dxa"/>
          </w:tcPr>
          <w:p w14:paraId="4EACAA5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C11</w:t>
            </w:r>
          </w:p>
        </w:tc>
        <w:tc>
          <w:tcPr>
            <w:tcW w:w="1417" w:type="dxa"/>
          </w:tcPr>
          <w:p w14:paraId="5110989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04BA946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4DCDC9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80728CE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5B5372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411EEF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0F9DE117" w14:textId="77777777" w:rsidTr="0049292E">
        <w:tc>
          <w:tcPr>
            <w:tcW w:w="1526" w:type="dxa"/>
          </w:tcPr>
          <w:p w14:paraId="44F9DD3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D5</w:t>
            </w:r>
          </w:p>
        </w:tc>
        <w:tc>
          <w:tcPr>
            <w:tcW w:w="1417" w:type="dxa"/>
          </w:tcPr>
          <w:p w14:paraId="40A8DF1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2982B00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5A89587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F7D155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CA968E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A2A30C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1015CD20" w14:textId="77777777" w:rsidTr="0049292E">
        <w:tc>
          <w:tcPr>
            <w:tcW w:w="1526" w:type="dxa"/>
          </w:tcPr>
          <w:p w14:paraId="36D0FBEF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D6</w:t>
            </w:r>
          </w:p>
        </w:tc>
        <w:tc>
          <w:tcPr>
            <w:tcW w:w="1417" w:type="dxa"/>
          </w:tcPr>
          <w:p w14:paraId="0A5DCBB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4B5D787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5BE405B0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55BB063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2E9EDD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356B2C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2E48E00B" w14:textId="77777777" w:rsidTr="0049292E">
        <w:tc>
          <w:tcPr>
            <w:tcW w:w="1526" w:type="dxa"/>
          </w:tcPr>
          <w:p w14:paraId="2F6AF1A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D7</w:t>
            </w:r>
          </w:p>
        </w:tc>
        <w:tc>
          <w:tcPr>
            <w:tcW w:w="1417" w:type="dxa"/>
          </w:tcPr>
          <w:p w14:paraId="34C59A3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1BBAF8B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 w:eastAsia="ko-KR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EE372A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26B2F83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AE8433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B66B55E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18FFF180" w14:textId="77777777" w:rsidTr="0049292E">
        <w:tc>
          <w:tcPr>
            <w:tcW w:w="1526" w:type="dxa"/>
          </w:tcPr>
          <w:p w14:paraId="3CC7DA7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D8</w:t>
            </w:r>
          </w:p>
        </w:tc>
        <w:tc>
          <w:tcPr>
            <w:tcW w:w="1417" w:type="dxa"/>
          </w:tcPr>
          <w:p w14:paraId="5A13EFB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49E081C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 w:eastAsia="ko-KR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44DF3C2E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431493D7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77884D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58DB90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6E74A3CF" w14:textId="77777777" w:rsidTr="0049292E">
        <w:tc>
          <w:tcPr>
            <w:tcW w:w="1526" w:type="dxa"/>
          </w:tcPr>
          <w:p w14:paraId="2DE0789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D9</w:t>
            </w:r>
          </w:p>
        </w:tc>
        <w:tc>
          <w:tcPr>
            <w:tcW w:w="1417" w:type="dxa"/>
          </w:tcPr>
          <w:p w14:paraId="177E2DF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5EB5332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878D06F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DE12E07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42AFBE7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B2B129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3F48DC4C" w14:textId="77777777" w:rsidTr="0049292E">
        <w:tc>
          <w:tcPr>
            <w:tcW w:w="1526" w:type="dxa"/>
          </w:tcPr>
          <w:p w14:paraId="0BBD39B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D12</w:t>
            </w:r>
          </w:p>
        </w:tc>
        <w:tc>
          <w:tcPr>
            <w:tcW w:w="1417" w:type="dxa"/>
          </w:tcPr>
          <w:p w14:paraId="755B91D1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54F6008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C80045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5633D67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DB6C70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7FE3BC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759CA79B" w14:textId="77777777" w:rsidTr="0049292E">
        <w:tc>
          <w:tcPr>
            <w:tcW w:w="1526" w:type="dxa"/>
          </w:tcPr>
          <w:p w14:paraId="69382B9E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E1</w:t>
            </w:r>
          </w:p>
        </w:tc>
        <w:tc>
          <w:tcPr>
            <w:tcW w:w="1417" w:type="dxa"/>
          </w:tcPr>
          <w:p w14:paraId="2AEE4EB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77±4</w:t>
            </w:r>
          </w:p>
        </w:tc>
        <w:tc>
          <w:tcPr>
            <w:tcW w:w="1279" w:type="dxa"/>
          </w:tcPr>
          <w:p w14:paraId="134DFE00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215F8B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FF3D04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178A5CC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21548F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</w:tr>
      <w:tr w:rsidR="00000AB6" w:rsidRPr="0093723D" w14:paraId="36747D82" w14:textId="77777777" w:rsidTr="0049292E">
        <w:tc>
          <w:tcPr>
            <w:tcW w:w="1526" w:type="dxa"/>
          </w:tcPr>
          <w:p w14:paraId="15D6E5E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E3</w:t>
            </w:r>
          </w:p>
        </w:tc>
        <w:tc>
          <w:tcPr>
            <w:tcW w:w="1417" w:type="dxa"/>
          </w:tcPr>
          <w:p w14:paraId="703E039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279" w:type="dxa"/>
          </w:tcPr>
          <w:p w14:paraId="161D892F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624A05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76.6±9</w:t>
            </w:r>
          </w:p>
        </w:tc>
        <w:tc>
          <w:tcPr>
            <w:tcW w:w="1408" w:type="dxa"/>
          </w:tcPr>
          <w:p w14:paraId="4627583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6E70C59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77594337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72.2±9</w:t>
            </w:r>
          </w:p>
        </w:tc>
      </w:tr>
      <w:tr w:rsidR="00000AB6" w:rsidRPr="0093723D" w14:paraId="169960D9" w14:textId="77777777" w:rsidTr="0049292E">
        <w:tc>
          <w:tcPr>
            <w:tcW w:w="1526" w:type="dxa"/>
          </w:tcPr>
          <w:p w14:paraId="2DFFA6B0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E4</w:t>
            </w:r>
          </w:p>
        </w:tc>
        <w:tc>
          <w:tcPr>
            <w:tcW w:w="1417" w:type="dxa"/>
          </w:tcPr>
          <w:p w14:paraId="43AA8C3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55.8±7</w:t>
            </w:r>
          </w:p>
        </w:tc>
        <w:tc>
          <w:tcPr>
            <w:tcW w:w="1279" w:type="dxa"/>
          </w:tcPr>
          <w:p w14:paraId="00D14757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76.3±9</w:t>
            </w:r>
          </w:p>
        </w:tc>
        <w:tc>
          <w:tcPr>
            <w:tcW w:w="1408" w:type="dxa"/>
          </w:tcPr>
          <w:p w14:paraId="77AA7AA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88.3±11</w:t>
            </w:r>
          </w:p>
        </w:tc>
        <w:tc>
          <w:tcPr>
            <w:tcW w:w="1408" w:type="dxa"/>
          </w:tcPr>
          <w:p w14:paraId="6230D67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069FE78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&gt;100</w:t>
            </w:r>
          </w:p>
        </w:tc>
        <w:tc>
          <w:tcPr>
            <w:tcW w:w="1408" w:type="dxa"/>
          </w:tcPr>
          <w:p w14:paraId="3F82C3A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88.5±9</w:t>
            </w:r>
          </w:p>
        </w:tc>
      </w:tr>
      <w:tr w:rsidR="00000AB6" w:rsidRPr="0093723D" w14:paraId="1D3A8C47" w14:textId="77777777" w:rsidTr="0049292E">
        <w:tc>
          <w:tcPr>
            <w:tcW w:w="1526" w:type="dxa"/>
          </w:tcPr>
          <w:p w14:paraId="152523A0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lastRenderedPageBreak/>
              <w:t>E5</w:t>
            </w:r>
          </w:p>
        </w:tc>
        <w:tc>
          <w:tcPr>
            <w:tcW w:w="1417" w:type="dxa"/>
          </w:tcPr>
          <w:p w14:paraId="4CD46CD8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29.8±4</w:t>
            </w:r>
          </w:p>
        </w:tc>
        <w:tc>
          <w:tcPr>
            <w:tcW w:w="1279" w:type="dxa"/>
          </w:tcPr>
          <w:p w14:paraId="0C606B6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38.3±5</w:t>
            </w:r>
          </w:p>
        </w:tc>
        <w:tc>
          <w:tcPr>
            <w:tcW w:w="1408" w:type="dxa"/>
          </w:tcPr>
          <w:p w14:paraId="6A04BBC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28.8±4</w:t>
            </w:r>
          </w:p>
        </w:tc>
        <w:tc>
          <w:tcPr>
            <w:tcW w:w="1408" w:type="dxa"/>
          </w:tcPr>
          <w:p w14:paraId="52A3F8E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34.3±5</w:t>
            </w:r>
          </w:p>
        </w:tc>
        <w:tc>
          <w:tcPr>
            <w:tcW w:w="1408" w:type="dxa"/>
          </w:tcPr>
          <w:p w14:paraId="7790F103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63.9±8</w:t>
            </w:r>
          </w:p>
        </w:tc>
        <w:tc>
          <w:tcPr>
            <w:tcW w:w="1408" w:type="dxa"/>
          </w:tcPr>
          <w:p w14:paraId="0E7AEF4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60.5±7</w:t>
            </w:r>
          </w:p>
        </w:tc>
      </w:tr>
      <w:tr w:rsidR="00000AB6" w:rsidRPr="0093723D" w14:paraId="6AECB160" w14:textId="77777777" w:rsidTr="0049292E">
        <w:tc>
          <w:tcPr>
            <w:tcW w:w="1526" w:type="dxa"/>
          </w:tcPr>
          <w:p w14:paraId="6A24419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E6</w:t>
            </w:r>
          </w:p>
        </w:tc>
        <w:tc>
          <w:tcPr>
            <w:tcW w:w="1417" w:type="dxa"/>
          </w:tcPr>
          <w:p w14:paraId="0BF4B70A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61±6</w:t>
            </w:r>
          </w:p>
        </w:tc>
        <w:tc>
          <w:tcPr>
            <w:tcW w:w="1279" w:type="dxa"/>
          </w:tcPr>
          <w:p w14:paraId="461EC02B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50.5±2</w:t>
            </w:r>
          </w:p>
        </w:tc>
        <w:tc>
          <w:tcPr>
            <w:tcW w:w="1408" w:type="dxa"/>
          </w:tcPr>
          <w:p w14:paraId="24BEFAAE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19.5±2</w:t>
            </w:r>
          </w:p>
        </w:tc>
        <w:tc>
          <w:tcPr>
            <w:tcW w:w="1408" w:type="dxa"/>
          </w:tcPr>
          <w:p w14:paraId="4DA39C8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18.7±1</w:t>
            </w:r>
          </w:p>
        </w:tc>
        <w:tc>
          <w:tcPr>
            <w:tcW w:w="1408" w:type="dxa"/>
          </w:tcPr>
          <w:p w14:paraId="18B80304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39.1±3</w:t>
            </w:r>
          </w:p>
        </w:tc>
        <w:tc>
          <w:tcPr>
            <w:tcW w:w="1408" w:type="dxa"/>
          </w:tcPr>
          <w:p w14:paraId="6658777C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41.5±7</w:t>
            </w:r>
          </w:p>
        </w:tc>
      </w:tr>
      <w:tr w:rsidR="00000AB6" w:rsidRPr="0093723D" w14:paraId="63976847" w14:textId="77777777" w:rsidTr="0049292E">
        <w:tc>
          <w:tcPr>
            <w:tcW w:w="1526" w:type="dxa"/>
          </w:tcPr>
          <w:p w14:paraId="155DAE3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b/>
                <w:szCs w:val="24"/>
                <w:lang w:val="it-IT"/>
              </w:rPr>
            </w:pPr>
            <w:r w:rsidRPr="0093723D">
              <w:rPr>
                <w:rFonts w:eastAsiaTheme="minorHAnsi"/>
                <w:b/>
                <w:szCs w:val="24"/>
                <w:lang w:val="it-IT"/>
              </w:rPr>
              <w:t>E7</w:t>
            </w:r>
          </w:p>
        </w:tc>
        <w:tc>
          <w:tcPr>
            <w:tcW w:w="1417" w:type="dxa"/>
          </w:tcPr>
          <w:p w14:paraId="45F0E452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14.6±1</w:t>
            </w:r>
          </w:p>
        </w:tc>
        <w:tc>
          <w:tcPr>
            <w:tcW w:w="1279" w:type="dxa"/>
          </w:tcPr>
          <w:p w14:paraId="4573F90D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21.1±2</w:t>
            </w:r>
          </w:p>
        </w:tc>
        <w:tc>
          <w:tcPr>
            <w:tcW w:w="1408" w:type="dxa"/>
          </w:tcPr>
          <w:p w14:paraId="0D264AB5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10.1±0.3</w:t>
            </w:r>
          </w:p>
        </w:tc>
        <w:tc>
          <w:tcPr>
            <w:tcW w:w="1408" w:type="dxa"/>
          </w:tcPr>
          <w:p w14:paraId="110CB33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21.5±3</w:t>
            </w:r>
          </w:p>
        </w:tc>
        <w:tc>
          <w:tcPr>
            <w:tcW w:w="1408" w:type="dxa"/>
          </w:tcPr>
          <w:p w14:paraId="2F43CD99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37.4±6</w:t>
            </w:r>
          </w:p>
        </w:tc>
        <w:tc>
          <w:tcPr>
            <w:tcW w:w="1408" w:type="dxa"/>
          </w:tcPr>
          <w:p w14:paraId="57333C26" w14:textId="77777777" w:rsidR="00000AB6" w:rsidRPr="0093723D" w:rsidRDefault="00000AB6" w:rsidP="0049292E">
            <w:pPr>
              <w:spacing w:after="200" w:line="276" w:lineRule="auto"/>
              <w:jc w:val="both"/>
              <w:rPr>
                <w:rFonts w:eastAsiaTheme="minorHAnsi"/>
                <w:szCs w:val="24"/>
                <w:lang w:val="it-IT"/>
              </w:rPr>
            </w:pPr>
            <w:r w:rsidRPr="0093723D">
              <w:rPr>
                <w:rFonts w:eastAsiaTheme="minorHAnsi"/>
                <w:szCs w:val="24"/>
                <w:lang w:val="it-IT"/>
              </w:rPr>
              <w:t>31.±2</w:t>
            </w:r>
          </w:p>
        </w:tc>
      </w:tr>
    </w:tbl>
    <w:p w14:paraId="428849E7" w14:textId="77777777" w:rsidR="00000AB6" w:rsidRPr="0093723D" w:rsidRDefault="00000AB6" w:rsidP="00000AB6">
      <w:pPr>
        <w:pStyle w:val="SMcaption"/>
        <w:spacing w:line="480" w:lineRule="auto"/>
        <w:jc w:val="both"/>
        <w:rPr>
          <w:szCs w:val="24"/>
        </w:rPr>
      </w:pPr>
    </w:p>
    <w:p w14:paraId="5D7EC5AE" w14:textId="5563D633" w:rsidR="00000AB6" w:rsidRPr="0050445A" w:rsidRDefault="00000AB6" w:rsidP="0050445A">
      <w:pPr>
        <w:pStyle w:val="SMcaption"/>
        <w:spacing w:line="480" w:lineRule="auto"/>
        <w:jc w:val="both"/>
        <w:rPr>
          <w:szCs w:val="24"/>
        </w:rPr>
      </w:pPr>
      <w:r w:rsidRPr="0093723D">
        <w:rPr>
          <w:szCs w:val="24"/>
        </w:rPr>
        <w:br w:type="page"/>
      </w:r>
    </w:p>
    <w:p w14:paraId="5AE4DB2C" w14:textId="2E6C85DE" w:rsidR="00000AB6" w:rsidRPr="00AB1FA0" w:rsidRDefault="00AB1FA0" w:rsidP="00000AB6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C</w:t>
      </w:r>
      <w:r w:rsidR="00000AB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00AB6" w:rsidRPr="0093723D">
        <w:rPr>
          <w:b/>
          <w:szCs w:val="24"/>
        </w:rPr>
        <w:t>PK parameters for E5 and E7 after single intravenous (IV) or oral administration (PO).</w:t>
      </w:r>
      <w:r w:rsidR="00000AB6" w:rsidRPr="0093723D">
        <w:rPr>
          <w:szCs w:val="24"/>
        </w:rPr>
        <w:t xml:space="preserve"> </w:t>
      </w:r>
      <w:proofErr w:type="spellStart"/>
      <w:r w:rsidR="00000AB6" w:rsidRPr="0093723D">
        <w:rPr>
          <w:szCs w:val="24"/>
        </w:rPr>
        <w:t>Cmax</w:t>
      </w:r>
      <w:proofErr w:type="spellEnd"/>
      <w:r w:rsidR="00000AB6" w:rsidRPr="0093723D">
        <w:rPr>
          <w:szCs w:val="24"/>
        </w:rPr>
        <w:t xml:space="preserve"> (maximum plasma concentration); </w:t>
      </w:r>
      <w:proofErr w:type="spellStart"/>
      <w:r w:rsidR="00000AB6" w:rsidRPr="0093723D">
        <w:rPr>
          <w:szCs w:val="24"/>
        </w:rPr>
        <w:t>Tmax</w:t>
      </w:r>
      <w:proofErr w:type="spellEnd"/>
      <w:r w:rsidR="00000AB6" w:rsidRPr="0093723D">
        <w:rPr>
          <w:szCs w:val="24"/>
        </w:rPr>
        <w:t xml:space="preserve"> (time of maximum plasma concentration); AUC (area under the curve); </w:t>
      </w:r>
      <w:proofErr w:type="spellStart"/>
      <w:r w:rsidR="00000AB6" w:rsidRPr="0093723D">
        <w:rPr>
          <w:color w:val="000000"/>
          <w:szCs w:val="24"/>
          <w:lang w:eastAsia="pt-PT"/>
        </w:rPr>
        <w:t>T</w:t>
      </w:r>
      <w:r w:rsidR="00000AB6" w:rsidRPr="0093723D">
        <w:rPr>
          <w:szCs w:val="24"/>
          <w:vertAlign w:val="subscript"/>
        </w:rPr>
        <w:t>half</w:t>
      </w:r>
      <w:proofErr w:type="spellEnd"/>
      <w:r w:rsidR="00000AB6" w:rsidRPr="0093723D">
        <w:rPr>
          <w:szCs w:val="24"/>
          <w:vertAlign w:val="subscript"/>
        </w:rPr>
        <w:t xml:space="preserve"> </w:t>
      </w:r>
      <w:r w:rsidR="00000AB6" w:rsidRPr="0093723D">
        <w:rPr>
          <w:szCs w:val="24"/>
        </w:rPr>
        <w:t xml:space="preserve">(plasma half time); MRT (mean residence time); </w:t>
      </w:r>
      <w:proofErr w:type="spellStart"/>
      <w:r w:rsidR="00000AB6" w:rsidRPr="0093723D">
        <w:rPr>
          <w:szCs w:val="24"/>
        </w:rPr>
        <w:t>Vz</w:t>
      </w:r>
      <w:proofErr w:type="spellEnd"/>
      <w:r w:rsidR="00000AB6" w:rsidRPr="0093723D">
        <w:rPr>
          <w:szCs w:val="24"/>
        </w:rPr>
        <w:t xml:space="preserve"> (Volume of distribution); </w:t>
      </w:r>
      <w:proofErr w:type="spellStart"/>
      <w:r w:rsidR="00000AB6" w:rsidRPr="0093723D">
        <w:rPr>
          <w:szCs w:val="24"/>
        </w:rPr>
        <w:t>Vss</w:t>
      </w:r>
      <w:proofErr w:type="spellEnd"/>
      <w:r w:rsidR="00000AB6" w:rsidRPr="0093723D">
        <w:rPr>
          <w:szCs w:val="24"/>
        </w:rPr>
        <w:t xml:space="preserve"> (Steady state volume of distribution); Clast (last observed plasma concentration); </w:t>
      </w:r>
      <w:proofErr w:type="spellStart"/>
      <w:r w:rsidR="00000AB6" w:rsidRPr="0093723D">
        <w:rPr>
          <w:szCs w:val="24"/>
        </w:rPr>
        <w:t>Tlast</w:t>
      </w:r>
      <w:proofErr w:type="spellEnd"/>
      <w:r w:rsidR="00000AB6" w:rsidRPr="0093723D">
        <w:rPr>
          <w:szCs w:val="24"/>
        </w:rPr>
        <w:t xml:space="preserve"> (Last time point with observable concentration). </w:t>
      </w: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2"/>
      </w:tblGrid>
      <w:tr w:rsidR="00000AB6" w:rsidRPr="0093723D" w14:paraId="2562DCD9" w14:textId="77777777" w:rsidTr="0049292E">
        <w:tc>
          <w:tcPr>
            <w:tcW w:w="0" w:type="auto"/>
          </w:tcPr>
          <w:tbl>
            <w:tblPr>
              <w:tblW w:w="9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667"/>
              <w:gridCol w:w="689"/>
              <w:gridCol w:w="621"/>
              <w:gridCol w:w="757"/>
              <w:gridCol w:w="140"/>
              <w:gridCol w:w="731"/>
              <w:gridCol w:w="167"/>
              <w:gridCol w:w="982"/>
              <w:gridCol w:w="219"/>
              <w:gridCol w:w="489"/>
              <w:gridCol w:w="499"/>
              <w:gridCol w:w="148"/>
              <w:gridCol w:w="1144"/>
              <w:gridCol w:w="500"/>
              <w:gridCol w:w="140"/>
              <w:gridCol w:w="526"/>
            </w:tblGrid>
            <w:tr w:rsidR="00000AB6" w:rsidRPr="0093723D" w14:paraId="5C474422" w14:textId="77777777" w:rsidTr="0049292E">
              <w:trPr>
                <w:trHeight w:val="300"/>
              </w:trPr>
              <w:tc>
                <w:tcPr>
                  <w:tcW w:w="1024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B8FD3B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Parameter</w:t>
                  </w:r>
                </w:p>
              </w:tc>
              <w:tc>
                <w:tcPr>
                  <w:tcW w:w="697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D77689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Dose</w:t>
                  </w:r>
                </w:p>
              </w:tc>
              <w:tc>
                <w:tcPr>
                  <w:tcW w:w="721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EB1EC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Cmax</w:t>
                  </w:r>
                  <w:proofErr w:type="spellEnd"/>
                </w:p>
              </w:tc>
              <w:tc>
                <w:tcPr>
                  <w:tcW w:w="649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090DFD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Tmax</w:t>
                  </w:r>
                  <w:proofErr w:type="spellEnd"/>
                </w:p>
              </w:tc>
              <w:tc>
                <w:tcPr>
                  <w:tcW w:w="933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A7E3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AUClast</w:t>
                  </w:r>
                  <w:proofErr w:type="spellEnd"/>
                </w:p>
              </w:tc>
              <w:tc>
                <w:tcPr>
                  <w:tcW w:w="934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7A20D6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AUCtot</w:t>
                  </w:r>
                  <w:proofErr w:type="spellEnd"/>
                </w:p>
              </w:tc>
              <w:tc>
                <w:tcPr>
                  <w:tcW w:w="1254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4A856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Extrapolated AUC</w:t>
                  </w:r>
                </w:p>
              </w:tc>
              <w:tc>
                <w:tcPr>
                  <w:tcW w:w="509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EDEF68" w14:textId="77777777" w:rsidR="00000AB6" w:rsidRPr="0093723D" w:rsidRDefault="00000AB6" w:rsidP="0049292E">
                  <w:pPr>
                    <w:ind w:left="-48" w:hanging="90"/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T</w:t>
                  </w:r>
                  <w:r w:rsidRPr="0093723D">
                    <w:rPr>
                      <w:color w:val="000000"/>
                      <w:sz w:val="20"/>
                      <w:vertAlign w:val="subscript"/>
                      <w:lang w:eastAsia="pt-PT"/>
                    </w:rPr>
                    <w:t>half</w:t>
                  </w:r>
                  <w:proofErr w:type="spellEnd"/>
                </w:p>
              </w:tc>
              <w:tc>
                <w:tcPr>
                  <w:tcW w:w="668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63AD4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MRT</w:t>
                  </w:r>
                </w:p>
              </w:tc>
              <w:tc>
                <w:tcPr>
                  <w:tcW w:w="1202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BACE3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Clearance</w:t>
                  </w:r>
                </w:p>
              </w:tc>
              <w:tc>
                <w:tcPr>
                  <w:tcW w:w="661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F43A16" w14:textId="77777777" w:rsidR="00000AB6" w:rsidRPr="0093723D" w:rsidRDefault="00000AB6" w:rsidP="0049292E">
                  <w:pPr>
                    <w:ind w:left="-170" w:firstLine="90"/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Vz</w:t>
                  </w:r>
                  <w:proofErr w:type="spellEnd"/>
                </w:p>
              </w:tc>
              <w:tc>
                <w:tcPr>
                  <w:tcW w:w="548" w:type="dxa"/>
                  <w:tcBorders>
                    <w:top w:val="single" w:sz="12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652B9E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proofErr w:type="spellStart"/>
                  <w:r w:rsidRPr="0093723D">
                    <w:rPr>
                      <w:color w:val="000000"/>
                      <w:sz w:val="20"/>
                      <w:lang w:eastAsia="pt-PT"/>
                    </w:rPr>
                    <w:t>Vss</w:t>
                  </w:r>
                  <w:proofErr w:type="spellEnd"/>
                </w:p>
              </w:tc>
            </w:tr>
            <w:tr w:rsidR="00000AB6" w:rsidRPr="0093723D" w14:paraId="76B93F86" w14:textId="77777777" w:rsidTr="0049292E">
              <w:trPr>
                <w:trHeight w:val="300"/>
              </w:trPr>
              <w:tc>
                <w:tcPr>
                  <w:tcW w:w="102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0DB062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Unit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465E2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mg/kg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5777B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ng/mL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355E23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h</w:t>
                  </w:r>
                </w:p>
              </w:tc>
              <w:tc>
                <w:tcPr>
                  <w:tcW w:w="933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91DE2" w14:textId="77777777" w:rsidR="00000AB6" w:rsidRPr="0093723D" w:rsidRDefault="00000AB6" w:rsidP="0049292E">
                  <w:pPr>
                    <w:ind w:right="-55"/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ng/mL*h</w:t>
                  </w:r>
                </w:p>
              </w:tc>
              <w:tc>
                <w:tcPr>
                  <w:tcW w:w="934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AC57A4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ng/mL*h</w:t>
                  </w:r>
                </w:p>
              </w:tc>
              <w:tc>
                <w:tcPr>
                  <w:tcW w:w="1254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AB280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%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2BCBF8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H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3CB5BE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H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153341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mL/min/kg</w:t>
                  </w:r>
                </w:p>
              </w:tc>
              <w:tc>
                <w:tcPr>
                  <w:tcW w:w="661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5C40E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L/kg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35E66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L/kg</w:t>
                  </w:r>
                </w:p>
              </w:tc>
            </w:tr>
            <w:tr w:rsidR="00000AB6" w:rsidRPr="0093723D" w14:paraId="13368A6A" w14:textId="77777777" w:rsidTr="0049292E">
              <w:trPr>
                <w:trHeight w:val="300"/>
              </w:trPr>
              <w:tc>
                <w:tcPr>
                  <w:tcW w:w="1024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C6FB08" w14:textId="77777777" w:rsidR="00000AB6" w:rsidRPr="0093723D" w:rsidRDefault="00000AB6" w:rsidP="0049292E">
                  <w:pPr>
                    <w:jc w:val="both"/>
                    <w:rPr>
                      <w:b/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b/>
                      <w:color w:val="000000"/>
                      <w:sz w:val="20"/>
                      <w:lang w:eastAsia="pt-PT"/>
                    </w:rPr>
                    <w:t>E5</w:t>
                  </w:r>
                </w:p>
              </w:tc>
              <w:tc>
                <w:tcPr>
                  <w:tcW w:w="697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99256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 (IV)</w:t>
                  </w:r>
                </w:p>
              </w:tc>
              <w:tc>
                <w:tcPr>
                  <w:tcW w:w="721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3D469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1345</w:t>
                  </w:r>
                </w:p>
              </w:tc>
              <w:tc>
                <w:tcPr>
                  <w:tcW w:w="649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CA356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0.08</w:t>
                  </w:r>
                </w:p>
              </w:tc>
              <w:tc>
                <w:tcPr>
                  <w:tcW w:w="793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7041E8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1875</w:t>
                  </w:r>
                </w:p>
              </w:tc>
              <w:tc>
                <w:tcPr>
                  <w:tcW w:w="905" w:type="dxa"/>
                  <w:gridSpan w:val="2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9D3AA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2312</w:t>
                  </w:r>
                </w:p>
              </w:tc>
              <w:tc>
                <w:tcPr>
                  <w:tcW w:w="1199" w:type="dxa"/>
                  <w:gridSpan w:val="2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E0A6B7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0.02</w:t>
                  </w:r>
                </w:p>
              </w:tc>
              <w:tc>
                <w:tcPr>
                  <w:tcW w:w="733" w:type="dxa"/>
                  <w:gridSpan w:val="2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685FD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5.0</w:t>
                  </w:r>
                </w:p>
              </w:tc>
              <w:tc>
                <w:tcPr>
                  <w:tcW w:w="520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32B9FD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2.1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15FFC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7.21</w:t>
                  </w:r>
                </w:p>
              </w:tc>
              <w:tc>
                <w:tcPr>
                  <w:tcW w:w="521" w:type="dxa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02E345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3.12</w:t>
                  </w:r>
                </w:p>
              </w:tc>
              <w:tc>
                <w:tcPr>
                  <w:tcW w:w="688" w:type="dxa"/>
                  <w:gridSpan w:val="2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D57D59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0.90</w:t>
                  </w:r>
                </w:p>
              </w:tc>
            </w:tr>
            <w:tr w:rsidR="00000AB6" w:rsidRPr="0093723D" w14:paraId="61B0E8CB" w14:textId="77777777" w:rsidTr="0049292E">
              <w:trPr>
                <w:trHeight w:val="300"/>
              </w:trPr>
              <w:tc>
                <w:tcPr>
                  <w:tcW w:w="1024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68B823" w14:textId="77777777" w:rsidR="00000AB6" w:rsidRPr="0093723D" w:rsidRDefault="00000AB6" w:rsidP="0049292E">
                  <w:pPr>
                    <w:jc w:val="both"/>
                    <w:rPr>
                      <w:b/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b/>
                      <w:color w:val="000000"/>
                      <w:sz w:val="20"/>
                      <w:lang w:eastAsia="pt-PT"/>
                    </w:rPr>
                    <w:t>E7</w:t>
                  </w:r>
                </w:p>
              </w:tc>
              <w:tc>
                <w:tcPr>
                  <w:tcW w:w="697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6CCFF7" w14:textId="77777777" w:rsidR="00000AB6" w:rsidRPr="0093723D" w:rsidRDefault="00000AB6" w:rsidP="0049292E">
                  <w:pPr>
                    <w:ind w:left="-40"/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 (IV)</w:t>
                  </w:r>
                </w:p>
              </w:tc>
              <w:tc>
                <w:tcPr>
                  <w:tcW w:w="721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72E184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3113</w:t>
                  </w:r>
                </w:p>
              </w:tc>
              <w:tc>
                <w:tcPr>
                  <w:tcW w:w="649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4253E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0.08</w:t>
                  </w:r>
                </w:p>
              </w:tc>
              <w:tc>
                <w:tcPr>
                  <w:tcW w:w="793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9AAD2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38577</w:t>
                  </w: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25769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42312</w:t>
                  </w:r>
                </w:p>
              </w:tc>
              <w:tc>
                <w:tcPr>
                  <w:tcW w:w="1199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03C98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1.6</w:t>
                  </w:r>
                </w:p>
              </w:tc>
              <w:tc>
                <w:tcPr>
                  <w:tcW w:w="733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F1912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13.6</w:t>
                  </w:r>
                </w:p>
              </w:tc>
              <w:tc>
                <w:tcPr>
                  <w:tcW w:w="52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B2BC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16.2</w:t>
                  </w:r>
                </w:p>
              </w:tc>
              <w:tc>
                <w:tcPr>
                  <w:tcW w:w="1350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AB9FF4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0.39</w:t>
                  </w:r>
                </w:p>
              </w:tc>
              <w:tc>
                <w:tcPr>
                  <w:tcW w:w="521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2416A1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0.46</w:t>
                  </w:r>
                </w:p>
              </w:tc>
              <w:tc>
                <w:tcPr>
                  <w:tcW w:w="688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84E0CE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0.38</w:t>
                  </w:r>
                </w:p>
              </w:tc>
            </w:tr>
            <w:tr w:rsidR="00000AB6" w:rsidRPr="0093723D" w14:paraId="3811D979" w14:textId="77777777" w:rsidTr="0049292E">
              <w:trPr>
                <w:trHeight w:val="300"/>
              </w:trPr>
              <w:tc>
                <w:tcPr>
                  <w:tcW w:w="1024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DFA929" w14:textId="77777777" w:rsidR="00000AB6" w:rsidRPr="0093723D" w:rsidRDefault="00000AB6" w:rsidP="0049292E">
                  <w:pPr>
                    <w:jc w:val="both"/>
                    <w:rPr>
                      <w:b/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b/>
                      <w:color w:val="000000"/>
                      <w:sz w:val="20"/>
                      <w:lang w:eastAsia="pt-PT"/>
                    </w:rPr>
                    <w:t>E5</w:t>
                  </w:r>
                </w:p>
              </w:tc>
              <w:tc>
                <w:tcPr>
                  <w:tcW w:w="697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696109" w14:textId="77777777" w:rsidR="00000AB6" w:rsidRPr="0093723D" w:rsidRDefault="00000AB6" w:rsidP="0049292E">
                  <w:pPr>
                    <w:ind w:left="-40" w:firstLine="40"/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20(P)</w:t>
                  </w:r>
                </w:p>
              </w:tc>
              <w:tc>
                <w:tcPr>
                  <w:tcW w:w="721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BC79A0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230.3</w:t>
                  </w:r>
                </w:p>
              </w:tc>
              <w:tc>
                <w:tcPr>
                  <w:tcW w:w="649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92C36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</w:t>
                  </w:r>
                </w:p>
              </w:tc>
              <w:tc>
                <w:tcPr>
                  <w:tcW w:w="793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5FC6F9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3001</w:t>
                  </w: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6115E7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3003</w:t>
                  </w:r>
                </w:p>
              </w:tc>
              <w:tc>
                <w:tcPr>
                  <w:tcW w:w="1199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91F16B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0.1</w:t>
                  </w:r>
                </w:p>
              </w:tc>
              <w:tc>
                <w:tcPr>
                  <w:tcW w:w="733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E7800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7.5</w:t>
                  </w:r>
                </w:p>
              </w:tc>
              <w:tc>
                <w:tcPr>
                  <w:tcW w:w="52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280EAB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8.5</w:t>
                  </w:r>
                </w:p>
              </w:tc>
              <w:tc>
                <w:tcPr>
                  <w:tcW w:w="1350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C7ACD0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111.01</w:t>
                  </w:r>
                </w:p>
              </w:tc>
              <w:tc>
                <w:tcPr>
                  <w:tcW w:w="521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3D503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72.5</w:t>
                  </w:r>
                </w:p>
              </w:tc>
              <w:tc>
                <w:tcPr>
                  <w:tcW w:w="688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3C72ED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56.9</w:t>
                  </w:r>
                </w:p>
              </w:tc>
            </w:tr>
            <w:tr w:rsidR="00000AB6" w:rsidRPr="0093723D" w14:paraId="24988238" w14:textId="77777777" w:rsidTr="0049292E">
              <w:trPr>
                <w:trHeight w:val="300"/>
              </w:trPr>
              <w:tc>
                <w:tcPr>
                  <w:tcW w:w="1024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D0B599" w14:textId="77777777" w:rsidR="00000AB6" w:rsidRPr="0093723D" w:rsidRDefault="00000AB6" w:rsidP="0049292E">
                  <w:pPr>
                    <w:jc w:val="both"/>
                    <w:rPr>
                      <w:b/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b/>
                      <w:color w:val="000000"/>
                      <w:sz w:val="20"/>
                      <w:lang w:eastAsia="pt-PT"/>
                    </w:rPr>
                    <w:t>E7</w:t>
                  </w:r>
                </w:p>
              </w:tc>
              <w:tc>
                <w:tcPr>
                  <w:tcW w:w="697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D382BA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 xml:space="preserve">20(P) </w:t>
                  </w:r>
                </w:p>
              </w:tc>
              <w:tc>
                <w:tcPr>
                  <w:tcW w:w="721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AF2B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5340</w:t>
                  </w:r>
                </w:p>
              </w:tc>
              <w:tc>
                <w:tcPr>
                  <w:tcW w:w="649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4EF5F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3</w:t>
                  </w:r>
                </w:p>
              </w:tc>
              <w:tc>
                <w:tcPr>
                  <w:tcW w:w="793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3F764C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143763</w:t>
                  </w: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AA32D4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146235</w:t>
                  </w:r>
                </w:p>
              </w:tc>
              <w:tc>
                <w:tcPr>
                  <w:tcW w:w="1199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6CB419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1.7</w:t>
                  </w:r>
                </w:p>
              </w:tc>
              <w:tc>
                <w:tcPr>
                  <w:tcW w:w="733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460F0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13.7</w:t>
                  </w:r>
                </w:p>
              </w:tc>
              <w:tc>
                <w:tcPr>
                  <w:tcW w:w="520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BC5C2F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20.8</w:t>
                  </w:r>
                </w:p>
              </w:tc>
              <w:tc>
                <w:tcPr>
                  <w:tcW w:w="1350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95795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2.28</w:t>
                  </w:r>
                </w:p>
              </w:tc>
              <w:tc>
                <w:tcPr>
                  <w:tcW w:w="521" w:type="dxa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1C72B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2.7</w:t>
                  </w:r>
                </w:p>
              </w:tc>
              <w:tc>
                <w:tcPr>
                  <w:tcW w:w="688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2A6DE" w14:textId="77777777" w:rsidR="00000AB6" w:rsidRPr="0093723D" w:rsidRDefault="00000AB6" w:rsidP="0049292E">
                  <w:pPr>
                    <w:jc w:val="both"/>
                    <w:rPr>
                      <w:color w:val="000000"/>
                      <w:sz w:val="20"/>
                      <w:lang w:eastAsia="pt-PT"/>
                    </w:rPr>
                  </w:pPr>
                  <w:r w:rsidRPr="0093723D">
                    <w:rPr>
                      <w:color w:val="000000"/>
                      <w:sz w:val="20"/>
                      <w:lang w:eastAsia="pt-PT"/>
                    </w:rPr>
                    <w:t>2.8</w:t>
                  </w:r>
                </w:p>
              </w:tc>
            </w:tr>
          </w:tbl>
          <w:p w14:paraId="09C86395" w14:textId="77777777" w:rsidR="00000AB6" w:rsidRPr="0093723D" w:rsidRDefault="00000AB6" w:rsidP="0049292E">
            <w:pPr>
              <w:jc w:val="both"/>
              <w:rPr>
                <w:szCs w:val="24"/>
              </w:rPr>
            </w:pPr>
          </w:p>
          <w:p w14:paraId="67A0F84F" w14:textId="77777777" w:rsidR="00000AB6" w:rsidRPr="0093723D" w:rsidRDefault="00000AB6" w:rsidP="0049292E">
            <w:pPr>
              <w:jc w:val="both"/>
              <w:rPr>
                <w:szCs w:val="24"/>
              </w:rPr>
            </w:pPr>
          </w:p>
        </w:tc>
      </w:tr>
    </w:tbl>
    <w:p w14:paraId="5CBF24C2" w14:textId="77777777" w:rsidR="00000AB6" w:rsidRPr="0093723D" w:rsidRDefault="00000AB6" w:rsidP="00000AB6">
      <w:pPr>
        <w:spacing w:line="480" w:lineRule="auto"/>
        <w:jc w:val="both"/>
        <w:rPr>
          <w:szCs w:val="24"/>
        </w:rPr>
      </w:pPr>
    </w:p>
    <w:p w14:paraId="2BF1FB99" w14:textId="087CF006" w:rsidR="00000AB6" w:rsidRPr="0093723D" w:rsidRDefault="00000AB6" w:rsidP="00000AB6">
      <w:pPr>
        <w:spacing w:after="200" w:line="276" w:lineRule="auto"/>
        <w:jc w:val="both"/>
        <w:rPr>
          <w:b/>
          <w:szCs w:val="24"/>
        </w:rPr>
      </w:pPr>
    </w:p>
    <w:sectPr w:rsidR="00000AB6" w:rsidRPr="0093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66D91"/>
    <w:multiLevelType w:val="hybridMultilevel"/>
    <w:tmpl w:val="B6FC7D04"/>
    <w:lvl w:ilvl="0" w:tplc="F364F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060B2"/>
    <w:multiLevelType w:val="hybridMultilevel"/>
    <w:tmpl w:val="9D7074FA"/>
    <w:lvl w:ilvl="0" w:tplc="297006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F6DA5"/>
    <w:multiLevelType w:val="hybridMultilevel"/>
    <w:tmpl w:val="CF4E9FB4"/>
    <w:lvl w:ilvl="0" w:tplc="7CC40F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47252">
    <w:abstractNumId w:val="1"/>
  </w:num>
  <w:num w:numId="2" w16cid:durableId="791284365">
    <w:abstractNumId w:val="0"/>
  </w:num>
  <w:num w:numId="3" w16cid:durableId="186223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B6"/>
    <w:rsid w:val="00000AB6"/>
    <w:rsid w:val="004A7D88"/>
    <w:rsid w:val="0050445A"/>
    <w:rsid w:val="006C643A"/>
    <w:rsid w:val="00A072F1"/>
    <w:rsid w:val="00AB1FA0"/>
    <w:rsid w:val="00B00B90"/>
    <w:rsid w:val="00E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1CD23"/>
  <w15:chartTrackingRefBased/>
  <w15:docId w15:val="{A5AF9641-0F95-B047-9D75-69EED4FB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B6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000AB6"/>
  </w:style>
  <w:style w:type="table" w:styleId="TableGrid">
    <w:name w:val="Table Grid"/>
    <w:basedOn w:val="TableNormal"/>
    <w:uiPriority w:val="39"/>
    <w:rsid w:val="00000AB6"/>
    <w:rPr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Microsoft Office User</cp:lastModifiedBy>
  <cp:revision>2</cp:revision>
  <dcterms:created xsi:type="dcterms:W3CDTF">2022-12-23T07:48:00Z</dcterms:created>
  <dcterms:modified xsi:type="dcterms:W3CDTF">2022-12-23T07:48:00Z</dcterms:modified>
</cp:coreProperties>
</file>