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315D8C">
        <w:fldChar w:fldCharType="begin"/>
      </w:r>
      <w:r w:rsidR="00315D8C">
        <w:instrText xml:space="preserve"> HYPERLINK "https://biosharing.org/" \t "_blank" </w:instrText>
      </w:r>
      <w:r w:rsidR="00315D8C">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315D8C">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1521E31D" w14:textId="77777777" w:rsidR="00C472A7" w:rsidRPr="00CB1889" w:rsidRDefault="00C472A7" w:rsidP="00C472A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CB1889">
        <w:rPr>
          <w:rFonts w:asciiTheme="minorHAnsi" w:hAnsiTheme="minorHAnsi"/>
          <w:sz w:val="22"/>
          <w:szCs w:val="22"/>
        </w:rPr>
        <w:t>We used a sample size at least large enough that our interpretation/analysis did not change significantly with the addition of further data.</w:t>
      </w:r>
    </w:p>
    <w:p w14:paraId="5070E256" w14:textId="77777777" w:rsidR="00FD4937" w:rsidRPr="00125190" w:rsidRDefault="00FD493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70C30110" w14:textId="77777777" w:rsidR="00C472A7" w:rsidRPr="00CB1889" w:rsidRDefault="00C472A7" w:rsidP="00C472A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CB1889">
        <w:rPr>
          <w:rFonts w:asciiTheme="minorHAnsi" w:hAnsiTheme="minorHAnsi"/>
          <w:sz w:val="22"/>
          <w:szCs w:val="22"/>
        </w:rPr>
        <w:t xml:space="preserve">This information can be found in the figures, figure legends and/or materials and methods. </w:t>
      </w:r>
    </w:p>
    <w:p w14:paraId="417E724F" w14:textId="77777777" w:rsidR="00FD4937" w:rsidRPr="00125190" w:rsidRDefault="00FD493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75244A58" w14:textId="77777777" w:rsidR="00C472A7" w:rsidRPr="00505C51" w:rsidRDefault="00C472A7" w:rsidP="00C472A7">
      <w:pPr>
        <w:framePr w:w="7817" w:h="1088" w:hSpace="180" w:wrap="around" w:vAnchor="text" w:hAnchor="page" w:x="1904" w:y="21"/>
        <w:pBdr>
          <w:top w:val="single" w:sz="6" w:space="1" w:color="auto"/>
          <w:left w:val="single" w:sz="6" w:space="1" w:color="auto"/>
          <w:bottom w:val="single" w:sz="6" w:space="1" w:color="auto"/>
          <w:right w:val="single" w:sz="6" w:space="1" w:color="auto"/>
        </w:pBdr>
        <w:jc w:val="both"/>
        <w:rPr>
          <w:rFonts w:asciiTheme="minorHAnsi" w:hAnsiTheme="minorHAnsi"/>
          <w:sz w:val="22"/>
          <w:szCs w:val="22"/>
        </w:rPr>
      </w:pPr>
      <w:r>
        <w:rPr>
          <w:rFonts w:asciiTheme="minorHAnsi" w:hAnsiTheme="minorHAnsi"/>
          <w:sz w:val="22"/>
          <w:szCs w:val="22"/>
        </w:rPr>
        <w:t>The statistical analysis methods used in our paper are described in the materials and methods. In addition, more information about the N, dispersion and precision measures can be found in the figures and/or figure legends.</w:t>
      </w:r>
    </w:p>
    <w:p w14:paraId="006D2F5D" w14:textId="77777777" w:rsidR="00FD4937" w:rsidRPr="00505C51" w:rsidRDefault="00FD4937"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6563CF2" w14:textId="77777777" w:rsidR="00C472A7" w:rsidRDefault="00C472A7" w:rsidP="00C472A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Samples were not allocated into experimental groups. </w:t>
      </w:r>
    </w:p>
    <w:p w14:paraId="756CFB95" w14:textId="77777777" w:rsidR="00C472A7" w:rsidRPr="00505C51" w:rsidRDefault="00C472A7" w:rsidP="00C472A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In the case of different experimental treatments they have been clearly described as so.</w:t>
      </w:r>
    </w:p>
    <w:p w14:paraId="41720CDC" w14:textId="77777777" w:rsidR="00FD4937" w:rsidRPr="00505C51" w:rsidRDefault="00FD493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C7214F0" w14:textId="77777777" w:rsidR="00C472A7" w:rsidRPr="00315D8C" w:rsidRDefault="00C472A7" w:rsidP="00C472A7">
      <w:pPr>
        <w:framePr w:w="7817" w:h="1088" w:hSpace="180" w:wrap="around" w:vAnchor="text" w:hAnchor="page" w:x="1904" w:y="1"/>
        <w:pBdr>
          <w:top w:val="single" w:sz="6" w:space="1" w:color="auto"/>
          <w:left w:val="single" w:sz="6" w:space="1" w:color="auto"/>
          <w:bottom w:val="single" w:sz="6" w:space="1" w:color="auto"/>
          <w:right w:val="single" w:sz="6" w:space="1" w:color="auto"/>
        </w:pBdr>
        <w:spacing w:line="360" w:lineRule="auto"/>
        <w:jc w:val="both"/>
        <w:rPr>
          <w:rFonts w:cs="Times New Roman"/>
          <w:sz w:val="22"/>
        </w:rPr>
      </w:pPr>
      <w:r w:rsidRPr="00315D8C">
        <w:rPr>
          <w:rFonts w:cs="Times New Roman"/>
          <w:sz w:val="22"/>
        </w:rPr>
        <w:t>Uncropped gels presented in Figure 1 and Figure 4 are provided as source data (Figure 1_source data 1, Figure 4_source data 1).</w:t>
      </w:r>
    </w:p>
    <w:p w14:paraId="1B4B9047" w14:textId="77777777" w:rsidR="00FD4937" w:rsidRPr="00406FF4" w:rsidRDefault="00FD4937" w:rsidP="00FD4937">
      <w:pPr>
        <w:rPr>
          <w:rFonts w:asciiTheme="minorHAnsi" w:hAnsiTheme="minorHAnsi"/>
          <w:sz w:val="22"/>
          <w:szCs w:val="22"/>
        </w:rPr>
      </w:pPr>
    </w:p>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52BD9" w14:textId="77777777" w:rsidR="0047517E" w:rsidRDefault="0047517E">
      <w:r>
        <w:separator/>
      </w:r>
    </w:p>
  </w:endnote>
  <w:endnote w:type="continuationSeparator" w:id="0">
    <w:p w14:paraId="78D27397" w14:textId="77777777" w:rsidR="0047517E" w:rsidRDefault="00475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en-US"/>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en-US"/>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9F8CE" w14:textId="77777777" w:rsidR="0047517E" w:rsidRDefault="0047517E">
      <w:r>
        <w:separator/>
      </w:r>
    </w:p>
  </w:footnote>
  <w:footnote w:type="continuationSeparator" w:id="0">
    <w:p w14:paraId="283FD428" w14:textId="77777777" w:rsidR="0047517E" w:rsidRDefault="004751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lang w:val="en-US" w:eastAsia="en-US"/>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lang w:val="en-US" w:eastAsia="en-US"/>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736"/>
    <w:rsid w:val="00315D8C"/>
    <w:rsid w:val="00332DC6"/>
    <w:rsid w:val="0047517E"/>
    <w:rsid w:val="00A0248A"/>
    <w:rsid w:val="00BE5736"/>
    <w:rsid w:val="00C472A7"/>
    <w:rsid w:val="00FD4937"/>
    <w:rsid w:val="00FE0C8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DF41B6"/>
  <w15:docId w15:val="{491C1A18-802A-42ED-94D2-79BCAE114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774</Words>
  <Characters>4417</Characters>
  <Application>Microsoft Office Word</Application>
  <DocSecurity>0</DocSecurity>
  <Lines>36</Lines>
  <Paragraphs>10</Paragraphs>
  <ScaleCrop>false</ScaleCrop>
  <Company/>
  <LinksUpToDate>false</LinksUpToDate>
  <CharactersWithSpaces>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User</cp:lastModifiedBy>
  <cp:revision>2</cp:revision>
  <dcterms:created xsi:type="dcterms:W3CDTF">2021-09-30T13:38:00Z</dcterms:created>
  <dcterms:modified xsi:type="dcterms:W3CDTF">2021-09-30T13:38:00Z</dcterms:modified>
</cp:coreProperties>
</file>