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0353D">
        <w:fldChar w:fldCharType="begin"/>
      </w:r>
      <w:r w:rsidR="00A0353D">
        <w:instrText xml:space="preserve"> HYPERLINK "https://biosharing.org/" \t "_blank" </w:instrText>
      </w:r>
      <w:r w:rsidR="00A0353D">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A0353D">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A6434B4" w:rsidR="00FD4937" w:rsidRPr="00125190" w:rsidRDefault="00180C2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ja-JP"/>
        </w:rPr>
      </w:pPr>
      <w:r>
        <w:rPr>
          <w:rFonts w:asciiTheme="minorHAnsi" w:hAnsiTheme="minorHAnsi" w:hint="eastAsia"/>
          <w:lang w:eastAsia="ja-JP"/>
        </w:rPr>
        <w:t>T</w:t>
      </w:r>
      <w:r>
        <w:rPr>
          <w:rFonts w:asciiTheme="minorHAnsi" w:hAnsiTheme="minorHAnsi"/>
          <w:lang w:eastAsia="ja-JP"/>
        </w:rPr>
        <w:t>o detect</w:t>
      </w:r>
      <w:r w:rsidR="00A0353D">
        <w:rPr>
          <w:rFonts w:asciiTheme="minorHAnsi" w:hAnsiTheme="minorHAnsi"/>
          <w:lang w:eastAsia="ja-JP"/>
        </w:rPr>
        <w:t xml:space="preserve"> a</w:t>
      </w:r>
      <w:r>
        <w:rPr>
          <w:rFonts w:asciiTheme="minorHAnsi" w:hAnsiTheme="minorHAnsi"/>
          <w:lang w:eastAsia="ja-JP"/>
        </w:rPr>
        <w:t xml:space="preserve"> large effect size</w:t>
      </w:r>
      <w:r w:rsidR="00871C05">
        <w:rPr>
          <w:rFonts w:asciiTheme="minorHAnsi" w:hAnsiTheme="minorHAnsi"/>
          <w:lang w:eastAsia="ja-JP"/>
        </w:rPr>
        <w:t xml:space="preserve"> in a within-subject design</w:t>
      </w:r>
      <w:r w:rsidR="001B324D">
        <w:rPr>
          <w:rFonts w:asciiTheme="minorHAnsi" w:hAnsiTheme="minorHAnsi"/>
          <w:lang w:eastAsia="ja-JP"/>
        </w:rPr>
        <w:t xml:space="preserve"> with a simple statistical test</w:t>
      </w:r>
      <w:r w:rsidR="00871C05">
        <w:rPr>
          <w:rFonts w:asciiTheme="minorHAnsi" w:hAnsiTheme="minorHAnsi"/>
          <w:lang w:eastAsia="ja-JP"/>
        </w:rPr>
        <w:t xml:space="preserve">, we need </w:t>
      </w:r>
      <w:r w:rsidR="00FE293F">
        <w:rPr>
          <w:rFonts w:asciiTheme="minorHAnsi" w:hAnsiTheme="minorHAnsi"/>
          <w:lang w:eastAsia="ja-JP"/>
        </w:rPr>
        <w:t xml:space="preserve">around </w:t>
      </w:r>
      <w:r w:rsidR="00FE293F">
        <w:rPr>
          <w:rFonts w:asciiTheme="minorHAnsi" w:hAnsiTheme="minorHAnsi"/>
          <w:lang w:eastAsia="ja-JP"/>
        </w:rPr>
        <w:t>25-30</w:t>
      </w:r>
      <w:r w:rsidR="00FE293F">
        <w:rPr>
          <w:rFonts w:asciiTheme="minorHAnsi" w:hAnsiTheme="minorHAnsi"/>
          <w:lang w:eastAsia="ja-JP"/>
        </w:rPr>
        <w:t xml:space="preserve"> samples</w:t>
      </w:r>
      <w:r w:rsidR="00871C05">
        <w:rPr>
          <w:rFonts w:asciiTheme="minorHAnsi" w:hAnsiTheme="minorHAnsi"/>
          <w:lang w:eastAsia="ja-JP"/>
        </w:rPr>
        <w:t xml:space="preserve">. We collected </w:t>
      </w:r>
      <w:r w:rsidR="009474B4">
        <w:rPr>
          <w:rFonts w:asciiTheme="minorHAnsi" w:hAnsiTheme="minorHAnsi"/>
          <w:lang w:eastAsia="ja-JP"/>
        </w:rPr>
        <w:t xml:space="preserve">this number of human participants for Study 1. In Study 2, each chimpanzee was tested individually with this number of sessions.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E0370DC" w14:textId="77777777" w:rsidR="007B6DCB" w:rsidRPr="00505C51" w:rsidRDefault="007B6DCB" w:rsidP="007B6DC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eastAsia="ja-JP"/>
        </w:rPr>
      </w:pPr>
      <w:r>
        <w:rPr>
          <w:rFonts w:asciiTheme="minorHAnsi" w:hAnsiTheme="minorHAnsi" w:hint="eastAsia"/>
          <w:sz w:val="22"/>
          <w:szCs w:val="22"/>
          <w:lang w:eastAsia="ja-JP"/>
        </w:rPr>
        <w:t>A</w:t>
      </w:r>
      <w:r>
        <w:rPr>
          <w:rFonts w:asciiTheme="minorHAnsi" w:hAnsiTheme="minorHAnsi"/>
          <w:sz w:val="22"/>
          <w:szCs w:val="22"/>
          <w:lang w:eastAsia="ja-JP"/>
        </w:rPr>
        <w:t>ll information is available in Results and Methods.</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9472CD6" w:rsidR="00FD4937" w:rsidRPr="00505C51" w:rsidRDefault="00F14B5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eastAsia="ja-JP"/>
        </w:rPr>
      </w:pPr>
      <w:r>
        <w:rPr>
          <w:rFonts w:asciiTheme="minorHAnsi" w:hAnsiTheme="minorHAnsi" w:hint="eastAsia"/>
          <w:sz w:val="22"/>
          <w:szCs w:val="22"/>
          <w:lang w:eastAsia="ja-JP"/>
        </w:rPr>
        <w:t>A</w:t>
      </w:r>
      <w:r>
        <w:rPr>
          <w:rFonts w:asciiTheme="minorHAnsi" w:hAnsiTheme="minorHAnsi"/>
          <w:sz w:val="22"/>
          <w:szCs w:val="22"/>
          <w:lang w:eastAsia="ja-JP"/>
        </w:rPr>
        <w:t xml:space="preserve">ll information </w:t>
      </w:r>
      <w:r w:rsidR="009F6BD8">
        <w:rPr>
          <w:rFonts w:asciiTheme="minorHAnsi" w:hAnsiTheme="minorHAnsi"/>
          <w:sz w:val="22"/>
          <w:szCs w:val="22"/>
          <w:lang w:eastAsia="ja-JP"/>
        </w:rPr>
        <w:t>is available in Result</w:t>
      </w:r>
      <w:r w:rsidR="003001DC">
        <w:rPr>
          <w:rFonts w:asciiTheme="minorHAnsi" w:hAnsiTheme="minorHAnsi"/>
          <w:sz w:val="22"/>
          <w:szCs w:val="22"/>
          <w:lang w:eastAsia="ja-JP"/>
        </w:rPr>
        <w:t>s</w:t>
      </w:r>
      <w:r w:rsidR="009F6BD8">
        <w:rPr>
          <w:rFonts w:asciiTheme="minorHAnsi" w:hAnsiTheme="minorHAnsi"/>
          <w:sz w:val="22"/>
          <w:szCs w:val="22"/>
          <w:lang w:eastAsia="ja-JP"/>
        </w:rPr>
        <w:t xml:space="preserve"> and Methods</w:t>
      </w:r>
      <w:r w:rsidR="003001DC">
        <w:rPr>
          <w:rFonts w:asciiTheme="minorHAnsi" w:hAnsiTheme="minorHAnsi"/>
          <w:sz w:val="22"/>
          <w:szCs w:val="22"/>
          <w:lang w:eastAsia="ja-JP"/>
        </w:rPr>
        <w: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3D56FCD" w:rsidR="00FD4937" w:rsidRPr="00505C51" w:rsidRDefault="0099503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ja-JP"/>
        </w:rPr>
      </w:pPr>
      <w:r>
        <w:rPr>
          <w:rFonts w:asciiTheme="minorHAnsi" w:hAnsiTheme="minorHAnsi" w:hint="eastAsia"/>
          <w:sz w:val="22"/>
          <w:szCs w:val="22"/>
          <w:lang w:eastAsia="ja-JP"/>
        </w:rPr>
        <w:t>A</w:t>
      </w:r>
      <w:r>
        <w:rPr>
          <w:rFonts w:asciiTheme="minorHAnsi" w:hAnsiTheme="minorHAnsi"/>
          <w:sz w:val="22"/>
          <w:szCs w:val="22"/>
          <w:lang w:eastAsia="ja-JP"/>
        </w:rPr>
        <w:t>ll participants received all conditions</w:t>
      </w:r>
      <w:r w:rsidR="00B169E9">
        <w:rPr>
          <w:rFonts w:asciiTheme="minorHAnsi" w:hAnsiTheme="minorHAnsi"/>
          <w:sz w:val="22"/>
          <w:szCs w:val="22"/>
          <w:lang w:eastAsia="ja-JP"/>
        </w:rPr>
        <w:t xml:space="preserve"> in a within-subject design</w:t>
      </w:r>
      <w:r>
        <w:rPr>
          <w:rFonts w:asciiTheme="minorHAnsi" w:hAnsiTheme="minorHAnsi"/>
          <w:sz w:val="22"/>
          <w:szCs w:val="22"/>
          <w:lang w:eastAsia="ja-JP"/>
        </w:rPr>
        <w:t>.</w:t>
      </w:r>
      <w:r w:rsidR="00B169E9">
        <w:rPr>
          <w:rFonts w:asciiTheme="minorHAnsi" w:hAnsiTheme="minorHAnsi"/>
          <w:sz w:val="22"/>
          <w:szCs w:val="22"/>
          <w:lang w:eastAsia="ja-JP"/>
        </w:rPr>
        <w:t xml:space="preserve"> The conditions were counterbalanced both within each participant and across participants. </w:t>
      </w:r>
      <w:r w:rsidR="00766B7D">
        <w:rPr>
          <w:rFonts w:asciiTheme="minorHAnsi" w:hAnsiTheme="minorHAnsi"/>
          <w:sz w:val="22"/>
          <w:szCs w:val="22"/>
          <w:lang w:eastAsia="ja-JP"/>
        </w:rPr>
        <w:t xml:space="preserve">See Methods for details. </w:t>
      </w:r>
      <w:r>
        <w:rPr>
          <w:rFonts w:asciiTheme="minorHAnsi" w:hAnsiTheme="minorHAnsi"/>
          <w:sz w:val="22"/>
          <w:szCs w:val="22"/>
          <w:lang w:eastAsia="ja-JP"/>
        </w:rPr>
        <w:t xml:space="preserv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27F2A55" w:rsidR="00FD4937" w:rsidRPr="00505C51" w:rsidRDefault="0075201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52014">
        <w:rPr>
          <w:rFonts w:asciiTheme="minorHAnsi" w:hAnsiTheme="minorHAnsi"/>
          <w:sz w:val="22"/>
          <w:szCs w:val="22"/>
        </w:rPr>
        <w:t xml:space="preserve">All data </w:t>
      </w:r>
      <w:r>
        <w:rPr>
          <w:rFonts w:asciiTheme="minorHAnsi" w:hAnsiTheme="minorHAnsi" w:hint="eastAsia"/>
          <w:sz w:val="22"/>
          <w:szCs w:val="22"/>
          <w:lang w:eastAsia="ja-JP"/>
        </w:rPr>
        <w:t>a</w:t>
      </w:r>
      <w:r>
        <w:rPr>
          <w:rFonts w:asciiTheme="minorHAnsi" w:hAnsiTheme="minorHAnsi"/>
          <w:sz w:val="22"/>
          <w:szCs w:val="22"/>
          <w:lang w:eastAsia="ja-JP"/>
        </w:rPr>
        <w:t xml:space="preserve">nd R codes </w:t>
      </w:r>
      <w:r w:rsidRPr="00752014">
        <w:rPr>
          <w:rFonts w:asciiTheme="minorHAnsi" w:hAnsiTheme="minorHAnsi"/>
          <w:sz w:val="22"/>
          <w:szCs w:val="22"/>
        </w:rPr>
        <w:t>are available in our online repository (https://osf.io/2xny3/?view_only=b03f2ee4adf549aea09d8df5ab88f126).</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B2633" w14:textId="77777777" w:rsidR="00E8256C" w:rsidRDefault="00E8256C">
      <w:r>
        <w:separator/>
      </w:r>
    </w:p>
  </w:endnote>
  <w:endnote w:type="continuationSeparator" w:id="0">
    <w:p w14:paraId="7B93520B" w14:textId="77777777" w:rsidR="00E8256C" w:rsidRDefault="00E82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43A3B" w14:textId="77777777" w:rsidR="00E8256C" w:rsidRDefault="00E8256C">
      <w:r>
        <w:separator/>
      </w:r>
    </w:p>
  </w:footnote>
  <w:footnote w:type="continuationSeparator" w:id="0">
    <w:p w14:paraId="38714C8D" w14:textId="77777777" w:rsidR="00E8256C" w:rsidRDefault="00E82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80C2E"/>
    <w:rsid w:val="001B324D"/>
    <w:rsid w:val="003001DC"/>
    <w:rsid w:val="00332DC6"/>
    <w:rsid w:val="00752014"/>
    <w:rsid w:val="00766B7D"/>
    <w:rsid w:val="007B6DCB"/>
    <w:rsid w:val="00871C05"/>
    <w:rsid w:val="009474B4"/>
    <w:rsid w:val="00995033"/>
    <w:rsid w:val="009F6BD8"/>
    <w:rsid w:val="00A0248A"/>
    <w:rsid w:val="00A0353D"/>
    <w:rsid w:val="00B169E9"/>
    <w:rsid w:val="00BE5736"/>
    <w:rsid w:val="00D5164D"/>
    <w:rsid w:val="00E8256C"/>
    <w:rsid w:val="00F14B58"/>
    <w:rsid w:val="00FD4937"/>
    <w:rsid w:val="00FE29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ヘッダー (文字)"/>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フッター (文字)"/>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767</Words>
  <Characters>4378</Characters>
  <Application>Microsoft Office Word</Application>
  <DocSecurity>0</DocSecurity>
  <Lines>36</Lines>
  <Paragraphs>10</Paragraphs>
  <ScaleCrop>false</ScaleCrop>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Kano Fumihiro</cp:lastModifiedBy>
  <cp:revision>17</cp:revision>
  <dcterms:created xsi:type="dcterms:W3CDTF">2021-01-12T11:56:00Z</dcterms:created>
  <dcterms:modified xsi:type="dcterms:W3CDTF">2021-09-30T14:40:00Z</dcterms:modified>
</cp:coreProperties>
</file>