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95"/>
        <w:tblW w:w="13948" w:type="dxa"/>
        <w:tblLook w:val="04A0" w:firstRow="1" w:lastRow="0" w:firstColumn="1" w:lastColumn="0" w:noHBand="0" w:noVBand="1"/>
      </w:tblPr>
      <w:tblGrid>
        <w:gridCol w:w="1412"/>
        <w:gridCol w:w="1985"/>
        <w:gridCol w:w="3179"/>
        <w:gridCol w:w="955"/>
        <w:gridCol w:w="856"/>
        <w:gridCol w:w="987"/>
        <w:gridCol w:w="1189"/>
        <w:gridCol w:w="1413"/>
        <w:gridCol w:w="1972"/>
      </w:tblGrid>
      <w:tr w:rsidR="00AF683D" w:rsidRPr="00F064BF" w:rsidTr="00AF683D">
        <w:trPr>
          <w:trHeight w:val="25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683D" w:rsidRPr="005C4B7D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5C4B7D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 xml:space="preserve">Subunit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683D" w:rsidRPr="005C4B7D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5C4B7D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Accession</w:t>
            </w:r>
            <w:r w:rsidRPr="005C4B7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683D" w:rsidRPr="004E0971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 xml:space="preserve">Sequence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683D" w:rsidRPr="004E0971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 xml:space="preserve">Found [N]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683D" w:rsidRPr="004E0971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Domain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683D" w:rsidRPr="004E0971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m/z [Da]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683D" w:rsidRPr="004E0971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MH+ [Da]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683D" w:rsidRPr="004E0971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>Theo. MH+ [Da]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683D" w:rsidRPr="004E0971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4E0971">
              <w:rPr>
                <w:rFonts w:ascii="Calibri" w:eastAsia="Times New Roman" w:hAnsi="Calibri" w:cs="Calibri"/>
                <w:b/>
                <w:color w:val="FFFFFF" w:themeColor="background1"/>
                <w:sz w:val="16"/>
                <w:szCs w:val="16"/>
                <w:lang w:eastAsia="en-GB"/>
              </w:rPr>
              <w:t xml:space="preserve">Modification </w:t>
            </w:r>
          </w:p>
        </w:tc>
      </w:tr>
      <w:tr w:rsidR="00AF683D" w:rsidRPr="00D16E3C" w:rsidTr="00AF683D">
        <w:trPr>
          <w:trHeight w:val="144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Q9W3G6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ATLnYTGR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LBD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549.77423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1098.54119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1098.54258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H4  or position 2 , 6</w:t>
            </w:r>
          </w:p>
        </w:tc>
      </w:tr>
      <w:tr w:rsidR="00AF683D" w:rsidRPr="00D16E3C" w:rsidTr="00AF683D">
        <w:trPr>
          <w:trHeight w:val="144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Q7KT97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TVYGQGDDGSIGPIGSTR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890.42413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1779.84099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1779.85078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F064BF" w:rsidTr="00AF683D">
        <w:trPr>
          <w:trHeight w:val="218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Q7KT97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TVYGqGDDGSIGPIGSTR</w:t>
            </w:r>
            <w:proofErr w:type="spellEnd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890.93036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1780.85344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1780.83480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Q5 </w:t>
            </w:r>
          </w:p>
        </w:tc>
      </w:tr>
      <w:tr w:rsidR="00AF683D" w:rsidRPr="00D16E3C" w:rsidTr="00AF683D">
        <w:trPr>
          <w:trHeight w:val="136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Q7KT97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FITDQLR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446.74768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892.48808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892.48869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D16E3C" w:rsidTr="00AF683D">
        <w:trPr>
          <w:trHeight w:val="127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Q7KT97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KHQILSDVELKER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399.47717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1594.8869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1594.8911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F064BF" w:rsidTr="00AF683D">
        <w:trPr>
          <w:trHeight w:val="201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Q7KT97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SSTEYELGLILK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676.86945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1352.7316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1352.7308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F064BF" w:rsidTr="00AF683D">
        <w:trPr>
          <w:trHeight w:val="7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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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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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Q7KTF97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, 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LEWNDMNLR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LBD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595.78156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1190.55583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1190.5623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D16E3C" w:rsidTr="00AF683D">
        <w:trPr>
          <w:trHeight w:val="7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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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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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Q7KTF97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, </w:t>
            </w: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NnGScLYVPPGIFK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LBD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884.93384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1768.86040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1768.85745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H2, C5</w:t>
            </w:r>
          </w:p>
        </w:tc>
      </w:tr>
      <w:tr w:rsidR="00AF683D" w:rsidRPr="00D16E3C" w:rsidTr="00AF683D">
        <w:trPr>
          <w:trHeight w:val="7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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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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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Q7KTF97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, </w:t>
            </w: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NnGScLYVPPGIFK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LBD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783.88092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1566.75456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1566.76209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N2, C5</w:t>
            </w:r>
          </w:p>
        </w:tc>
      </w:tr>
      <w:tr w:rsidR="00AF683D" w:rsidRPr="00D16E3C" w:rsidTr="00AF683D">
        <w:trPr>
          <w:trHeight w:val="7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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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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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Q7KTF97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, </w:t>
            </w: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nnGScLYVPPGIFK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LBD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784.39069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1567.77410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1567.74611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N1, N2, C5</w:t>
            </w:r>
          </w:p>
        </w:tc>
      </w:tr>
      <w:tr w:rsidR="00AF683D" w:rsidRPr="00F064BF" w:rsidTr="00AF683D">
        <w:trPr>
          <w:trHeight w:val="143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Q7KTF9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ELQFITAR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489.27380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977.54033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977.54146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D16E3C" w:rsidTr="00AF683D">
        <w:trPr>
          <w:trHeight w:val="217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Q7KTF9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ELqFITAR</w:t>
            </w:r>
            <w:proofErr w:type="spellEnd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489.7753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978.54332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978.52547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Q3 </w:t>
            </w:r>
          </w:p>
        </w:tc>
      </w:tr>
      <w:tr w:rsidR="00AF683D" w:rsidRPr="00D16E3C" w:rsidTr="00AF683D">
        <w:trPr>
          <w:trHeight w:val="19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Q7KTF9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TADIHEMPPWIK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719.36407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1437.72087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1437.71950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AF683D" w:rsidRPr="00D16E3C" w:rsidTr="00AF683D">
        <w:trPr>
          <w:trHeight w:val="19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Q7KTF9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TILLSNR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408.75095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816.49462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816.49378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F064BF" w:rsidTr="00AF683D">
        <w:trPr>
          <w:trHeight w:val="16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Q7KTF9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ADDEAELIGDWK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681.3179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1361</w:t>
            </w: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.61785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1361.62195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F064BF" w:rsidTr="00AF683D">
        <w:trPr>
          <w:trHeight w:val="14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Q7KTF9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KADDEAELIGDWK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745.36469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1489.72209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1489.71691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F064BF" w:rsidTr="00AF683D">
        <w:trPr>
          <w:trHeight w:val="11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Q7KTF9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KTILLSNR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472.79971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944.59215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944.58874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F064BF" w:rsidTr="00AF683D">
        <w:trPr>
          <w:trHeight w:val="181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B857A6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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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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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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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Q7KT97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, </w:t>
            </w: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Q7KTF9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, 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IDITWFPFDDQR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LBD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776.87292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1552.7386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1552.7431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F064BF" w:rsidTr="00AF683D">
        <w:trPr>
          <w:trHeight w:val="113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B857A6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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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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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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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Q7KT97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, </w:t>
            </w: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Q7KTF9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, 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SLLANVLDIDDDFR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803.40924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1605.8112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1605.8119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F064BF" w:rsidTr="00AF683D">
        <w:trPr>
          <w:trHeight w:val="113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proofErr w:type="spellStart"/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proofErr w:type="spellEnd"/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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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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Q7KTF9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, 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IDITWFPFDDqR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LBD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777.37311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1553.73894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1553.7209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Q11</w:t>
            </w:r>
          </w:p>
        </w:tc>
      </w:tr>
      <w:tr w:rsidR="00AF683D" w:rsidRPr="00F064BF" w:rsidTr="00AF683D">
        <w:trPr>
          <w:trHeight w:val="17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B857A6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SLLANVLDIDDDFRcNHR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544.01544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2173.0399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2173.0455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C15</w:t>
            </w:r>
          </w:p>
        </w:tc>
      </w:tr>
      <w:tr w:rsidR="00AF683D" w:rsidRPr="00F064BF" w:rsidTr="00AF683D">
        <w:trPr>
          <w:trHeight w:val="111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KQQIQNVELKER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504.95410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1512.84774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1512.84927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F064BF" w:rsidTr="00AF683D">
        <w:trPr>
          <w:trHeight w:val="18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KQQIQNVELK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614.35730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1227.70732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1227.70556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AF683D" w:rsidRPr="00F064BF" w:rsidTr="00AF683D">
        <w:trPr>
          <w:trHeight w:val="177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KQqIQNVELKER</w:t>
            </w:r>
            <w:proofErr w:type="spellEnd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502.29062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1513.8573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1513.8333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N3</w:t>
            </w:r>
          </w:p>
        </w:tc>
      </w:tr>
      <w:tr w:rsidR="00AF683D" w:rsidRPr="00F064BF" w:rsidTr="00AF683D">
        <w:trPr>
          <w:trHeight w:val="10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QGDDGSVGPVGPAGPVVDGR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918.44794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1835.88860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18335.88823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F064BF" w:rsidTr="00AF683D">
        <w:trPr>
          <w:trHeight w:val="183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B857A6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qGDDGSVGPVGPAGPVVDGR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918.94897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1936.89067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1836.87225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Q1</w:t>
            </w:r>
          </w:p>
        </w:tc>
      </w:tr>
      <w:tr w:rsidR="00AF683D" w:rsidRPr="00F064BF" w:rsidTr="00AF683D">
        <w:trPr>
          <w:trHeight w:val="101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QQIQNVELK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550.30487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1099.60246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1099.61060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F064BF" w:rsidTr="00AF683D">
        <w:trPr>
          <w:trHeight w:val="17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EDETSDITR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533.23535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1065.46343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1065.46947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AF683D" w:rsidRPr="009458E8" w:rsidTr="00AF683D">
        <w:trPr>
          <w:trHeight w:val="181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mQRPGQVGYEcPPPPSSSSSSASGEK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908.41028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2723.2163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2723.2036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M1; C11</w:t>
            </w:r>
          </w:p>
        </w:tc>
      </w:tr>
      <w:tr w:rsidR="00AF683D" w:rsidRPr="00F064BF" w:rsidTr="00AF683D">
        <w:trPr>
          <w:trHeight w:val="7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cASATLPHQPTYYR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555.59827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1664.7803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1664.785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C1</w:t>
            </w:r>
          </w:p>
        </w:tc>
      </w:tr>
      <w:tr w:rsidR="00AF683D" w:rsidRPr="00F064BF" w:rsidTr="00AF683D">
        <w:trPr>
          <w:trHeight w:val="7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WITEQLKKEDETSDITR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698.01874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2092.0417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2092.0557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 </w:t>
            </w:r>
          </w:p>
        </w:tc>
      </w:tr>
      <w:tr w:rsidR="00AF683D" w:rsidRPr="00F064BF" w:rsidTr="00AF683D">
        <w:trPr>
          <w:trHeight w:val="7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WITEQLK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Non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459.25516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917.50304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917.50909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</w:p>
        </w:tc>
      </w:tr>
      <w:tr w:rsidR="00AF683D" w:rsidRPr="00F064BF" w:rsidTr="00AF683D">
        <w:trPr>
          <w:trHeight w:val="7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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Q9VWI9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cNHRCASATLPHQPTYYR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832.89795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1664.7886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1664.785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C1 </w:t>
            </w:r>
          </w:p>
        </w:tc>
      </w:tr>
      <w:tr w:rsidR="00AF683D" w:rsidRPr="00F064BF" w:rsidTr="00AF683D">
        <w:trPr>
          <w:trHeight w:val="7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B857A6" w:rsidRDefault="00AF683D" w:rsidP="00AF683D">
            <w:pPr>
              <w:spacing w:after="0" w:line="240" w:lineRule="auto"/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</w:pPr>
            <w:r w:rsidRPr="00B857A6">
              <w:rPr>
                <w:rFonts w:ascii="Calibri" w:eastAsia="Times New Roman" w:hAnsi="Calibri" w:cs="Calibri"/>
                <w:bCs/>
                <w:i/>
                <w:sz w:val="16"/>
                <w:szCs w:val="16"/>
                <w:lang w:eastAsia="en-GB"/>
              </w:rPr>
              <w:t>nAChR</w:t>
            </w:r>
            <w:r w:rsidRPr="00B857A6">
              <w:rPr>
                <w:rFonts w:ascii="Symbol" w:eastAsia="Times New Roman" w:hAnsi="Symbol" w:cs="Calibri"/>
                <w:i/>
                <w:sz w:val="16"/>
                <w:szCs w:val="16"/>
                <w:lang w:eastAsia="en-GB"/>
              </w:rPr>
              <w:t></w:t>
            </w:r>
            <w:r w:rsidRPr="00B857A6">
              <w:rPr>
                <w:rFonts w:ascii="Calibri" w:eastAsia="Times New Roman" w:hAnsi="Calibri" w:cs="Calibri"/>
                <w:i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Q9VPQ8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proofErr w:type="spellStart"/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VVLPEnGTAR</w:t>
            </w:r>
            <w:proofErr w:type="spellEnd"/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LBD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629.83380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1258.66033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1258.66376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AF683D" w:rsidRPr="00247ADA" w:rsidRDefault="00AF683D" w:rsidP="00AF68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247ADA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>H6  or position 8</w:t>
            </w:r>
          </w:p>
        </w:tc>
      </w:tr>
    </w:tbl>
    <w:p w:rsidR="00AF683D" w:rsidRPr="000955A0" w:rsidRDefault="00497933" w:rsidP="00AF683D">
      <w:pPr>
        <w:pStyle w:val="Heading2"/>
        <w:spacing w:after="0" w:afterAutospacing="0"/>
        <w:rPr>
          <w:sz w:val="24"/>
          <w:szCs w:val="24"/>
        </w:rPr>
      </w:pPr>
      <w:bookmarkStart w:id="0" w:name="_Toc100157867"/>
      <w:r>
        <w:rPr>
          <w:sz w:val="24"/>
          <w:szCs w:val="24"/>
        </w:rPr>
        <w:t>Supplementary Figure 4</w:t>
      </w:r>
      <w:bookmarkStart w:id="1" w:name="_GoBack"/>
      <w:bookmarkEnd w:id="1"/>
      <w:r w:rsidR="00AF683D">
        <w:rPr>
          <w:sz w:val="24"/>
          <w:szCs w:val="24"/>
        </w:rPr>
        <w:t xml:space="preserve">. Identified </w:t>
      </w:r>
      <w:proofErr w:type="spellStart"/>
      <w:r w:rsidR="00AF683D">
        <w:rPr>
          <w:sz w:val="24"/>
          <w:szCs w:val="24"/>
        </w:rPr>
        <w:t>nAChR</w:t>
      </w:r>
      <w:proofErr w:type="spellEnd"/>
      <w:r w:rsidR="00AF683D">
        <w:rPr>
          <w:sz w:val="24"/>
          <w:szCs w:val="24"/>
        </w:rPr>
        <w:t xml:space="preserve"> peptides in pull-downs with </w:t>
      </w:r>
      <w:r w:rsidR="00AF683D" w:rsidRPr="00FC27C4">
        <w:rPr>
          <w:rFonts w:ascii="Symbol" w:hAnsi="Symbol"/>
          <w:sz w:val="24"/>
          <w:szCs w:val="24"/>
        </w:rPr>
        <w:t></w:t>
      </w:r>
      <w:r w:rsidR="00AF683D">
        <w:rPr>
          <w:sz w:val="24"/>
          <w:szCs w:val="24"/>
        </w:rPr>
        <w:t>-</w:t>
      </w:r>
      <w:proofErr w:type="spellStart"/>
      <w:r w:rsidR="00AF683D">
        <w:rPr>
          <w:sz w:val="24"/>
          <w:szCs w:val="24"/>
        </w:rPr>
        <w:t>B</w:t>
      </w:r>
      <w:r w:rsidR="00AF683D" w:rsidRPr="00BF2181">
        <w:rPr>
          <w:sz w:val="24"/>
          <w:szCs w:val="24"/>
        </w:rPr>
        <w:t>ungarotoxin</w:t>
      </w:r>
      <w:proofErr w:type="spellEnd"/>
      <w:r w:rsidR="00AF683D">
        <w:rPr>
          <w:sz w:val="24"/>
          <w:szCs w:val="24"/>
        </w:rPr>
        <w:t>.</w:t>
      </w:r>
      <w:bookmarkEnd w:id="0"/>
    </w:p>
    <w:p w:rsidR="00F62170" w:rsidRDefault="00F62170"/>
    <w:p w:rsidR="00AF683D" w:rsidRDefault="00AF683D"/>
    <w:p w:rsidR="00AF683D" w:rsidRPr="00D01381" w:rsidRDefault="00AF683D" w:rsidP="00AF683D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Peptides from </w:t>
      </w:r>
      <w:r w:rsidRPr="00D01381">
        <w:rPr>
          <w:rFonts w:ascii="Times New Roman" w:hAnsi="Times New Roman" w:cs="Times New Roman"/>
        </w:rPr>
        <w:t>D</w:t>
      </w:r>
      <w:r>
        <w:rPr>
          <w:rStyle w:val="Emphasis"/>
          <w:rFonts w:ascii="Times New Roman" w:hAnsi="Times New Roman" w:cs="Times New Roman"/>
          <w:i w:val="0"/>
        </w:rPr>
        <w:t>α3,</w:t>
      </w:r>
      <w:r w:rsidRPr="00D01381">
        <w:rPr>
          <w:rFonts w:ascii="Times New Roman" w:hAnsi="Times New Roman" w:cs="Times New Roman"/>
        </w:rPr>
        <w:t xml:space="preserve"> D</w:t>
      </w:r>
      <w:r>
        <w:rPr>
          <w:rStyle w:val="Emphasis"/>
          <w:rFonts w:ascii="Times New Roman" w:hAnsi="Times New Roman" w:cs="Times New Roman"/>
          <w:i w:val="0"/>
        </w:rPr>
        <w:t>α5, Dα6, Dα7 and D</w:t>
      </w:r>
      <w:r>
        <w:rPr>
          <w:rStyle w:val="Emphasis"/>
          <w:rFonts w:ascii="Symbol" w:hAnsi="Symbol" w:cs="Times New Roman"/>
          <w:i w:val="0"/>
        </w:rPr>
        <w:t></w:t>
      </w:r>
      <w:r>
        <w:rPr>
          <w:rStyle w:val="Emphasis"/>
          <w:rFonts w:ascii="Symbol" w:hAnsi="Symbol" w:cs="Times New Roman"/>
          <w:i w:val="0"/>
        </w:rPr>
        <w:t></w:t>
      </w:r>
      <w:r>
        <w:rPr>
          <w:rStyle w:val="Emphasis"/>
          <w:rFonts w:ascii="Times New Roman" w:hAnsi="Times New Roman" w:cs="Times New Roman"/>
          <w:i w:val="0"/>
        </w:rPr>
        <w:t xml:space="preserve"> </w:t>
      </w:r>
      <w:proofErr w:type="spellStart"/>
      <w:r>
        <w:rPr>
          <w:rStyle w:val="Emphasis"/>
          <w:rFonts w:ascii="Times New Roman" w:hAnsi="Times New Roman" w:cs="Times New Roman"/>
          <w:i w:val="0"/>
        </w:rPr>
        <w:t>nAChR</w:t>
      </w:r>
      <w:proofErr w:type="spellEnd"/>
      <w:r w:rsidRPr="00D01381">
        <w:rPr>
          <w:rStyle w:val="Emphasis"/>
          <w:rFonts w:ascii="Times New Roman" w:hAnsi="Times New Roman" w:cs="Times New Roman"/>
          <w:i w:val="0"/>
        </w:rPr>
        <w:t xml:space="preserve"> subunits are listed and found [N] times within individual replicates. Protein domains are marked with: Ed extracellular-, Id Intracellular-, LBD ligand</w:t>
      </w:r>
      <w:r w:rsidRPr="00D01381">
        <w:rPr>
          <w:rStyle w:val="st"/>
          <w:rFonts w:ascii="Times New Roman" w:hAnsi="Times New Roman" w:cs="Times New Roman"/>
          <w:i/>
        </w:rPr>
        <w:t>-</w:t>
      </w:r>
      <w:r>
        <w:rPr>
          <w:rStyle w:val="Emphasis"/>
          <w:rFonts w:ascii="Times New Roman" w:hAnsi="Times New Roman" w:cs="Times New Roman"/>
          <w:i w:val="0"/>
        </w:rPr>
        <w:t>binding-, and N</w:t>
      </w:r>
      <w:r w:rsidRPr="00D01381">
        <w:rPr>
          <w:rStyle w:val="Emphasis"/>
          <w:rFonts w:ascii="Times New Roman" w:hAnsi="Times New Roman" w:cs="Times New Roman"/>
          <w:i w:val="0"/>
        </w:rPr>
        <w:t>on-dom</w:t>
      </w:r>
      <w:r>
        <w:rPr>
          <w:rStyle w:val="Emphasis"/>
          <w:rFonts w:ascii="Times New Roman" w:hAnsi="Times New Roman" w:cs="Times New Roman"/>
          <w:i w:val="0"/>
        </w:rPr>
        <w:t>ain localization. T</w:t>
      </w:r>
      <w:r w:rsidRPr="00D01381">
        <w:rPr>
          <w:rStyle w:val="Emphasis"/>
          <w:rFonts w:ascii="Times New Roman" w:hAnsi="Times New Roman" w:cs="Times New Roman"/>
          <w:i w:val="0"/>
        </w:rPr>
        <w:t xml:space="preserve">he mass-to-charge ratio </w:t>
      </w:r>
      <w:r>
        <w:rPr>
          <w:rStyle w:val="Emphasis"/>
          <w:rFonts w:ascii="Times New Roman" w:hAnsi="Times New Roman" w:cs="Times New Roman"/>
          <w:i w:val="0"/>
        </w:rPr>
        <w:t xml:space="preserve">(m/z) </w:t>
      </w:r>
      <w:r w:rsidRPr="00D01381">
        <w:rPr>
          <w:rStyle w:val="Emphasis"/>
          <w:rFonts w:ascii="Times New Roman" w:hAnsi="Times New Roman" w:cs="Times New Roman"/>
          <w:i w:val="0"/>
        </w:rPr>
        <w:t>of the precursor ions, the protonated monoisotopic masses, the theoretical MH</w:t>
      </w:r>
      <w:r w:rsidRPr="00D01381">
        <w:rPr>
          <w:rStyle w:val="Emphasis"/>
          <w:rFonts w:ascii="Times New Roman" w:hAnsi="Times New Roman" w:cs="Times New Roman"/>
          <w:i w:val="0"/>
          <w:vertAlign w:val="superscript"/>
        </w:rPr>
        <w:t>+</w:t>
      </w:r>
      <w:r w:rsidRPr="00D01381">
        <w:rPr>
          <w:rStyle w:val="Emphasis"/>
          <w:rFonts w:ascii="Times New Roman" w:hAnsi="Times New Roman" w:cs="Times New Roman"/>
          <w:i w:val="0"/>
        </w:rPr>
        <w:t xml:space="preserve"> masses in Dalton [Da] and peptide modifications are listed. Peptide modifications are listed with: </w:t>
      </w:r>
      <w:r w:rsidRPr="00D01381">
        <w:rPr>
          <w:rFonts w:ascii="Times New Roman" w:hAnsi="Times New Roman" w:cs="Times New Roman"/>
        </w:rPr>
        <w:t xml:space="preserve">(C) </w:t>
      </w:r>
      <w:proofErr w:type="spellStart"/>
      <w:r w:rsidRPr="00D01381">
        <w:rPr>
          <w:rFonts w:ascii="Times New Roman" w:hAnsi="Times New Roman" w:cs="Times New Roman"/>
        </w:rPr>
        <w:t>Carbamidomet</w:t>
      </w:r>
      <w:r>
        <w:rPr>
          <w:rFonts w:ascii="Times New Roman" w:hAnsi="Times New Roman" w:cs="Times New Roman"/>
        </w:rPr>
        <w:t>h</w:t>
      </w:r>
      <w:r w:rsidRPr="00D01381">
        <w:rPr>
          <w:rFonts w:ascii="Times New Roman" w:hAnsi="Times New Roman" w:cs="Times New Roman"/>
        </w:rPr>
        <w:t>ylation</w:t>
      </w:r>
      <w:proofErr w:type="spellEnd"/>
      <w:r w:rsidRPr="00D01381">
        <w:rPr>
          <w:rStyle w:val="Emphasis"/>
          <w:rFonts w:ascii="Times New Roman" w:hAnsi="Times New Roman" w:cs="Times New Roman"/>
          <w:i w:val="0"/>
        </w:rPr>
        <w:t>; (N</w:t>
      </w:r>
      <w:proofErr w:type="gramStart"/>
      <w:r w:rsidRPr="00D01381">
        <w:rPr>
          <w:rStyle w:val="Emphasis"/>
          <w:rFonts w:ascii="Times New Roman" w:hAnsi="Times New Roman" w:cs="Times New Roman"/>
          <w:i w:val="0"/>
        </w:rPr>
        <w:t>,Q</w:t>
      </w:r>
      <w:proofErr w:type="gramEnd"/>
      <w:r w:rsidRPr="00D01381">
        <w:rPr>
          <w:rStyle w:val="Emphasis"/>
          <w:rFonts w:ascii="Times New Roman" w:hAnsi="Times New Roman" w:cs="Times New Roman"/>
          <w:i w:val="0"/>
        </w:rPr>
        <w:t xml:space="preserve">) </w:t>
      </w:r>
      <w:proofErr w:type="spellStart"/>
      <w:r w:rsidRPr="00D01381">
        <w:rPr>
          <w:rStyle w:val="Emphasis"/>
          <w:rFonts w:ascii="Times New Roman" w:hAnsi="Times New Roman" w:cs="Times New Roman"/>
          <w:i w:val="0"/>
        </w:rPr>
        <w:t>Deamidation</w:t>
      </w:r>
      <w:proofErr w:type="spellEnd"/>
      <w:r w:rsidRPr="00D01381">
        <w:rPr>
          <w:rStyle w:val="Emphasis"/>
          <w:rFonts w:ascii="Times New Roman" w:hAnsi="Times New Roman" w:cs="Times New Roman"/>
          <w:i w:val="0"/>
        </w:rPr>
        <w:t xml:space="preserve">; (H) </w:t>
      </w:r>
      <w:r w:rsidRPr="00D01381">
        <w:rPr>
          <w:rFonts w:ascii="Times New Roman" w:hAnsi="Times New Roman" w:cs="Times New Roman"/>
        </w:rPr>
        <w:t>N-</w:t>
      </w:r>
      <w:proofErr w:type="spellStart"/>
      <w:r w:rsidRPr="00D01381">
        <w:rPr>
          <w:rFonts w:ascii="Times New Roman" w:hAnsi="Times New Roman" w:cs="Times New Roman"/>
        </w:rPr>
        <w:t>acetylhexosamine</w:t>
      </w:r>
      <w:proofErr w:type="spellEnd"/>
      <w:r w:rsidRPr="00D01381">
        <w:rPr>
          <w:rFonts w:ascii="Times New Roman" w:hAnsi="Times New Roman" w:cs="Times New Roman"/>
        </w:rPr>
        <w:t xml:space="preserve"> (</w:t>
      </w:r>
      <w:proofErr w:type="spellStart"/>
      <w:r w:rsidRPr="00D01381">
        <w:rPr>
          <w:rFonts w:ascii="Times New Roman" w:hAnsi="Times New Roman" w:cs="Times New Roman"/>
        </w:rPr>
        <w:t>HexNAc</w:t>
      </w:r>
      <w:proofErr w:type="spellEnd"/>
      <w:r w:rsidRPr="00D01381">
        <w:rPr>
          <w:rFonts w:ascii="Times New Roman" w:hAnsi="Times New Roman" w:cs="Times New Roman"/>
        </w:rPr>
        <w:t xml:space="preserve">); (M) Oxidation. </w:t>
      </w:r>
    </w:p>
    <w:p w:rsidR="00AF683D" w:rsidRDefault="00AF683D"/>
    <w:sectPr w:rsidR="00AF683D" w:rsidSect="00AF68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D"/>
    <w:rsid w:val="00497933"/>
    <w:rsid w:val="00AF683D"/>
    <w:rsid w:val="00F62170"/>
    <w:rsid w:val="00F6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54D7"/>
  <w15:chartTrackingRefBased/>
  <w15:docId w15:val="{3629B947-D840-456B-AC87-8B2C35D4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68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683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Emphasis">
    <w:name w:val="Emphasis"/>
    <w:basedOn w:val="DefaultParagraphFont"/>
    <w:uiPriority w:val="20"/>
    <w:qFormat/>
    <w:rsid w:val="00AF683D"/>
    <w:rPr>
      <w:i/>
      <w:iCs/>
    </w:rPr>
  </w:style>
  <w:style w:type="character" w:customStyle="1" w:styleId="st">
    <w:name w:val="st"/>
    <w:basedOn w:val="DefaultParagraphFont"/>
    <w:rsid w:val="00AF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Dirnberger</dc:creator>
  <cp:keywords/>
  <dc:description/>
  <cp:lastModifiedBy>Benedict Dirnberger</cp:lastModifiedBy>
  <cp:revision>3</cp:revision>
  <dcterms:created xsi:type="dcterms:W3CDTF">2022-04-07T23:21:00Z</dcterms:created>
  <dcterms:modified xsi:type="dcterms:W3CDTF">2022-04-12T23:16:00Z</dcterms:modified>
</cp:coreProperties>
</file>