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50"/>
        <w:tblW w:w="9209" w:type="dxa"/>
        <w:tblLook w:val="04A0" w:firstRow="1" w:lastRow="0" w:firstColumn="1" w:lastColumn="0" w:noHBand="0" w:noVBand="1"/>
      </w:tblPr>
      <w:tblGrid>
        <w:gridCol w:w="843"/>
        <w:gridCol w:w="1135"/>
        <w:gridCol w:w="2635"/>
        <w:gridCol w:w="1724"/>
        <w:gridCol w:w="2872"/>
      </w:tblGrid>
      <w:tr w:rsidR="00562D9A" w:rsidRPr="001053E5" w:rsidTr="00FD2B1F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Knockouts</w:t>
            </w:r>
          </w:p>
        </w:tc>
      </w:tr>
      <w:tr w:rsidR="00562D9A" w:rsidRPr="001053E5" w:rsidTr="00FD2B1F">
        <w:trPr>
          <w:trHeight w:val="46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proofErr w:type="spellStart"/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gRNA target name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gRNA sequence (NGG)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CC552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</w:t>
            </w: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name (Forward/Reverse)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CC552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</w:t>
            </w: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sequence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Da1_111(+)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CGGAGATGTAGTAGTCCTGCAGG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41_Da1_111_F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CGGAGATGTAGTAGTCCTGC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42_Da1_111_R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GCAGGACTACTACATCTCCG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Da1_126(-)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CCTGCAGGTCGATGCCCACCTCG</w:t>
            </w:r>
            <w:r>
              <w:rPr>
                <w:sz w:val="16"/>
                <w:szCs w:val="16"/>
              </w:rPr>
              <w:t>3’</w:t>
            </w: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43_Da1_126_F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CGAGGTGGGCATCGACCTGC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44_Da1_126_R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GCAGGTCGATGCCCACCTCG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Da2_99 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GCTCCTCTGCGAAACCGTTCAGG</w:t>
            </w:r>
            <w:r>
              <w:rPr>
                <w:sz w:val="16"/>
                <w:szCs w:val="16"/>
              </w:rPr>
              <w:t>3’</w:t>
            </w: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45_Da2_99_F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CTCCTCTGCGAAACCGTTC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46_Da2_99_R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GAACGGTTTCGCAGAGGAG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Da3_18(+)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GTCCGGACGCCAGATGTGATCGG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49_Da3_18_F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TCCGGACGCCAGATGTGAT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50_Da3_18_R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ATCACATCTGGCGTCCGGA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Da4_19(+)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TTGTTGCGACGAACCATACTTGG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53_Da4_19_F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TTGTTGCGACGAACCATACT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54_Da4_19_R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AGTATGGTTCGTCGCAACAA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Da5_232(-)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CCGGGGATCTTCAAGTCGACGTG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57_Da5_232_F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CACGTCGACTTGAAGATCCC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58_Da5_232_R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GGGATCTTCAAGTCGACGTG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Da5_251(+)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CGTGCAAGATCGACATCACGTGG</w:t>
            </w:r>
            <w:r>
              <w:rPr>
                <w:sz w:val="16"/>
                <w:szCs w:val="16"/>
              </w:rPr>
              <w:t>3’</w:t>
            </w: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59_Da5_251_F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CGTGCAAGATCGACATCACG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60_Da5_251_R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CGTGATGTCGATCTTGCACG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Da6_70(+)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CGTATTCTTCTTTCCCGGCATGG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61_Da6_70_F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CGTATTCTTCTTTCCCGGCA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62_Da6_70_R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TGCCGGGAAAGAAGAATACG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Da7_1226(+)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CATTGACCACCGGACGCTCCAGG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63_Da7_1226_F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CATTGACCACCGGACGCTCC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64_Da7_1226_R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GGAGCGTCCGGTGGTCAATG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Db1_2(+)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TGGAGTCTTCCTGCAAATCCTGG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67_Db1_2_F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TGGAGTCTTCCTGCAAATCC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68_Db1_2_R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GGATTTGCAGGAAGACTCCA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Db2_955(+)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TCAGACCTAACCAAACCGTCAGG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71_Db2_955_F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TCAGACCTAACCAAACCGTC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6F13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72_Db2_955_R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GACGGTTTGGTTAGGTCTGA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Db3_466(+)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6F13ED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6F13ED">
              <w:rPr>
                <w:sz w:val="16"/>
                <w:szCs w:val="16"/>
              </w:rPr>
              <w:t>CTTTGAAGTCCAGCGAGGTCTGG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75_Db3_466_F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CTTTGAAGTCCAGCGAGGTC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76_Db3_466_R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GACCTCGCTGGACTTCAAAG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C-terminal tagging</w:t>
            </w:r>
          </w:p>
        </w:tc>
      </w:tr>
      <w:tr w:rsidR="00562D9A" w:rsidRPr="001053E5" w:rsidTr="00FD2B1F">
        <w:trPr>
          <w:trHeight w:val="4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proofErr w:type="spellStart"/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gRNA target name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gRNA sequence (NGG)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 name (Forward/Reverse)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1053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sequence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B857A6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Da6_181(+)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44443C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44443C">
              <w:rPr>
                <w:sz w:val="16"/>
                <w:szCs w:val="16"/>
              </w:rPr>
              <w:t>TTGCACGATTATGTGCGGAGCGG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131_Da6_181_F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TTGCACGATTATGTGCGGAG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44443C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4444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132_Da6_181_R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CTCCGCACATAATCGTGCAA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Da6_176(+)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44443C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44443C">
              <w:rPr>
                <w:sz w:val="16"/>
                <w:szCs w:val="16"/>
              </w:rPr>
              <w:t>CCTTATTGCACGATTATGTGCGG</w:t>
            </w:r>
            <w:r>
              <w:rPr>
                <w:sz w:val="16"/>
                <w:szCs w:val="16"/>
              </w:rPr>
              <w:t>3’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133_Da6_176_F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5’GTCG</w:t>
            </w:r>
            <w:r w:rsidRPr="00A426BB">
              <w:rPr>
                <w:rFonts w:cstheme="minorHAnsi"/>
                <w:sz w:val="16"/>
                <w:szCs w:val="16"/>
              </w:rPr>
              <w:t>CCTTATTGCACGATTATGTG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  <w:tr w:rsidR="00562D9A" w:rsidRPr="001053E5" w:rsidTr="00FD2B1F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2D9A" w:rsidRPr="001053E5" w:rsidRDefault="00562D9A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1053E5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134_Da6_176_R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62D9A" w:rsidRPr="00A426BB" w:rsidRDefault="00562D9A" w:rsidP="00FD2B1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cstheme="minorHAnsi"/>
                <w:sz w:val="16"/>
                <w:szCs w:val="16"/>
              </w:rPr>
              <w:t>5’AAAC</w:t>
            </w:r>
            <w:r w:rsidRPr="00A426BB">
              <w:rPr>
                <w:rFonts w:cstheme="minorHAnsi"/>
                <w:sz w:val="16"/>
                <w:szCs w:val="16"/>
              </w:rPr>
              <w:t>CACATAATCGTGCAATAAGG</w:t>
            </w:r>
            <w:r>
              <w:rPr>
                <w:rFonts w:cstheme="minorHAnsi"/>
                <w:sz w:val="16"/>
                <w:szCs w:val="16"/>
              </w:rPr>
              <w:t>3’</w:t>
            </w:r>
          </w:p>
        </w:tc>
      </w:tr>
    </w:tbl>
    <w:p w:rsidR="00562D9A" w:rsidRPr="00E114B7" w:rsidRDefault="006E6C35" w:rsidP="00562D9A">
      <w:pPr>
        <w:pStyle w:val="Heading2"/>
        <w:rPr>
          <w:sz w:val="24"/>
          <w:szCs w:val="24"/>
        </w:rPr>
      </w:pPr>
      <w:bookmarkStart w:id="0" w:name="_Toc100157869"/>
      <w:r>
        <w:rPr>
          <w:sz w:val="24"/>
          <w:szCs w:val="24"/>
        </w:rPr>
        <w:t>Supplementary Figure 6</w:t>
      </w:r>
      <w:bookmarkStart w:id="1" w:name="_GoBack"/>
      <w:bookmarkEnd w:id="1"/>
      <w:r w:rsidR="00562D9A">
        <w:rPr>
          <w:sz w:val="24"/>
          <w:szCs w:val="24"/>
        </w:rPr>
        <w:t>.</w:t>
      </w:r>
      <w:r w:rsidR="00562D9A" w:rsidRPr="00E114B7">
        <w:rPr>
          <w:sz w:val="24"/>
          <w:szCs w:val="24"/>
        </w:rPr>
        <w:t xml:space="preserve"> List of gRNAs an</w:t>
      </w:r>
      <w:r w:rsidR="00562D9A">
        <w:rPr>
          <w:sz w:val="24"/>
          <w:szCs w:val="24"/>
        </w:rPr>
        <w:t xml:space="preserve">d </w:t>
      </w:r>
      <w:r w:rsidR="00562D9A" w:rsidRPr="008A1B4B">
        <w:rPr>
          <w:sz w:val="24"/>
          <w:szCs w:val="24"/>
        </w:rPr>
        <w:t>oligonucleotides</w:t>
      </w:r>
      <w:r w:rsidR="00562D9A" w:rsidRPr="00E114B7">
        <w:rPr>
          <w:sz w:val="24"/>
          <w:szCs w:val="24"/>
        </w:rPr>
        <w:t xml:space="preserve"> used for cloning</w:t>
      </w:r>
      <w:r w:rsidR="00562D9A">
        <w:rPr>
          <w:sz w:val="24"/>
          <w:szCs w:val="24"/>
        </w:rPr>
        <w:t>.</w:t>
      </w:r>
      <w:bookmarkEnd w:id="0"/>
    </w:p>
    <w:p w:rsidR="00F62170" w:rsidRDefault="00F62170"/>
    <w:sectPr w:rsidR="00F6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9A"/>
    <w:rsid w:val="00562D9A"/>
    <w:rsid w:val="006E6C35"/>
    <w:rsid w:val="00A27A76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3917"/>
  <w15:chartTrackingRefBased/>
  <w15:docId w15:val="{02004EB3-F330-4CE3-BC17-3BE2E240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D9A"/>
  </w:style>
  <w:style w:type="paragraph" w:styleId="Heading2">
    <w:name w:val="heading 2"/>
    <w:basedOn w:val="Normal"/>
    <w:link w:val="Heading2Char"/>
    <w:uiPriority w:val="9"/>
    <w:qFormat/>
    <w:rsid w:val="00562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D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2022-04-07T23:31:00Z</dcterms:created>
  <dcterms:modified xsi:type="dcterms:W3CDTF">2022-04-12T23:17:00Z</dcterms:modified>
</cp:coreProperties>
</file>