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bookmarkStart w:id="1" w:name="OLE_LINK1"/>
      <w:bookmarkStart w:id="2" w:name="OLE_LINK2"/>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bookmarkEnd w:id="1"/>
      <w:bookmarkEnd w:id="2"/>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F2A58">
        <w:fldChar w:fldCharType="begin"/>
      </w:r>
      <w:r w:rsidR="005F2A58">
        <w:instrText xml:space="preserve"> HYPERLINK "https://biosharing.org/" \t "_blank" </w:instrText>
      </w:r>
      <w:r w:rsidR="005F2A58">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F2A58">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xml:space="preserve"> for reporting work involving animal research. </w:t>
      </w:r>
      <w:bookmarkStart w:id="3" w:name="OLE_LINK3"/>
      <w:bookmarkStart w:id="4" w:name="OLE_LINK4"/>
      <w:r w:rsidRPr="00505C51">
        <w:rPr>
          <w:rFonts w:asciiTheme="minorHAnsi" w:hAnsiTheme="minorHAnsi"/>
          <w:bCs/>
          <w:sz w:val="22"/>
          <w:szCs w:val="22"/>
        </w:rPr>
        <w:t>Where applicable, authors should refer to any relevant reporting standards documents in this form.</w:t>
      </w:r>
      <w:bookmarkEnd w:id="3"/>
      <w:bookmarkEnd w:id="4"/>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bookmarkStart w:id="5" w:name="OLE_LINK5"/>
      <w:bookmarkStart w:id="6" w:name="OLE_LINK6"/>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bookmarkStart w:id="7" w:name="OLE_LINK7"/>
      <w:bookmarkStart w:id="8" w:name="OLE_LINK8"/>
      <w:bookmarkEnd w:id="5"/>
      <w:bookmarkEnd w:id="6"/>
      <w:r w:rsidRPr="00505C51">
        <w:rPr>
          <w:rFonts w:asciiTheme="minorHAnsi" w:hAnsiTheme="minorHAnsi"/>
          <w:sz w:val="22"/>
          <w:szCs w:val="22"/>
        </w:rPr>
        <w:t xml:space="preserve">You should state whether an appropriate sample size was computed when the study was being designed </w:t>
      </w:r>
    </w:p>
    <w:bookmarkEnd w:id="7"/>
    <w:bookmarkEnd w:id="8"/>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bookmarkStart w:id="9" w:name="OLE_LINK9"/>
      <w:bookmarkStart w:id="10" w:name="OLE_LINK10"/>
      <w:r w:rsidRPr="00505C51">
        <w:rPr>
          <w:rFonts w:asciiTheme="minorHAnsi" w:hAnsiTheme="minorHAnsi"/>
          <w:sz w:val="22"/>
          <w:szCs w:val="22"/>
        </w:rPr>
        <w:t>If no explicit power analysis was used, you should describe how you decided what sample (replicate) size (number) to use</w:t>
      </w:r>
    </w:p>
    <w:bookmarkEnd w:id="9"/>
    <w:bookmarkEnd w:id="10"/>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947432" w:rsidR="00FD4937" w:rsidRPr="008E1C0F" w:rsidRDefault="0086628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8E1C0F">
        <w:rPr>
          <w:rFonts w:asciiTheme="minorHAnsi" w:hAnsiTheme="minorHAnsi" w:cstheme="minorHAnsi"/>
          <w:color w:val="000000" w:themeColor="text1"/>
          <w:sz w:val="22"/>
          <w:szCs w:val="22"/>
        </w:rPr>
        <w:t xml:space="preserve">For all experiments, </w:t>
      </w:r>
      <w:r w:rsidRPr="008E1C0F">
        <w:rPr>
          <w:rFonts w:asciiTheme="minorHAnsi" w:hAnsiTheme="minorHAnsi"/>
          <w:color w:val="000000" w:themeColor="text1"/>
          <w:sz w:val="22"/>
          <w:szCs w:val="22"/>
        </w:rPr>
        <w:t>appropriate sample size</w:t>
      </w:r>
      <w:r w:rsidRPr="008E1C0F">
        <w:rPr>
          <w:rFonts w:asciiTheme="minorHAnsi" w:hAnsiTheme="minorHAnsi" w:cstheme="minorHAnsi"/>
          <w:color w:val="000000" w:themeColor="text1"/>
          <w:sz w:val="22"/>
          <w:szCs w:val="22"/>
        </w:rPr>
        <w:t>s were used to allow detection of differences between experimental cohorts.</w:t>
      </w:r>
      <w:r w:rsidR="006B6D27" w:rsidRPr="008E1C0F">
        <w:rPr>
          <w:rFonts w:asciiTheme="minorHAnsi" w:hAnsiTheme="minorHAnsi" w:cstheme="minorHAnsi"/>
          <w:color w:val="000000" w:themeColor="text1"/>
          <w:sz w:val="22"/>
          <w:szCs w:val="22"/>
        </w:rPr>
        <w:t xml:space="preserve"> The representative (average) signals/images were presented.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bookmarkStart w:id="11" w:name="OLE_LINK11"/>
      <w:bookmarkStart w:id="12" w:name="OLE_LINK12"/>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bookmarkStart w:id="13" w:name="OLE_LINK13"/>
      <w:bookmarkStart w:id="14" w:name="OLE_LINK14"/>
      <w:bookmarkEnd w:id="11"/>
      <w:bookmarkEnd w:id="12"/>
      <w:r w:rsidRPr="00505C51">
        <w:rPr>
          <w:rFonts w:asciiTheme="minorHAnsi" w:hAnsiTheme="minorHAnsi"/>
          <w:sz w:val="22"/>
          <w:szCs w:val="22"/>
        </w:rPr>
        <w:t>You should report how often each experiment was performed</w:t>
      </w:r>
    </w:p>
    <w:bookmarkEnd w:id="13"/>
    <w:bookmarkEnd w:id="14"/>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C011BCD" w:rsidR="00FD4937" w:rsidRPr="008E1C0F" w:rsidRDefault="006B6D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8E1C0F">
        <w:rPr>
          <w:rFonts w:asciiTheme="minorHAnsi" w:hAnsiTheme="minorHAnsi"/>
          <w:color w:val="000000" w:themeColor="text1"/>
          <w:sz w:val="22"/>
          <w:szCs w:val="22"/>
        </w:rPr>
        <w:t>The n</w:t>
      </w:r>
      <w:r w:rsidR="0086628A" w:rsidRPr="008E1C0F">
        <w:rPr>
          <w:rFonts w:asciiTheme="minorHAnsi" w:hAnsiTheme="minorHAnsi"/>
          <w:color w:val="000000" w:themeColor="text1"/>
          <w:sz w:val="22"/>
          <w:szCs w:val="22"/>
        </w:rPr>
        <w:t>umber and type of replicates can be found in the methods section as well as in each figure legend.</w:t>
      </w:r>
      <w:r w:rsidRPr="008E1C0F">
        <w:rPr>
          <w:rFonts w:asciiTheme="minorHAnsi" w:hAnsiTheme="minorHAnsi"/>
          <w:color w:val="000000" w:themeColor="text1"/>
          <w:sz w:val="22"/>
          <w:szCs w:val="22"/>
        </w:rPr>
        <w:t xml:space="preserve"> After editing signal intensity/contrast if needed, </w:t>
      </w:r>
      <w:r w:rsidRPr="008E1C0F">
        <w:rPr>
          <w:rFonts w:asciiTheme="minorHAnsi" w:hAnsiTheme="minorHAnsi" w:cstheme="minorHAnsi"/>
          <w:color w:val="000000" w:themeColor="text1"/>
          <w:sz w:val="22"/>
          <w:szCs w:val="22"/>
        </w:rPr>
        <w:t xml:space="preserve">the representative (average) signals/images were selected for better figure presentation. Raw files before processing were attached.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73A6B25" w:rsidR="00FD4937" w:rsidRPr="008E1C0F" w:rsidRDefault="0086628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Descriptions of all statistical tests including all required information is included in the methods and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bookmarkStart w:id="15" w:name="OLE_LINK15"/>
      <w:bookmarkStart w:id="16" w:name="OLE_LINK16"/>
      <w:r w:rsidRPr="00505C51">
        <w:rPr>
          <w:rFonts w:asciiTheme="minorHAnsi" w:hAnsiTheme="minorHAnsi"/>
          <w:b/>
          <w:sz w:val="22"/>
          <w:szCs w:val="22"/>
        </w:rPr>
        <w:t>Group allocation</w:t>
      </w:r>
    </w:p>
    <w:bookmarkEnd w:id="15"/>
    <w:bookmarkEnd w:id="16"/>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074F29" w:rsidR="00FD4937" w:rsidRPr="008E1C0F" w:rsidRDefault="0086628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Animals were allocated into experimental groups based solely on genotype</w:t>
      </w:r>
      <w:r w:rsidR="006B6D27" w:rsidRPr="008E1C0F">
        <w:rPr>
          <w:rFonts w:asciiTheme="minorHAnsi" w:hAnsiTheme="minorHAnsi"/>
          <w:color w:val="000000" w:themeColor="text1"/>
          <w:sz w:val="22"/>
          <w:szCs w:val="22"/>
        </w:rPr>
        <w:t>s</w:t>
      </w:r>
      <w:r w:rsidRPr="008E1C0F">
        <w:rPr>
          <w:rFonts w:asciiTheme="minorHAnsi" w:hAnsiTheme="minorHAnsi"/>
          <w:color w:val="000000" w:themeColor="text1"/>
          <w:sz w:val="22"/>
          <w:szCs w:val="22"/>
        </w:rPr>
        <w:t>. Descriptions of group allocations are provided in the results, methods and/or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w:t>
      </w:r>
      <w:bookmarkStart w:id="17" w:name="OLE_LINK17"/>
      <w:bookmarkStart w:id="18" w:name="OLE_LINK18"/>
      <w:r w:rsidRPr="00505C51">
        <w:rPr>
          <w:rFonts w:asciiTheme="minorHAnsi" w:hAnsiTheme="minorHAnsi"/>
          <w:sz w:val="22"/>
          <w:szCs w:val="22"/>
        </w:rPr>
        <w:t>Source data</w:t>
      </w:r>
      <w:bookmarkEnd w:id="17"/>
      <w:bookmarkEnd w:id="18"/>
      <w:r w:rsidRPr="00505C51">
        <w:rPr>
          <w:rFonts w:asciiTheme="minorHAnsi" w:hAnsiTheme="minorHAnsi"/>
          <w:sz w:val="22"/>
          <w:szCs w:val="22"/>
        </w:rPr>
        <w:t>”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2688F2B" w14:textId="13D9933F"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lang w:eastAsia="zh-CN"/>
        </w:rPr>
      </w:pPr>
      <w:r w:rsidRPr="008E1C0F">
        <w:rPr>
          <w:rFonts w:asciiTheme="minorHAnsi" w:hAnsiTheme="minorHAnsi"/>
          <w:color w:val="000000" w:themeColor="text1"/>
          <w:sz w:val="22"/>
          <w:szCs w:val="22"/>
        </w:rPr>
        <w:lastRenderedPageBreak/>
        <w:t xml:space="preserve">Source data </w:t>
      </w:r>
      <w:r w:rsidR="00C20204" w:rsidRPr="008E1C0F">
        <w:rPr>
          <w:rFonts w:asciiTheme="minorHAnsi" w:hAnsiTheme="minorHAnsi" w:hint="eastAsia"/>
          <w:color w:val="000000" w:themeColor="text1"/>
          <w:sz w:val="22"/>
          <w:szCs w:val="22"/>
          <w:lang w:eastAsia="zh-CN"/>
        </w:rPr>
        <w:t>files</w:t>
      </w:r>
      <w:r w:rsidR="00C20204" w:rsidRPr="008E1C0F">
        <w:rPr>
          <w:rFonts w:asciiTheme="minorHAnsi" w:hAnsiTheme="minorHAnsi"/>
          <w:color w:val="000000" w:themeColor="text1"/>
          <w:sz w:val="22"/>
          <w:szCs w:val="22"/>
          <w:lang w:val="en-US" w:eastAsia="zh-CN"/>
        </w:rPr>
        <w:t xml:space="preserve"> have been provided for</w:t>
      </w:r>
      <w:r w:rsidRPr="008E1C0F">
        <w:rPr>
          <w:rFonts w:asciiTheme="minorHAnsi" w:hAnsiTheme="minorHAnsi" w:hint="eastAsia"/>
          <w:color w:val="000000" w:themeColor="text1"/>
          <w:sz w:val="22"/>
          <w:szCs w:val="22"/>
          <w:lang w:eastAsia="zh-CN"/>
        </w:rPr>
        <w:t>：</w:t>
      </w:r>
    </w:p>
    <w:p w14:paraId="4E472B0E" w14:textId="2800667D" w:rsidR="00FD4937"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2—figure supplement 1</w:t>
      </w:r>
    </w:p>
    <w:p w14:paraId="04518AF7" w14:textId="49B9F9EE"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2—figure supplement 3</w:t>
      </w:r>
    </w:p>
    <w:p w14:paraId="7EB5FDF1" w14:textId="6D46FA70"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3—figure supplement 1</w:t>
      </w:r>
    </w:p>
    <w:p w14:paraId="5702817D" w14:textId="1D494CC0"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3—figure supplement 2B and 2C</w:t>
      </w:r>
    </w:p>
    <w:p w14:paraId="201230CD" w14:textId="511A70B6"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3</w:t>
      </w:r>
    </w:p>
    <w:p w14:paraId="7E62CB28" w14:textId="3622A4E2"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4D</w:t>
      </w:r>
    </w:p>
    <w:p w14:paraId="6A1C4D36" w14:textId="234A92BA"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5</w:t>
      </w:r>
    </w:p>
    <w:p w14:paraId="7EEBB086" w14:textId="6A46E936"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5E and 5F</w:t>
      </w:r>
    </w:p>
    <w:p w14:paraId="3D6DBD32" w14:textId="424828FD"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6—figure supplement 1 C'</w:t>
      </w:r>
    </w:p>
    <w:p w14:paraId="655949F3" w14:textId="04A13599"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6—figure supplement 2B</w:t>
      </w:r>
    </w:p>
    <w:p w14:paraId="3791D000" w14:textId="5027DD07" w:rsidR="000F76E2" w:rsidRPr="008E1C0F" w:rsidRDefault="000F76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8E1C0F">
        <w:rPr>
          <w:rFonts w:asciiTheme="minorHAnsi" w:hAnsiTheme="minorHAnsi"/>
          <w:color w:val="000000" w:themeColor="text1"/>
          <w:sz w:val="22"/>
          <w:szCs w:val="22"/>
        </w:rPr>
        <w:t>Figure 6B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89D2" w14:textId="77777777" w:rsidR="005F2A58" w:rsidRDefault="005F2A58">
      <w:r>
        <w:separator/>
      </w:r>
    </w:p>
  </w:endnote>
  <w:endnote w:type="continuationSeparator" w:id="0">
    <w:p w14:paraId="7654F546" w14:textId="77777777" w:rsidR="005F2A58" w:rsidRDefault="005F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鍀ƭ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5E584" w14:textId="77777777" w:rsidR="005F2A58" w:rsidRDefault="005F2A58">
      <w:r>
        <w:separator/>
      </w:r>
    </w:p>
  </w:footnote>
  <w:footnote w:type="continuationSeparator" w:id="0">
    <w:p w14:paraId="300A20C4" w14:textId="77777777" w:rsidR="005F2A58" w:rsidRDefault="005F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76E2"/>
    <w:rsid w:val="00332DC6"/>
    <w:rsid w:val="003339E1"/>
    <w:rsid w:val="005F2A58"/>
    <w:rsid w:val="006664CD"/>
    <w:rsid w:val="006B6D27"/>
    <w:rsid w:val="007633E0"/>
    <w:rsid w:val="0086628A"/>
    <w:rsid w:val="008E1C0F"/>
    <w:rsid w:val="00A0248A"/>
    <w:rsid w:val="00BE5736"/>
    <w:rsid w:val="00C00302"/>
    <w:rsid w:val="00C20204"/>
    <w:rsid w:val="00E64869"/>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Xu, Jun</cp:lastModifiedBy>
  <cp:revision>4</cp:revision>
  <dcterms:created xsi:type="dcterms:W3CDTF">2021-10-14T12:40:00Z</dcterms:created>
  <dcterms:modified xsi:type="dcterms:W3CDTF">2021-10-14T13:57:00Z</dcterms:modified>
</cp:coreProperties>
</file>