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EADED" w14:textId="77777777" w:rsidR="007C6E85" w:rsidRPr="007C6E85" w:rsidRDefault="00B35436" w:rsidP="00B354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E85">
        <w:rPr>
          <w:rFonts w:ascii="Times New Roman" w:hAnsi="Times New Roman" w:cs="Times New Roman"/>
          <w:b/>
          <w:sz w:val="28"/>
          <w:szCs w:val="28"/>
        </w:rPr>
        <w:t xml:space="preserve">Figure </w:t>
      </w:r>
      <w:r w:rsidR="00BE7A5F" w:rsidRPr="007C6E85">
        <w:rPr>
          <w:rFonts w:ascii="Times New Roman" w:hAnsi="Times New Roman" w:cs="Times New Roman"/>
          <w:b/>
          <w:sz w:val="28"/>
          <w:szCs w:val="28"/>
        </w:rPr>
        <w:t>4</w:t>
      </w:r>
      <w:r w:rsidRPr="007C6E85">
        <w:rPr>
          <w:rFonts w:ascii="Times New Roman" w:hAnsi="Times New Roman" w:cs="Times New Roman"/>
          <w:b/>
          <w:sz w:val="28"/>
          <w:szCs w:val="28"/>
        </w:rPr>
        <w:t xml:space="preserve">, Source Data </w:t>
      </w:r>
      <w:r w:rsidR="0042195A" w:rsidRPr="007C6E85">
        <w:rPr>
          <w:rFonts w:ascii="Times New Roman" w:hAnsi="Times New Roman" w:cs="Times New Roman"/>
          <w:b/>
          <w:sz w:val="28"/>
          <w:szCs w:val="28"/>
        </w:rPr>
        <w:t>1</w:t>
      </w:r>
      <w:r w:rsidRPr="007C6E8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F950FE4" w14:textId="77777777" w:rsidR="007C6E85" w:rsidRDefault="007C6E85" w:rsidP="00B35436">
      <w:pPr>
        <w:spacing w:line="360" w:lineRule="auto"/>
        <w:jc w:val="both"/>
        <w:rPr>
          <w:rFonts w:ascii="Times New Roman" w:hAnsi="Times New Roman" w:cs="Times New Roman"/>
        </w:rPr>
      </w:pPr>
    </w:p>
    <w:p w14:paraId="0452EB6B" w14:textId="4F3356C8" w:rsidR="00B35436" w:rsidRPr="007E6716" w:rsidRDefault="00582669" w:rsidP="00B35436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  <w:r w:rsidRPr="00582669">
        <w:rPr>
          <w:rFonts w:ascii="Times New Roman" w:hAnsi="Times New Roman" w:cs="Times New Roman"/>
        </w:rPr>
        <w:t>Source data for subfigur</w:t>
      </w:r>
      <w:bookmarkStart w:id="0" w:name="_GoBack"/>
      <w:bookmarkEnd w:id="0"/>
      <w:r w:rsidRPr="00582669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b</w:t>
      </w:r>
      <w:r w:rsidR="0042195A">
        <w:rPr>
          <w:rFonts w:ascii="Times New Roman" w:hAnsi="Times New Roman" w:cs="Times New Roman"/>
        </w:rPr>
        <w:t xml:space="preserve"> and c</w:t>
      </w:r>
      <w:r w:rsidR="00E5502D">
        <w:rPr>
          <w:rFonts w:ascii="Times New Roman" w:hAnsi="Times New Roman" w:cs="Times New Roman"/>
        </w:rPr>
        <w:t xml:space="preserve"> (</w:t>
      </w:r>
      <w:r w:rsidR="00E5502D">
        <w:rPr>
          <w:rFonts w:ascii="Times New Roman" w:hAnsi="Times New Roman" w:cs="Times New Roman"/>
          <w:lang w:val="en-US"/>
        </w:rPr>
        <w:t xml:space="preserve">Source data to generate </w:t>
      </w:r>
      <w:r w:rsidR="00E5502D">
        <w:rPr>
          <w:rFonts w:ascii="Times New Roman" w:hAnsi="Times New Roman" w:cs="Times New Roman"/>
        </w:rPr>
        <w:t>subfigure 4a</w:t>
      </w:r>
      <w:r w:rsidR="00E5502D">
        <w:rPr>
          <w:rFonts w:ascii="Times New Roman" w:hAnsi="Times New Roman" w:cs="Times New Roman"/>
          <w:lang w:val="en-US"/>
        </w:rPr>
        <w:t xml:space="preserve"> is provided as </w:t>
      </w:r>
      <w:r w:rsidR="00E5502D" w:rsidRPr="00E5502D">
        <w:rPr>
          <w:rFonts w:ascii="Times New Roman" w:hAnsi="Times New Roman" w:cs="Times New Roman"/>
          <w:lang w:val="en-US"/>
        </w:rPr>
        <w:t>Figure 3 - source data file 2</w:t>
      </w:r>
      <w:r w:rsidR="00E5502D">
        <w:rPr>
          <w:rFonts w:ascii="Times New Roman" w:hAnsi="Times New Roman" w:cs="Times New Roman"/>
        </w:rPr>
        <w:t>)</w:t>
      </w:r>
      <w:r w:rsidRPr="00582669">
        <w:rPr>
          <w:rFonts w:ascii="Times New Roman" w:hAnsi="Times New Roman" w:cs="Times New Roman"/>
        </w:rPr>
        <w:t xml:space="preserve">. </w:t>
      </w:r>
      <w:r w:rsidR="00B35436" w:rsidRPr="00582669">
        <w:rPr>
          <w:rFonts w:ascii="Times New Roman" w:hAnsi="Times New Roman" w:cs="Times New Roman"/>
        </w:rPr>
        <w:t>Number</w:t>
      </w:r>
      <w:r w:rsidR="00B35436" w:rsidRPr="00336BAC">
        <w:rPr>
          <w:rFonts w:ascii="Times New Roman" w:hAnsi="Times New Roman" w:cs="Times New Roman"/>
        </w:rPr>
        <w:t xml:space="preserve"> of phylogenies </w:t>
      </w:r>
      <w:r w:rsidR="00B35436">
        <w:rPr>
          <w:rFonts w:ascii="Times New Roman" w:hAnsi="Times New Roman" w:cs="Times New Roman"/>
        </w:rPr>
        <w:t>and species s</w:t>
      </w:r>
      <w:r w:rsidR="00B35436" w:rsidRPr="00336BAC">
        <w:rPr>
          <w:rFonts w:ascii="Times New Roman" w:hAnsi="Times New Roman" w:cs="Times New Roman"/>
        </w:rPr>
        <w:t>upport</w:t>
      </w:r>
      <w:r w:rsidR="00B35436">
        <w:rPr>
          <w:rFonts w:ascii="Times New Roman" w:hAnsi="Times New Roman" w:cs="Times New Roman"/>
        </w:rPr>
        <w:t>ing</w:t>
      </w:r>
      <w:r w:rsidR="00B35436" w:rsidRPr="004C18D8">
        <w:rPr>
          <w:rFonts w:ascii="Times New Roman" w:hAnsi="Times New Roman" w:cs="Times New Roman"/>
        </w:rPr>
        <w:t xml:space="preserve"> different </w:t>
      </w:r>
      <w:r w:rsidR="00C3432C">
        <w:rPr>
          <w:rFonts w:ascii="Times New Roman" w:hAnsi="Times New Roman" w:cs="Times New Roman"/>
        </w:rPr>
        <w:t xml:space="preserve">diversification </w:t>
      </w:r>
      <w:r w:rsidR="00B55487">
        <w:rPr>
          <w:rFonts w:ascii="Times New Roman" w:hAnsi="Times New Roman" w:cs="Times New Roman"/>
        </w:rPr>
        <w:t xml:space="preserve">models </w:t>
      </w:r>
      <w:r w:rsidR="00C3432C">
        <w:rPr>
          <w:rFonts w:ascii="Times New Roman" w:hAnsi="Times New Roman" w:cs="Times New Roman"/>
        </w:rPr>
        <w:t xml:space="preserve">(among time-constant and time-variable), and </w:t>
      </w:r>
      <w:r w:rsidR="00B35436" w:rsidRPr="004C18D8">
        <w:rPr>
          <w:rFonts w:ascii="Times New Roman" w:hAnsi="Times New Roman" w:cs="Times New Roman"/>
        </w:rPr>
        <w:t xml:space="preserve">species richness dynamics </w:t>
      </w:r>
      <w:r w:rsidR="00B35436">
        <w:rPr>
          <w:rFonts w:ascii="Times New Roman" w:hAnsi="Times New Roman" w:cs="Times New Roman"/>
        </w:rPr>
        <w:t xml:space="preserve">(gradual increase [Sc. 1], exponential increase [Sc. 2], saturated increase [Sc. 3] and decline [Sc. 4]), </w:t>
      </w:r>
      <w:r w:rsidR="002F1714">
        <w:rPr>
          <w:rFonts w:ascii="Times New Roman" w:hAnsi="Times New Roman" w:cs="Times New Roman"/>
        </w:rPr>
        <w:t>based on traditional diversification rates</w:t>
      </w:r>
      <w:r>
        <w:rPr>
          <w:rFonts w:ascii="Times New Roman" w:hAnsi="Times New Roman" w:cs="Times New Roman"/>
        </w:rPr>
        <w:t xml:space="preserve"> and considering models where</w:t>
      </w:r>
      <w:r w:rsidR="00B55487">
        <w:rPr>
          <w:rFonts w:ascii="Times New Roman" w:hAnsi="Times New Roman" w:cs="Times New Roman"/>
        </w:rPr>
        <w:t xml:space="preserve"> diversification rates are allowed to vary as a function of</w:t>
      </w:r>
      <w:r w:rsidRPr="00400E51">
        <w:rPr>
          <w:rFonts w:ascii="Times New Roman" w:hAnsi="Times New Roman" w:cs="Times New Roman"/>
          <w:lang w:val="en-US"/>
        </w:rPr>
        <w:t xml:space="preserve"> time, temperature and Andean uplift</w:t>
      </w:r>
      <w:r w:rsidR="004A79F9">
        <w:rPr>
          <w:rFonts w:ascii="Times New Roman" w:hAnsi="Times New Roman" w:cs="Times New Roman"/>
          <w:lang w:val="en-US"/>
        </w:rPr>
        <w:t xml:space="preserve"> changes</w:t>
      </w:r>
      <w:r w:rsidR="00B35436" w:rsidRPr="004C18D8">
        <w:rPr>
          <w:rFonts w:ascii="Times New Roman" w:hAnsi="Times New Roman" w:cs="Times New Roman"/>
        </w:rPr>
        <w:t>.</w:t>
      </w:r>
      <w:r w:rsidR="00B35436" w:rsidRPr="00AA1254">
        <w:rPr>
          <w:rFonts w:ascii="Times New Roman" w:hAnsi="Times New Roman" w:cs="Times New Roman"/>
        </w:rPr>
        <w:t xml:space="preserve"> </w:t>
      </w:r>
    </w:p>
    <w:p w14:paraId="7C1E0CF5" w14:textId="77777777" w:rsidR="00B35436" w:rsidRPr="000522D8" w:rsidRDefault="00B35436" w:rsidP="00B35436">
      <w:pPr>
        <w:jc w:val="both"/>
        <w:rPr>
          <w:rFonts w:ascii="Times New Roman" w:hAnsi="Times New Roman" w:cs="Times New Roman"/>
          <w:b/>
        </w:rPr>
      </w:pPr>
    </w:p>
    <w:tbl>
      <w:tblPr>
        <w:tblStyle w:val="ListTable21"/>
        <w:tblW w:w="0" w:type="auto"/>
        <w:tblLook w:val="04A0" w:firstRow="1" w:lastRow="0" w:firstColumn="1" w:lastColumn="0" w:noHBand="0" w:noVBand="1"/>
      </w:tblPr>
      <w:tblGrid>
        <w:gridCol w:w="1941"/>
        <w:gridCol w:w="1691"/>
        <w:gridCol w:w="616"/>
        <w:gridCol w:w="643"/>
        <w:gridCol w:w="901"/>
        <w:gridCol w:w="590"/>
        <w:gridCol w:w="910"/>
        <w:gridCol w:w="901"/>
      </w:tblGrid>
      <w:tr w:rsidR="00B35436" w:rsidRPr="001023C1" w14:paraId="6BB40B83" w14:textId="77777777" w:rsidTr="00715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7E40FD6" w14:textId="77777777" w:rsidR="00B35436" w:rsidRPr="001023C1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404FE4" w14:textId="77777777" w:rsidR="00B35436" w:rsidRPr="001023C1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5E527" w14:textId="77777777" w:rsidR="00B35436" w:rsidRPr="001023C1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4BE71" w14:textId="77777777" w:rsidR="00B35436" w:rsidRPr="001023C1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Plants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AD482" w14:textId="77777777" w:rsidR="00B35436" w:rsidRPr="001023C1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Mammals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7768CC" w14:textId="77777777" w:rsidR="00B35436" w:rsidRPr="001023C1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Birds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C57B1" w14:textId="77777777" w:rsidR="00B35436" w:rsidRPr="001023C1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Squamata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BCE542" w14:textId="77777777" w:rsidR="00B35436" w:rsidRPr="001023C1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Amphibia</w:t>
            </w:r>
          </w:p>
        </w:tc>
      </w:tr>
      <w:tr w:rsidR="00B35436" w:rsidRPr="001023C1" w14:paraId="37E2A2CB" w14:textId="77777777" w:rsidTr="00715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  <w:vAlign w:val="center"/>
          </w:tcPr>
          <w:p w14:paraId="752A8810" w14:textId="77777777" w:rsidR="00B35436" w:rsidRPr="001023C1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BB2C82B" w14:textId="77777777" w:rsidR="00B35436" w:rsidRPr="001023C1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# of clades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4B60B4A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6DBDE7D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BF33B9F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D433747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6AC6394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E74F4DE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35436" w:rsidRPr="001023C1" w14:paraId="1FEE5369" w14:textId="77777777" w:rsidTr="007157A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0C8C1DCA" w14:textId="77777777" w:rsidR="00B35436" w:rsidRPr="001023C1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5F9244" w14:textId="77777777" w:rsidR="00B35436" w:rsidRPr="001023C1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# of species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7B2A45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12512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1184BD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6222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1E212C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EB7F03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2216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744A77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1148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598FCB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</w:tr>
      <w:tr w:rsidR="00B35436" w:rsidRPr="001023C1" w14:paraId="39B7DDEA" w14:textId="77777777" w:rsidTr="00715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502B5F1" w14:textId="77777777" w:rsidR="00B35436" w:rsidRPr="001023C1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Diversification trend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AD61" w14:textId="77777777" w:rsidR="00B35436" w:rsidRPr="001023C1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 xml:space="preserve">clades constant 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1903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5976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E7BF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6919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AE56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B9F34F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35436" w:rsidRPr="001023C1" w14:paraId="2300424E" w14:textId="77777777" w:rsidTr="007157A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  <w:vAlign w:val="center"/>
          </w:tcPr>
          <w:p w14:paraId="5DC92708" w14:textId="77777777" w:rsidR="00B35436" w:rsidRPr="001023C1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539F" w14:textId="77777777" w:rsidR="00B35436" w:rsidRPr="001023C1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 xml:space="preserve">clades time-variable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BBF3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342B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15C2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9FE5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0E19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7BC34E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B35436" w:rsidRPr="001023C1" w14:paraId="54CC5F59" w14:textId="77777777" w:rsidTr="00715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  <w:vAlign w:val="center"/>
          </w:tcPr>
          <w:p w14:paraId="5BFC824D" w14:textId="77777777" w:rsidR="00B35436" w:rsidRPr="001023C1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A742" w14:textId="77777777" w:rsidR="00B35436" w:rsidRPr="001023C1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species 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35F1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236A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55AE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A238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060D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04FF8B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</w:tr>
      <w:tr w:rsidR="00B35436" w:rsidRPr="001023C1" w14:paraId="3CED7892" w14:textId="77777777" w:rsidTr="007157A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2A9BB" w14:textId="77777777" w:rsidR="00B35436" w:rsidRPr="001023C1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640F4" w14:textId="77777777" w:rsidR="00B35436" w:rsidRPr="001023C1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species time-variable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69833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9523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9A1E9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4437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54920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33687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FB415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57B5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1490</w:t>
            </w:r>
          </w:p>
        </w:tc>
      </w:tr>
      <w:tr w:rsidR="00B35436" w:rsidRPr="001023C1" w14:paraId="7C4053DF" w14:textId="77777777" w:rsidTr="00715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54D5B7F" w14:textId="77777777" w:rsidR="00B35436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Species richness dynamic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E330" w14:textId="77777777" w:rsidR="00B35436" w:rsidRPr="001023C1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Gradual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 xml:space="preserve"> increase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904B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376E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5AEA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A8AF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2E12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3242FB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35436" w:rsidRPr="001023C1" w14:paraId="60850C98" w14:textId="77777777" w:rsidTr="007157A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  <w:vAlign w:val="center"/>
          </w:tcPr>
          <w:p w14:paraId="4ADE9729" w14:textId="77777777" w:rsidR="00B35436" w:rsidRPr="001023C1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D131" w14:textId="77777777" w:rsidR="00B35436" w:rsidRPr="001023C1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Exponential 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21B7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25F3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A529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CD1E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CCB8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F079FF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35436" w:rsidRPr="001023C1" w14:paraId="4EC6640E" w14:textId="77777777" w:rsidTr="00715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  <w:vAlign w:val="center"/>
          </w:tcPr>
          <w:p w14:paraId="6B40FEDB" w14:textId="77777777" w:rsidR="00B35436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F705" w14:textId="77777777" w:rsidR="00B35436" w:rsidRPr="001023C1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Saturated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 xml:space="preserve"> 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3E2D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2980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F5BB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E5CC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74F0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B9ED03" w14:textId="77777777" w:rsidR="00B35436" w:rsidRPr="00B74567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B35436" w:rsidRPr="001023C1" w14:paraId="42C67200" w14:textId="77777777" w:rsidTr="007157A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  <w:vAlign w:val="center"/>
          </w:tcPr>
          <w:p w14:paraId="2BF9505E" w14:textId="77777777" w:rsidR="00B35436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F37A" w14:textId="77777777" w:rsidR="00B35436" w:rsidRPr="001023C1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Declining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 xml:space="preserve"> &amp; Waning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542E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3FC8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91AF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98A1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18DA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3F7D3E29" w14:textId="77777777" w:rsidR="00B35436" w:rsidRPr="00B74567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</w:tbl>
    <w:p w14:paraId="5E683237" w14:textId="77777777" w:rsidR="00B35436" w:rsidRDefault="00B35436" w:rsidP="00B3543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56BF06C" w14:textId="77777777" w:rsidR="006B7C7E" w:rsidRDefault="006B7C7E"/>
    <w:sectPr w:rsidR="006B7C7E" w:rsidSect="004C276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36"/>
    <w:rsid w:val="002F1714"/>
    <w:rsid w:val="003F4F01"/>
    <w:rsid w:val="0042195A"/>
    <w:rsid w:val="004A79F9"/>
    <w:rsid w:val="004C276D"/>
    <w:rsid w:val="00582669"/>
    <w:rsid w:val="005A55CA"/>
    <w:rsid w:val="006B7C7E"/>
    <w:rsid w:val="007C6E85"/>
    <w:rsid w:val="00B35436"/>
    <w:rsid w:val="00B55487"/>
    <w:rsid w:val="00BE7A5F"/>
    <w:rsid w:val="00C3432C"/>
    <w:rsid w:val="00D97FF8"/>
    <w:rsid w:val="00DF4B57"/>
    <w:rsid w:val="00E5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E08606"/>
  <w15:chartTrackingRefBased/>
  <w15:docId w15:val="{47220D1A-5E58-444F-8B53-5EA52F49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436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21">
    <w:name w:val="List Table 21"/>
    <w:basedOn w:val="TableNormal"/>
    <w:uiPriority w:val="47"/>
    <w:rsid w:val="00B35436"/>
    <w:rPr>
      <w:rFonts w:eastAsiaTheme="minorEastAsia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S. Meseguer</dc:creator>
  <cp:keywords/>
  <dc:description/>
  <cp:lastModifiedBy>Andrea S. Meseguer</cp:lastModifiedBy>
  <cp:revision>12</cp:revision>
  <dcterms:created xsi:type="dcterms:W3CDTF">2021-11-18T17:21:00Z</dcterms:created>
  <dcterms:modified xsi:type="dcterms:W3CDTF">2021-11-22T15:21:00Z</dcterms:modified>
</cp:coreProperties>
</file>