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D830" w14:textId="77777777" w:rsidR="00736D87" w:rsidRPr="00736D87" w:rsidRDefault="00736D87" w:rsidP="00736D87">
      <w:pPr>
        <w:spacing w:before="120" w:line="360" w:lineRule="auto"/>
        <w:jc w:val="both"/>
        <w:rPr>
          <w:rFonts w:ascii="Avenir Book" w:hAnsi="Avenir Book" w:cs="Times New Roman"/>
          <w:sz w:val="22"/>
          <w:szCs w:val="22"/>
          <w:lang w:val="en-US"/>
        </w:rPr>
      </w:pPr>
      <w:r w:rsidRPr="00736D87">
        <w:rPr>
          <w:rFonts w:ascii="Avenir Book" w:hAnsi="Avenir Book" w:cs="Times New Roman"/>
          <w:sz w:val="22"/>
          <w:szCs w:val="22"/>
          <w:lang w:val="en-US"/>
        </w:rPr>
        <w:t xml:space="preserve">Late-life fitness gains and reproductive death in </w:t>
      </w:r>
      <w:r w:rsidRPr="00736D87">
        <w:rPr>
          <w:rFonts w:ascii="Avenir Book" w:hAnsi="Avenir Book" w:cs="Times New Roman"/>
          <w:i/>
          <w:iCs/>
          <w:sz w:val="22"/>
          <w:szCs w:val="22"/>
          <w:lang w:val="en-US"/>
        </w:rPr>
        <w:t>Cardiocondyla obscurior</w:t>
      </w:r>
      <w:r w:rsidRPr="00736D87">
        <w:rPr>
          <w:rFonts w:ascii="Avenir Book" w:hAnsi="Avenir Book" w:cs="Times New Roman"/>
          <w:sz w:val="22"/>
          <w:szCs w:val="22"/>
          <w:lang w:val="en-US"/>
        </w:rPr>
        <w:t xml:space="preserve"> ants</w:t>
      </w:r>
    </w:p>
    <w:p w14:paraId="650B9DF3" w14:textId="77777777" w:rsidR="00736D87" w:rsidRPr="00736D87" w:rsidRDefault="00736D87" w:rsidP="00736D87">
      <w:pPr>
        <w:widowControl w:val="0"/>
        <w:autoSpaceDE w:val="0"/>
        <w:autoSpaceDN w:val="0"/>
        <w:adjustRightInd w:val="0"/>
        <w:spacing w:before="120" w:after="240" w:line="360" w:lineRule="auto"/>
        <w:jc w:val="both"/>
        <w:rPr>
          <w:rFonts w:ascii="Avenir Book" w:hAnsi="Avenir Book" w:cs="Arial"/>
          <w:sz w:val="22"/>
          <w:szCs w:val="22"/>
          <w:lang w:val="en-US"/>
        </w:rPr>
      </w:pPr>
      <w:r w:rsidRPr="00736D87">
        <w:rPr>
          <w:rFonts w:ascii="Avenir Book" w:hAnsi="Avenir Book" w:cs="Arial"/>
          <w:sz w:val="22"/>
          <w:szCs w:val="22"/>
          <w:lang w:val="en-US"/>
        </w:rPr>
        <w:t>Authors: Jaimes-Nino, LM</w:t>
      </w:r>
      <w:r w:rsidRPr="00736D87">
        <w:rPr>
          <w:rFonts w:ascii="Avenir Book" w:hAnsi="Avenir Book" w:cs="Arial"/>
          <w:sz w:val="22"/>
          <w:szCs w:val="22"/>
          <w:vertAlign w:val="superscript"/>
          <w:lang w:val="en-US"/>
        </w:rPr>
        <w:t>1</w:t>
      </w:r>
      <w:r w:rsidRPr="00736D87">
        <w:rPr>
          <w:rFonts w:ascii="Avenir Book" w:hAnsi="Avenir Book" w:cs="Arial"/>
          <w:sz w:val="22"/>
          <w:szCs w:val="22"/>
          <w:lang w:val="en-US"/>
        </w:rPr>
        <w:t>, Heinze, J</w:t>
      </w:r>
      <w:r w:rsidRPr="00736D87">
        <w:rPr>
          <w:rFonts w:ascii="Avenir Book" w:hAnsi="Avenir Book" w:cs="Arial"/>
          <w:sz w:val="22"/>
          <w:szCs w:val="22"/>
          <w:vertAlign w:val="superscript"/>
          <w:lang w:val="en-US"/>
        </w:rPr>
        <w:t>1</w:t>
      </w:r>
      <w:r w:rsidRPr="00736D87">
        <w:rPr>
          <w:rFonts w:ascii="Avenir Book" w:hAnsi="Avenir Book" w:cs="Arial"/>
          <w:sz w:val="22"/>
          <w:szCs w:val="22"/>
          <w:lang w:val="en-US"/>
        </w:rPr>
        <w:t>; Oettler, J</w:t>
      </w:r>
      <w:r w:rsidRPr="00736D87">
        <w:rPr>
          <w:rFonts w:ascii="Avenir Book" w:hAnsi="Avenir Book" w:cs="Arial"/>
          <w:sz w:val="22"/>
          <w:szCs w:val="22"/>
          <w:vertAlign w:val="superscript"/>
          <w:lang w:val="en-US"/>
        </w:rPr>
        <w:t>1*</w:t>
      </w:r>
    </w:p>
    <w:p w14:paraId="09B75E6E" w14:textId="77777777" w:rsidR="00736D87" w:rsidRPr="00736D87" w:rsidRDefault="00736D87" w:rsidP="00736D87">
      <w:pPr>
        <w:spacing w:before="120" w:line="360" w:lineRule="auto"/>
        <w:jc w:val="both"/>
        <w:rPr>
          <w:rFonts w:ascii="Avenir Book" w:hAnsi="Avenir Book" w:cs="Times New Roman"/>
          <w:sz w:val="22"/>
          <w:szCs w:val="22"/>
        </w:rPr>
      </w:pPr>
      <w:r w:rsidRPr="00736D87">
        <w:rPr>
          <w:rFonts w:ascii="Avenir Book" w:hAnsi="Avenir Book" w:cs="Times New Roman"/>
          <w:sz w:val="22"/>
          <w:szCs w:val="22"/>
        </w:rPr>
        <w:t xml:space="preserve">Affiliation: </w:t>
      </w:r>
      <w:r w:rsidRPr="00736D87">
        <w:rPr>
          <w:rFonts w:ascii="Avenir Book" w:hAnsi="Avenir Book" w:cs="Times New Roman"/>
          <w:sz w:val="22"/>
          <w:szCs w:val="22"/>
          <w:vertAlign w:val="superscript"/>
        </w:rPr>
        <w:t>1</w:t>
      </w:r>
      <w:r w:rsidRPr="00736D87">
        <w:rPr>
          <w:rFonts w:ascii="Avenir Book" w:hAnsi="Avenir Book" w:cs="Times New Roman"/>
          <w:sz w:val="22"/>
          <w:szCs w:val="22"/>
        </w:rPr>
        <w:t>Zoologie/Evolutionsbiologie, Universität Regensburg, 93053 Germany</w:t>
      </w:r>
    </w:p>
    <w:p w14:paraId="5AAE4BB2" w14:textId="77777777" w:rsidR="00736D87" w:rsidRPr="00736D87" w:rsidRDefault="00736D87" w:rsidP="00736D87">
      <w:pPr>
        <w:spacing w:before="120" w:line="360" w:lineRule="auto"/>
        <w:jc w:val="both"/>
        <w:rPr>
          <w:rFonts w:ascii="Avenir Book" w:hAnsi="Avenir Book" w:cs="Times New Roman"/>
          <w:sz w:val="22"/>
          <w:szCs w:val="22"/>
          <w:lang w:val="en-US"/>
        </w:rPr>
      </w:pPr>
      <w:r w:rsidRPr="00736D87">
        <w:rPr>
          <w:rFonts w:ascii="Avenir Book" w:hAnsi="Avenir Book" w:cs="Times New Roman"/>
          <w:sz w:val="22"/>
          <w:szCs w:val="22"/>
          <w:vertAlign w:val="superscript"/>
          <w:lang w:val="en-US"/>
        </w:rPr>
        <w:t>*</w:t>
      </w:r>
      <w:r w:rsidRPr="00736D87">
        <w:rPr>
          <w:rFonts w:ascii="Avenir Book" w:hAnsi="Avenir Book" w:cs="Times New Roman"/>
          <w:sz w:val="22"/>
          <w:szCs w:val="22"/>
          <w:lang w:val="en-US"/>
        </w:rPr>
        <w:t>Correspondence: Luisa M. Jaimes-Nino (jaimes.luisa@outlook.com) and Jan Oettler (joettler@gmail.com).</w:t>
      </w:r>
    </w:p>
    <w:p w14:paraId="6B9ACC2B" w14:textId="77777777" w:rsidR="00736D87" w:rsidRPr="00736D87" w:rsidRDefault="00736D87" w:rsidP="00736D87">
      <w:pPr>
        <w:spacing w:before="120" w:line="360" w:lineRule="auto"/>
        <w:jc w:val="both"/>
        <w:rPr>
          <w:rFonts w:ascii="Avenir Book" w:hAnsi="Avenir Book" w:cs="Times New Roman"/>
          <w:sz w:val="22"/>
          <w:szCs w:val="22"/>
          <w:lang w:val="en-US"/>
        </w:rPr>
      </w:pPr>
      <w:r w:rsidRPr="00736D87">
        <w:rPr>
          <w:rFonts w:ascii="Avenir Book" w:hAnsi="Avenir Book" w:cs="Times New Roman"/>
          <w:sz w:val="22"/>
          <w:szCs w:val="22"/>
          <w:vertAlign w:val="superscript"/>
          <w:lang w:val="en-US"/>
        </w:rPr>
        <w:t>2</w:t>
      </w:r>
      <w:r w:rsidRPr="00736D87">
        <w:rPr>
          <w:rFonts w:ascii="Avenir Book" w:hAnsi="Avenir Book" w:cs="Times New Roman"/>
          <w:sz w:val="22"/>
          <w:szCs w:val="22"/>
          <w:lang w:val="en-US"/>
        </w:rPr>
        <w:t>Lead Contact: Further information and requests for resources should be directed to and will be fulfilled by the Lead Contact, Luisa M. Jaimes Nino (jaimes.luisa@outlook.com).</w:t>
      </w:r>
    </w:p>
    <w:p w14:paraId="2C978C07" w14:textId="77777777" w:rsidR="00736D87" w:rsidRPr="00736D87" w:rsidRDefault="00736D87" w:rsidP="00736D87">
      <w:pPr>
        <w:spacing w:before="120" w:line="360" w:lineRule="auto"/>
        <w:jc w:val="both"/>
        <w:rPr>
          <w:rFonts w:ascii="Avenir Book" w:hAnsi="Avenir Book" w:cs="Times New Roman"/>
          <w:sz w:val="22"/>
          <w:szCs w:val="22"/>
          <w:lang w:val="en-US"/>
        </w:rPr>
      </w:pPr>
      <w:r w:rsidRPr="00736D87">
        <w:rPr>
          <w:rFonts w:ascii="Avenir Book" w:hAnsi="Avenir Book" w:cs="Times New Roman"/>
          <w:sz w:val="22"/>
          <w:szCs w:val="22"/>
          <w:lang w:val="en-US"/>
        </w:rPr>
        <w:t>Keywords: aging, selection shadow, senescence, social insects</w:t>
      </w:r>
    </w:p>
    <w:p w14:paraId="4CE3AC81" w14:textId="77777777" w:rsidR="00736D87" w:rsidRPr="00736D87" w:rsidRDefault="00736D87" w:rsidP="00736D87">
      <w:pPr>
        <w:spacing w:before="120" w:line="360" w:lineRule="auto"/>
        <w:jc w:val="both"/>
        <w:rPr>
          <w:rFonts w:ascii="Avenir Book" w:hAnsi="Avenir Book" w:cs="Times New Roman"/>
          <w:sz w:val="22"/>
          <w:szCs w:val="22"/>
          <w:lang w:val="en-US"/>
        </w:rPr>
      </w:pPr>
      <w:r w:rsidRPr="00736D87">
        <w:rPr>
          <w:rFonts w:ascii="Avenir Book" w:hAnsi="Avenir Book" w:cs="Times New Roman"/>
          <w:sz w:val="22"/>
          <w:szCs w:val="22"/>
          <w:vertAlign w:val="superscript"/>
          <w:lang w:val="en-US"/>
        </w:rPr>
        <w:t>3</w:t>
      </w:r>
      <w:r w:rsidRPr="00736D87">
        <w:rPr>
          <w:rFonts w:ascii="Avenir Book" w:hAnsi="Avenir Book" w:cs="Times New Roman"/>
          <w:sz w:val="22"/>
          <w:szCs w:val="22"/>
          <w:lang w:val="en-US"/>
        </w:rPr>
        <w:t>Twitter: @luisamjaimesn</w:t>
      </w:r>
    </w:p>
    <w:p w14:paraId="555DA109" w14:textId="77777777" w:rsidR="00736D87" w:rsidRPr="00736D87" w:rsidRDefault="00736D87" w:rsidP="00736D87">
      <w:pPr>
        <w:spacing w:before="120" w:line="360" w:lineRule="auto"/>
        <w:jc w:val="both"/>
        <w:rPr>
          <w:rFonts w:ascii="Avenir Book" w:hAnsi="Avenir Book" w:cs="Times New Roman"/>
          <w:sz w:val="22"/>
          <w:szCs w:val="22"/>
          <w:lang w:val="en-US"/>
        </w:rPr>
      </w:pPr>
      <w:r w:rsidRPr="00736D87">
        <w:rPr>
          <w:rFonts w:ascii="Avenir Book" w:hAnsi="Avenir Book" w:cs="Times New Roman"/>
          <w:sz w:val="22"/>
          <w:szCs w:val="22"/>
          <w:lang w:val="en-US"/>
        </w:rPr>
        <w:t>This PDF file includes:</w:t>
      </w:r>
    </w:p>
    <w:p w14:paraId="1760082A" w14:textId="76ABF3BF" w:rsidR="00736D87" w:rsidRDefault="00736D87">
      <w:pPr>
        <w:rPr>
          <w:rFonts w:ascii="Avenir Book" w:hAnsi="Avenir Book"/>
          <w:sz w:val="22"/>
          <w:szCs w:val="22"/>
          <w:lang w:val="en-US"/>
        </w:rPr>
      </w:pPr>
      <w:r w:rsidRPr="00736D87">
        <w:rPr>
          <w:rFonts w:ascii="Avenir Book" w:hAnsi="Avenir Book"/>
          <w:sz w:val="22"/>
          <w:szCs w:val="22"/>
          <w:lang w:val="en-US"/>
        </w:rPr>
        <w:t>Suppementary</w:t>
      </w:r>
      <w:r w:rsidR="00501CC2">
        <w:rPr>
          <w:rFonts w:ascii="Avenir Book" w:hAnsi="Avenir Book"/>
          <w:sz w:val="22"/>
          <w:szCs w:val="22"/>
          <w:lang w:val="en-US"/>
        </w:rPr>
        <w:t xml:space="preserve"> files 1</w:t>
      </w:r>
      <w:r w:rsidR="000368A6">
        <w:rPr>
          <w:rFonts w:ascii="Avenir Book" w:hAnsi="Avenir Book"/>
          <w:sz w:val="22"/>
          <w:szCs w:val="22"/>
          <w:lang w:val="en-US"/>
        </w:rPr>
        <w:t xml:space="preserve"> </w:t>
      </w:r>
      <w:r w:rsidR="0054521C">
        <w:rPr>
          <w:rFonts w:ascii="Avenir Book" w:hAnsi="Avenir Book"/>
          <w:sz w:val="22"/>
          <w:szCs w:val="22"/>
          <w:lang w:val="en-US"/>
        </w:rPr>
        <w:t>A-I</w:t>
      </w:r>
    </w:p>
    <w:p w14:paraId="530C18D8" w14:textId="3B3970BE" w:rsidR="000368A6" w:rsidRDefault="000368A6">
      <w:pPr>
        <w:rPr>
          <w:rFonts w:ascii="Avenir Book" w:hAnsi="Avenir Book"/>
          <w:sz w:val="22"/>
          <w:szCs w:val="22"/>
          <w:lang w:val="en-US"/>
        </w:rPr>
      </w:pPr>
    </w:p>
    <w:p w14:paraId="25A6EEEF" w14:textId="10290C5C" w:rsidR="000368A6" w:rsidRDefault="000368A6">
      <w:pPr>
        <w:rPr>
          <w:rFonts w:ascii="Avenir Book" w:hAnsi="Avenir Book"/>
          <w:sz w:val="22"/>
          <w:szCs w:val="22"/>
          <w:lang w:val="en-US"/>
        </w:rPr>
      </w:pPr>
    </w:p>
    <w:p w14:paraId="11CBEE7B" w14:textId="57889BFB" w:rsidR="000368A6" w:rsidRDefault="000368A6">
      <w:pPr>
        <w:rPr>
          <w:rFonts w:ascii="Avenir Book" w:hAnsi="Avenir Book"/>
          <w:sz w:val="22"/>
          <w:szCs w:val="22"/>
          <w:lang w:val="en-US"/>
        </w:rPr>
      </w:pPr>
    </w:p>
    <w:p w14:paraId="2ED4C7F9" w14:textId="3408627D" w:rsidR="000368A6" w:rsidRDefault="000368A6">
      <w:pPr>
        <w:rPr>
          <w:rFonts w:ascii="Avenir Book" w:hAnsi="Avenir Book"/>
          <w:sz w:val="22"/>
          <w:szCs w:val="22"/>
          <w:lang w:val="en-US"/>
        </w:rPr>
      </w:pPr>
    </w:p>
    <w:p w14:paraId="40B736BE" w14:textId="4FBBEEFD" w:rsidR="000368A6" w:rsidRDefault="000368A6">
      <w:pPr>
        <w:rPr>
          <w:rFonts w:ascii="Avenir Book" w:hAnsi="Avenir Book"/>
          <w:sz w:val="22"/>
          <w:szCs w:val="22"/>
          <w:lang w:val="en-US"/>
        </w:rPr>
      </w:pPr>
    </w:p>
    <w:p w14:paraId="77CC4330" w14:textId="723A7C20" w:rsidR="000368A6" w:rsidRDefault="000368A6">
      <w:pPr>
        <w:rPr>
          <w:rFonts w:ascii="Avenir Book" w:hAnsi="Avenir Book"/>
          <w:sz w:val="22"/>
          <w:szCs w:val="22"/>
          <w:lang w:val="en-US"/>
        </w:rPr>
      </w:pPr>
    </w:p>
    <w:p w14:paraId="48B8C2D9" w14:textId="7317D5F9" w:rsidR="000368A6" w:rsidRDefault="000368A6">
      <w:pPr>
        <w:rPr>
          <w:rFonts w:ascii="Avenir Book" w:hAnsi="Avenir Book"/>
          <w:sz w:val="22"/>
          <w:szCs w:val="22"/>
          <w:lang w:val="en-US"/>
        </w:rPr>
      </w:pPr>
    </w:p>
    <w:p w14:paraId="747894CF" w14:textId="50F1C402" w:rsidR="000368A6" w:rsidRDefault="000368A6">
      <w:pPr>
        <w:rPr>
          <w:rFonts w:ascii="Avenir Book" w:hAnsi="Avenir Book"/>
          <w:sz w:val="22"/>
          <w:szCs w:val="22"/>
          <w:lang w:val="en-US"/>
        </w:rPr>
      </w:pPr>
    </w:p>
    <w:p w14:paraId="65F94F79" w14:textId="286AD17D" w:rsidR="000368A6" w:rsidRDefault="000368A6">
      <w:pPr>
        <w:rPr>
          <w:rFonts w:ascii="Avenir Book" w:hAnsi="Avenir Book"/>
          <w:sz w:val="22"/>
          <w:szCs w:val="22"/>
          <w:lang w:val="en-US"/>
        </w:rPr>
      </w:pPr>
    </w:p>
    <w:p w14:paraId="24F37DE8" w14:textId="2C31EA6D" w:rsidR="000368A6" w:rsidRDefault="000368A6">
      <w:pPr>
        <w:rPr>
          <w:rFonts w:ascii="Avenir Book" w:hAnsi="Avenir Book"/>
          <w:sz w:val="22"/>
          <w:szCs w:val="22"/>
          <w:lang w:val="en-US"/>
        </w:rPr>
      </w:pPr>
    </w:p>
    <w:p w14:paraId="11FB1378" w14:textId="68269B16" w:rsidR="000368A6" w:rsidRDefault="000368A6">
      <w:pPr>
        <w:rPr>
          <w:rFonts w:ascii="Avenir Book" w:hAnsi="Avenir Book"/>
          <w:sz w:val="22"/>
          <w:szCs w:val="22"/>
          <w:lang w:val="en-US"/>
        </w:rPr>
      </w:pPr>
    </w:p>
    <w:p w14:paraId="69FB3789" w14:textId="3DB2ED7C" w:rsidR="000368A6" w:rsidRPr="00225D30" w:rsidRDefault="000368A6" w:rsidP="000368A6">
      <w:pPr>
        <w:rPr>
          <w:rFonts w:ascii="Avenir Book" w:hAnsi="Avenir Book"/>
          <w:sz w:val="22"/>
          <w:szCs w:val="22"/>
          <w:lang w:val="en-US"/>
        </w:rPr>
      </w:pPr>
      <w:r>
        <w:rPr>
          <w:rFonts w:ascii="Avenir Book" w:hAnsi="Avenir Book"/>
          <w:b/>
          <w:bCs/>
          <w:sz w:val="22"/>
          <w:szCs w:val="22"/>
          <w:lang w:val="en-US"/>
        </w:rPr>
        <w:t>Supplementary File 1</w:t>
      </w:r>
      <w:r w:rsidR="0054521C">
        <w:rPr>
          <w:rFonts w:ascii="Avenir Book" w:hAnsi="Avenir Book"/>
          <w:b/>
          <w:bCs/>
          <w:sz w:val="22"/>
          <w:szCs w:val="22"/>
          <w:lang w:val="en-US"/>
        </w:rPr>
        <w:t>A</w:t>
      </w:r>
      <w:r w:rsidRPr="0078376D">
        <w:rPr>
          <w:rFonts w:ascii="Avenir Book" w:hAnsi="Avenir Book"/>
          <w:b/>
          <w:bCs/>
          <w:sz w:val="22"/>
          <w:szCs w:val="22"/>
          <w:lang w:val="en-US"/>
        </w:rPr>
        <w:t>. Estimates calculated for 10, 20 and 30 workers using a glmmTMB model with Gaussian distribution and ‘setup date’, ‘experimental box’, ‘box’ and ‘nest of origin’ as random factors for (Queen*c) / [(Queen*c) + Worker].</w:t>
      </w:r>
      <w:r w:rsidRPr="00225D30">
        <w:rPr>
          <w:rFonts w:ascii="Avenir Book" w:hAnsi="Avenir Book"/>
          <w:sz w:val="22"/>
          <w:szCs w:val="22"/>
          <w:lang w:val="en-US"/>
        </w:rPr>
        <w:t xml:space="preserve"> The coefficient c as the dry average weight measurements of queen over workers to the power conversion factor of 0.6-1</w:t>
      </w:r>
      <w:r>
        <w:rPr>
          <w:rFonts w:ascii="Avenir Book" w:hAnsi="Avenir Book"/>
          <w:sz w:val="22"/>
          <w:szCs w:val="22"/>
          <w:lang w:val="en-US"/>
        </w:rPr>
        <w:t xml:space="preserve"> (see text)</w:t>
      </w:r>
      <w:r w:rsidRPr="00225D30">
        <w:rPr>
          <w:rFonts w:ascii="Avenir Book" w:hAnsi="Avenir Book"/>
          <w:sz w:val="22"/>
          <w:szCs w:val="22"/>
          <w:lang w:val="en-US"/>
        </w:rPr>
        <w:t xml:space="preserve">. All comparisons between 10 and 20 workers treatments are statistically significant </w:t>
      </w:r>
      <w:r>
        <w:rPr>
          <w:rFonts w:ascii="Avenir Book" w:hAnsi="Avenir Book"/>
          <w:sz w:val="22"/>
          <w:szCs w:val="22"/>
          <w:lang w:val="en-US"/>
        </w:rPr>
        <w:t>(</w:t>
      </w:r>
      <w:r w:rsidRPr="00225D30">
        <w:rPr>
          <w:rFonts w:ascii="Avenir Book" w:hAnsi="Avenir Book"/>
          <w:sz w:val="22"/>
          <w:szCs w:val="22"/>
          <w:lang w:val="en-US"/>
        </w:rPr>
        <w:t>p&lt;0.001</w:t>
      </w:r>
      <w:r>
        <w:rPr>
          <w:rFonts w:ascii="Avenir Book" w:hAnsi="Avenir Book"/>
          <w:sz w:val="22"/>
          <w:szCs w:val="22"/>
          <w:lang w:val="en-US"/>
        </w:rPr>
        <w:t>)</w:t>
      </w:r>
      <w:r w:rsidRPr="00225D30">
        <w:rPr>
          <w:rFonts w:ascii="Avenir Book" w:hAnsi="Avenir Book"/>
          <w:sz w:val="22"/>
          <w:szCs w:val="22"/>
          <w:lang w:val="en-US"/>
        </w:rPr>
        <w:t xml:space="preserve">, </w:t>
      </w:r>
      <w:r>
        <w:rPr>
          <w:rFonts w:ascii="Avenir Book" w:hAnsi="Avenir Book"/>
          <w:sz w:val="22"/>
          <w:szCs w:val="22"/>
          <w:lang w:val="en-US"/>
        </w:rPr>
        <w:t>but not</w:t>
      </w:r>
      <w:r w:rsidRPr="00225D30">
        <w:rPr>
          <w:rFonts w:ascii="Avenir Book" w:hAnsi="Avenir Book"/>
          <w:sz w:val="22"/>
          <w:szCs w:val="22"/>
          <w:lang w:val="en-US"/>
        </w:rPr>
        <w:t xml:space="preserve"> between 20 and 30 workers.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706"/>
        <w:gridCol w:w="1560"/>
        <w:gridCol w:w="1559"/>
      </w:tblGrid>
      <w:tr w:rsidR="000368A6" w:rsidRPr="00225D30" w14:paraId="374E9A5A" w14:textId="77777777" w:rsidTr="00D06322">
        <w:tc>
          <w:tcPr>
            <w:tcW w:w="2263" w:type="dxa"/>
            <w:hideMark/>
          </w:tcPr>
          <w:p w14:paraId="658E6F1D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Power conversion </w:t>
            </w:r>
          </w:p>
        </w:tc>
        <w:tc>
          <w:tcPr>
            <w:tcW w:w="4825" w:type="dxa"/>
            <w:gridSpan w:val="3"/>
            <w:hideMark/>
          </w:tcPr>
          <w:p w14:paraId="24499E67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Estimates </w:t>
            </w:r>
          </w:p>
        </w:tc>
      </w:tr>
      <w:tr w:rsidR="000368A6" w:rsidRPr="00225D30" w14:paraId="5351C235" w14:textId="77777777" w:rsidTr="00D06322">
        <w:tc>
          <w:tcPr>
            <w:tcW w:w="2263" w:type="dxa"/>
            <w:hideMark/>
          </w:tcPr>
          <w:p w14:paraId="5D844CBB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1706" w:type="dxa"/>
            <w:hideMark/>
          </w:tcPr>
          <w:p w14:paraId="37807A33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>10 workers</w:t>
            </w:r>
          </w:p>
        </w:tc>
        <w:tc>
          <w:tcPr>
            <w:tcW w:w="1560" w:type="dxa"/>
            <w:hideMark/>
          </w:tcPr>
          <w:p w14:paraId="56DCCF51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>20 workers</w:t>
            </w:r>
          </w:p>
        </w:tc>
        <w:tc>
          <w:tcPr>
            <w:tcW w:w="1559" w:type="dxa"/>
            <w:hideMark/>
          </w:tcPr>
          <w:p w14:paraId="700A39A1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>30 workers</w:t>
            </w:r>
          </w:p>
        </w:tc>
      </w:tr>
      <w:tr w:rsidR="000368A6" w:rsidRPr="00225D30" w14:paraId="4A9221DC" w14:textId="77777777" w:rsidTr="00D06322">
        <w:tc>
          <w:tcPr>
            <w:tcW w:w="2263" w:type="dxa"/>
            <w:hideMark/>
          </w:tcPr>
          <w:p w14:paraId="02945AAD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0.6 </w:t>
            </w:r>
          </w:p>
        </w:tc>
        <w:tc>
          <w:tcPr>
            <w:tcW w:w="1706" w:type="dxa"/>
            <w:hideMark/>
          </w:tcPr>
          <w:p w14:paraId="10675626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0.091 </w:t>
            </w:r>
          </w:p>
        </w:tc>
        <w:tc>
          <w:tcPr>
            <w:tcW w:w="1560" w:type="dxa"/>
            <w:hideMark/>
          </w:tcPr>
          <w:p w14:paraId="6760A53B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0.092 </w:t>
            </w:r>
          </w:p>
        </w:tc>
        <w:tc>
          <w:tcPr>
            <w:tcW w:w="1559" w:type="dxa"/>
            <w:hideMark/>
          </w:tcPr>
          <w:p w14:paraId="01AFA679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0.083 </w:t>
            </w:r>
          </w:p>
        </w:tc>
      </w:tr>
      <w:tr w:rsidR="000368A6" w:rsidRPr="00225D30" w14:paraId="013EF7FC" w14:textId="77777777" w:rsidTr="00D06322">
        <w:tc>
          <w:tcPr>
            <w:tcW w:w="2263" w:type="dxa"/>
            <w:hideMark/>
          </w:tcPr>
          <w:p w14:paraId="6329CDB6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0.7 </w:t>
            </w:r>
          </w:p>
        </w:tc>
        <w:tc>
          <w:tcPr>
            <w:tcW w:w="1706" w:type="dxa"/>
            <w:hideMark/>
          </w:tcPr>
          <w:p w14:paraId="55C5B953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0.095 </w:t>
            </w:r>
          </w:p>
        </w:tc>
        <w:tc>
          <w:tcPr>
            <w:tcW w:w="1560" w:type="dxa"/>
            <w:hideMark/>
          </w:tcPr>
          <w:p w14:paraId="1D6388CF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0.095 </w:t>
            </w:r>
          </w:p>
        </w:tc>
        <w:tc>
          <w:tcPr>
            <w:tcW w:w="1559" w:type="dxa"/>
            <w:hideMark/>
          </w:tcPr>
          <w:p w14:paraId="0E843702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0.086 </w:t>
            </w:r>
          </w:p>
        </w:tc>
      </w:tr>
      <w:tr w:rsidR="000368A6" w:rsidRPr="00225D30" w14:paraId="7564C083" w14:textId="77777777" w:rsidTr="00D06322">
        <w:tc>
          <w:tcPr>
            <w:tcW w:w="2263" w:type="dxa"/>
            <w:hideMark/>
          </w:tcPr>
          <w:p w14:paraId="67BC311F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0.8 </w:t>
            </w:r>
          </w:p>
        </w:tc>
        <w:tc>
          <w:tcPr>
            <w:tcW w:w="1706" w:type="dxa"/>
            <w:hideMark/>
          </w:tcPr>
          <w:p w14:paraId="39B56368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0.099 </w:t>
            </w:r>
          </w:p>
        </w:tc>
        <w:tc>
          <w:tcPr>
            <w:tcW w:w="1560" w:type="dxa"/>
            <w:hideMark/>
          </w:tcPr>
          <w:p w14:paraId="7EB3565B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0.098 </w:t>
            </w:r>
          </w:p>
        </w:tc>
        <w:tc>
          <w:tcPr>
            <w:tcW w:w="1559" w:type="dxa"/>
            <w:hideMark/>
          </w:tcPr>
          <w:p w14:paraId="4104EF7F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0.088 </w:t>
            </w:r>
          </w:p>
        </w:tc>
      </w:tr>
      <w:tr w:rsidR="000368A6" w:rsidRPr="00225D30" w14:paraId="09EF580C" w14:textId="77777777" w:rsidTr="00D06322">
        <w:tc>
          <w:tcPr>
            <w:tcW w:w="2263" w:type="dxa"/>
            <w:hideMark/>
          </w:tcPr>
          <w:p w14:paraId="353A5894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0.9 </w:t>
            </w:r>
          </w:p>
        </w:tc>
        <w:tc>
          <w:tcPr>
            <w:tcW w:w="1706" w:type="dxa"/>
            <w:hideMark/>
          </w:tcPr>
          <w:p w14:paraId="1A64EA54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0.103 </w:t>
            </w:r>
          </w:p>
        </w:tc>
        <w:tc>
          <w:tcPr>
            <w:tcW w:w="1560" w:type="dxa"/>
            <w:hideMark/>
          </w:tcPr>
          <w:p w14:paraId="2C7E53B6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0.101 </w:t>
            </w:r>
          </w:p>
        </w:tc>
        <w:tc>
          <w:tcPr>
            <w:tcW w:w="1559" w:type="dxa"/>
            <w:hideMark/>
          </w:tcPr>
          <w:p w14:paraId="055E33A1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0.091 </w:t>
            </w:r>
          </w:p>
        </w:tc>
      </w:tr>
      <w:tr w:rsidR="000368A6" w:rsidRPr="00225D30" w14:paraId="5A0E5E52" w14:textId="77777777" w:rsidTr="00D06322">
        <w:tc>
          <w:tcPr>
            <w:tcW w:w="2263" w:type="dxa"/>
            <w:hideMark/>
          </w:tcPr>
          <w:p w14:paraId="3E116C72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1 </w:t>
            </w:r>
          </w:p>
        </w:tc>
        <w:tc>
          <w:tcPr>
            <w:tcW w:w="1706" w:type="dxa"/>
            <w:hideMark/>
          </w:tcPr>
          <w:p w14:paraId="3D7A3212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0.107 </w:t>
            </w:r>
          </w:p>
        </w:tc>
        <w:tc>
          <w:tcPr>
            <w:tcW w:w="1560" w:type="dxa"/>
            <w:hideMark/>
          </w:tcPr>
          <w:p w14:paraId="13DFC285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0.104 </w:t>
            </w:r>
          </w:p>
        </w:tc>
        <w:tc>
          <w:tcPr>
            <w:tcW w:w="1559" w:type="dxa"/>
            <w:hideMark/>
          </w:tcPr>
          <w:p w14:paraId="0A3623F7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</w:rPr>
            </w:pPr>
            <w:r w:rsidRPr="00225D30">
              <w:rPr>
                <w:rFonts w:ascii="Avenir Book" w:hAnsi="Avenir Book"/>
                <w:sz w:val="22"/>
                <w:szCs w:val="22"/>
              </w:rPr>
              <w:t xml:space="preserve">0.094 </w:t>
            </w:r>
          </w:p>
        </w:tc>
      </w:tr>
    </w:tbl>
    <w:p w14:paraId="74455457" w14:textId="77777777" w:rsidR="000368A6" w:rsidRPr="00225D30" w:rsidRDefault="000368A6" w:rsidP="000368A6">
      <w:pPr>
        <w:rPr>
          <w:rFonts w:ascii="Avenir Book" w:hAnsi="Avenir Book"/>
          <w:sz w:val="22"/>
          <w:szCs w:val="22"/>
          <w:lang w:val="en-US"/>
        </w:rPr>
      </w:pPr>
    </w:p>
    <w:p w14:paraId="5AB74C8B" w14:textId="05850331" w:rsidR="000368A6" w:rsidRPr="00A721A5" w:rsidRDefault="000368A6" w:rsidP="000368A6">
      <w:pPr>
        <w:rPr>
          <w:rFonts w:ascii="Avenir Book" w:hAnsi="Avenir Book"/>
          <w:sz w:val="22"/>
          <w:szCs w:val="22"/>
          <w:lang w:val="en-US"/>
        </w:rPr>
      </w:pPr>
      <w:r>
        <w:rPr>
          <w:rFonts w:ascii="Avenir Book" w:hAnsi="Avenir Book"/>
          <w:b/>
          <w:bCs/>
          <w:sz w:val="22"/>
          <w:szCs w:val="22"/>
          <w:lang w:val="en-US"/>
        </w:rPr>
        <w:t xml:space="preserve">Supplementary File </w:t>
      </w:r>
      <w:r w:rsidR="0054521C">
        <w:rPr>
          <w:rFonts w:ascii="Avenir Book" w:hAnsi="Avenir Book"/>
          <w:b/>
          <w:bCs/>
          <w:sz w:val="22"/>
          <w:szCs w:val="22"/>
          <w:lang w:val="en-US"/>
        </w:rPr>
        <w:t>1</w:t>
      </w:r>
      <w:r w:rsidR="0082544A">
        <w:rPr>
          <w:rFonts w:ascii="Avenir Book" w:hAnsi="Avenir Book"/>
          <w:b/>
          <w:bCs/>
          <w:sz w:val="22"/>
          <w:szCs w:val="22"/>
          <w:lang w:val="en-US"/>
        </w:rPr>
        <w:t>B</w:t>
      </w:r>
      <w:r w:rsidRPr="00A721A5">
        <w:rPr>
          <w:rFonts w:ascii="Avenir Book" w:hAnsi="Avenir Book"/>
          <w:b/>
          <w:bCs/>
          <w:sz w:val="22"/>
          <w:szCs w:val="22"/>
          <w:lang w:val="en-US"/>
        </w:rPr>
        <w:t>.</w:t>
      </w:r>
      <w:r w:rsidRPr="00A721A5">
        <w:rPr>
          <w:rFonts w:ascii="Avenir Book" w:hAnsi="Avenir Book"/>
          <w:sz w:val="22"/>
          <w:szCs w:val="22"/>
          <w:lang w:val="en-US"/>
        </w:rPr>
        <w:t xml:space="preserve"> </w:t>
      </w:r>
      <w:r w:rsidRPr="0078376D">
        <w:rPr>
          <w:rFonts w:ascii="Avenir Book" w:hAnsi="Avenir Book"/>
          <w:b/>
          <w:bCs/>
          <w:sz w:val="22"/>
          <w:szCs w:val="22"/>
          <w:lang w:val="en-US"/>
        </w:rPr>
        <w:t>The 15 most significant enriched GO-terms per type in DEGs enriched in middle-aged queens in the head-thorax tissue.</w:t>
      </w:r>
      <w:r w:rsidRPr="00A721A5">
        <w:rPr>
          <w:rFonts w:ascii="Avenir Book" w:hAnsi="Avenir Book"/>
          <w:sz w:val="22"/>
          <w:szCs w:val="22"/>
          <w:lang w:val="en-US"/>
        </w:rPr>
        <w:t xml:space="preserve"> BP = Biological processes, CC = Cellular component, and MF = Molecular functions.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709"/>
        <w:gridCol w:w="1489"/>
        <w:gridCol w:w="2764"/>
        <w:gridCol w:w="1275"/>
        <w:gridCol w:w="1276"/>
        <w:gridCol w:w="1146"/>
        <w:gridCol w:w="1012"/>
      </w:tblGrid>
      <w:tr w:rsidR="000368A6" w:rsidRPr="001E145E" w14:paraId="576F1877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5AE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DA5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GO.ID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D23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1C1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Annotated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857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Significant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B0F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Expected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0CC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Fisher</w:t>
            </w:r>
          </w:p>
        </w:tc>
      </w:tr>
      <w:tr w:rsidR="000368A6" w:rsidRPr="001E145E" w14:paraId="4AA941BC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75D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35B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GO:0006412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407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translation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06E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6E1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153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21,65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976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&lt; 1e-30</w:t>
            </w:r>
          </w:p>
        </w:tc>
      </w:tr>
      <w:tr w:rsidR="000368A6" w:rsidRPr="001E145E" w14:paraId="6FE74BA8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9CE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B21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GO:0006099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256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tricarboxylic acid cycle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C27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BFA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FF2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19D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0,0001</w:t>
            </w:r>
          </w:p>
        </w:tc>
      </w:tr>
      <w:tr w:rsidR="000368A6" w:rsidRPr="001E145E" w14:paraId="51384B8E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643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794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GO:0006816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91A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calcium ion transport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B31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CB3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419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099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0,00011</w:t>
            </w:r>
          </w:p>
        </w:tc>
      </w:tr>
      <w:tr w:rsidR="000368A6" w:rsidRPr="001E145E" w14:paraId="5D4A6BB7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69C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571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GO:0006614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6FDE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SRP-dependent cotranslational protein ta...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4EF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75B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416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AD9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0,00034</w:t>
            </w:r>
          </w:p>
        </w:tc>
      </w:tr>
      <w:tr w:rsidR="000368A6" w:rsidRPr="001E145E" w14:paraId="7E1FFD95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35C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lastRenderedPageBreak/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F00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GO:1902600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643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proton transmembrane transport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F2E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B9B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A33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2,81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BF7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0,00036</w:t>
            </w:r>
          </w:p>
        </w:tc>
      </w:tr>
      <w:tr w:rsidR="000368A6" w:rsidRPr="001E145E" w14:paraId="734FFFE7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2B6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B67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GO:0006414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99B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translational elongation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F5C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82E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B20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B0A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0,00058</w:t>
            </w:r>
          </w:p>
        </w:tc>
      </w:tr>
      <w:tr w:rsidR="000368A6" w:rsidRPr="001E145E" w14:paraId="62E40956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44F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AD7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GO:0006357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6961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regulation of transcription by RNA polym...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875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7A3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05A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3,03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61F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0,00065</w:t>
            </w:r>
          </w:p>
        </w:tc>
      </w:tr>
      <w:tr w:rsidR="000368A6" w:rsidRPr="001E145E" w14:paraId="0704B744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027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10A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GO:0030150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C1D1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protein import into mitochondrial matrix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3F2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696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70E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6D3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0,00108</w:t>
            </w:r>
          </w:p>
        </w:tc>
      </w:tr>
      <w:tr w:rsidR="000368A6" w:rsidRPr="001E145E" w14:paraId="63665B1B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6ED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FE5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GO:0006511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B124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ubiquitin-dependent protein catabolic pr...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81E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596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7A0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5,41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940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0,00113</w:t>
            </w:r>
          </w:p>
        </w:tc>
      </w:tr>
      <w:tr w:rsidR="000368A6" w:rsidRPr="001E145E" w14:paraId="08C494B2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0C1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0D7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GO:0007186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A8FC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G protein-coupled receptor signaling pat...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C27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E67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FC2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12,45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5D3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0,00128</w:t>
            </w:r>
          </w:p>
        </w:tc>
      </w:tr>
      <w:tr w:rsidR="000368A6" w:rsidRPr="001E145E" w14:paraId="3E4598CF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2D5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DAD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GO:0006470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61C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dephosphorylation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791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305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500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3,79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FA2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0,00131</w:t>
            </w:r>
          </w:p>
        </w:tc>
      </w:tr>
      <w:tr w:rsidR="000368A6" w:rsidRPr="001E145E" w14:paraId="7F61C24B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085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45A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GO:0007154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F32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cell communication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170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3F8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679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42,87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49F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0,00211</w:t>
            </w:r>
          </w:p>
        </w:tc>
      </w:tr>
      <w:tr w:rsidR="000368A6" w:rsidRPr="001E145E" w14:paraId="78FA4F94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C15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F77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GO:0042773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F69B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ATP synthesis coupled electron transport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6DA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753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694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5A2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0,00236</w:t>
            </w:r>
          </w:p>
        </w:tc>
      </w:tr>
      <w:tr w:rsidR="000368A6" w:rsidRPr="001E145E" w14:paraId="704D4B55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DBE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E4A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GO:0031032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06E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actomyosin structure organization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7C8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DC5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4C3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22C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0,00239</w:t>
            </w:r>
          </w:p>
        </w:tc>
      </w:tr>
      <w:tr w:rsidR="000368A6" w:rsidRPr="001E145E" w14:paraId="5E8639F9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FA6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463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GO:0008615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C0A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pyridoxine biosynthetic process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157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5CE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D7E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75C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0,00239</w:t>
            </w:r>
          </w:p>
        </w:tc>
      </w:tr>
      <w:tr w:rsidR="000368A6" w:rsidRPr="001E145E" w14:paraId="4DC7466A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F31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162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GO:0005840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2EA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ribosome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AD9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492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7DA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14,23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BF7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&lt; 1e-30</w:t>
            </w:r>
          </w:p>
        </w:tc>
      </w:tr>
      <w:tr w:rsidR="000368A6" w:rsidRPr="001E145E" w14:paraId="3C75C627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2DB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C43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GO:0019773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1EE8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proteasome core complex, alpha-subunit c...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905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F5D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986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194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0,00025</w:t>
            </w:r>
          </w:p>
        </w:tc>
      </w:tr>
      <w:tr w:rsidR="000368A6" w:rsidRPr="001E145E" w14:paraId="787F179E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A39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383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GO:0005737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833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cytoplasm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F55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200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1A5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42,69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500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0,00025</w:t>
            </w:r>
          </w:p>
        </w:tc>
      </w:tr>
      <w:tr w:rsidR="000368A6" w:rsidRPr="001E145E" w14:paraId="4F70D324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FFE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5CB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GO:0015934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E45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large ribosomal subunit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C8F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0F4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560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798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0,00046</w:t>
            </w:r>
          </w:p>
        </w:tc>
      </w:tr>
      <w:tr w:rsidR="000368A6" w:rsidRPr="001E145E" w14:paraId="581CC086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D96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2FA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GO:0005874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7DA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microtubule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FF5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11E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BE3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126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0,00082</w:t>
            </w:r>
          </w:p>
        </w:tc>
      </w:tr>
      <w:tr w:rsidR="000368A6" w:rsidRPr="001E145E" w14:paraId="4FA4E779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BCF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BD0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GO:0000276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9933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mitochondrial proton-transporting ATP sy...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035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AA7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A31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010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0,00141</w:t>
            </w:r>
          </w:p>
        </w:tc>
      </w:tr>
      <w:tr w:rsidR="000368A6" w:rsidRPr="001E145E" w14:paraId="52FBAE73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FD0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AB5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GO:0042025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389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host cell nucleus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29C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ABD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0F1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8,24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400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0,00158</w:t>
            </w:r>
          </w:p>
        </w:tc>
      </w:tr>
      <w:tr w:rsidR="000368A6" w:rsidRPr="001E145E" w14:paraId="0F70B8EB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646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334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GO:0005839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7BB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proteasome core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D8C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13D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804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3DC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0,00259</w:t>
            </w:r>
          </w:p>
        </w:tc>
      </w:tr>
      <w:tr w:rsidR="000368A6" w:rsidRPr="001E145E" w14:paraId="4D9B5AEE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C1D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723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GO:0062023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5DB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collagen-containing extracellular matrix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5F1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2AF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9E5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74F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0,00286</w:t>
            </w:r>
          </w:p>
        </w:tc>
      </w:tr>
      <w:tr w:rsidR="000368A6" w:rsidRPr="001E145E" w14:paraId="713372BE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2F5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lastRenderedPageBreak/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A5A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GO:0046658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9080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anchored component of plasma membrane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503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613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77F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177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0,00286</w:t>
            </w:r>
          </w:p>
        </w:tc>
      </w:tr>
      <w:tr w:rsidR="000368A6" w:rsidRPr="001E145E" w14:paraId="4BEC0D9D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D18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985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GO:0016593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091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Cdc73/Paf1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75C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EC2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132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775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0,00286</w:t>
            </w:r>
          </w:p>
        </w:tc>
      </w:tr>
      <w:tr w:rsidR="000368A6" w:rsidRPr="001E145E" w14:paraId="388C64CA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304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F16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GO:0000814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EB0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ESCRT II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699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19E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8E6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FD4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0,00286</w:t>
            </w:r>
          </w:p>
        </w:tc>
      </w:tr>
      <w:tr w:rsidR="000368A6" w:rsidRPr="001E145E" w14:paraId="7FEC1572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6FD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C93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GO:0016020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7CA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membrane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CA7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DD8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0A3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139,36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A93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0,00414</w:t>
            </w:r>
          </w:p>
        </w:tc>
      </w:tr>
      <w:tr w:rsidR="000368A6" w:rsidRPr="001E145E" w14:paraId="3BBF96B3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AE8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2B1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GO:0005739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C89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mitochondrion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D0A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6C0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AAC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9,83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6FF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0,00725</w:t>
            </w:r>
          </w:p>
        </w:tc>
      </w:tr>
      <w:tr w:rsidR="000368A6" w:rsidRPr="001E145E" w14:paraId="19A0FEB0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127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27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GO:0005787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42D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signal peptidase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5FD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5DA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790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E59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0,00828</w:t>
            </w:r>
          </w:p>
        </w:tc>
      </w:tr>
      <w:tr w:rsidR="000368A6" w:rsidRPr="001E145E" w14:paraId="76934441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67F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B01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GO:0003735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41E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structural constituent of ribosome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920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9D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47F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14,68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819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&lt; 1e-30</w:t>
            </w:r>
          </w:p>
        </w:tc>
      </w:tr>
      <w:tr w:rsidR="000368A6" w:rsidRPr="001E145E" w14:paraId="566BDADC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74B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4BB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GO:0005515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187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C85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C11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AF9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183,57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C17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&lt; 1e-30</w:t>
            </w:r>
          </w:p>
        </w:tc>
      </w:tr>
      <w:tr w:rsidR="000368A6" w:rsidRPr="001E145E" w14:paraId="229F1266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0CE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D1B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GO:0005509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EEA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calcium ion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F62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F14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637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17,01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E12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0,00012</w:t>
            </w:r>
          </w:p>
        </w:tc>
      </w:tr>
      <w:tr w:rsidR="000368A6" w:rsidRPr="001E145E" w14:paraId="6F25C690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913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EE9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GO:0004784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BC0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superoxide dismutase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E94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297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C08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019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0,00012</w:t>
            </w:r>
          </w:p>
        </w:tc>
      </w:tr>
      <w:tr w:rsidR="000368A6" w:rsidRPr="001E145E" w14:paraId="60ABCE18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7D0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FD3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GO:0005524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083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ATP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DD4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EEC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076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69,07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CBF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0,00019</w:t>
            </w:r>
          </w:p>
        </w:tc>
      </w:tr>
      <w:tr w:rsidR="000368A6" w:rsidRPr="001E145E" w14:paraId="0AB2C49D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693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AF3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GO:0003924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707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GTPase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F6C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E15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189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12,11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918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0,00019</w:t>
            </w:r>
          </w:p>
        </w:tc>
      </w:tr>
      <w:tr w:rsidR="000368A6" w:rsidRPr="001E145E" w14:paraId="0CA6E5D3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6E3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E9C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GO:0003676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612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nucleic acid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7B6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BF0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D68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111,23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92A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0,00024</w:t>
            </w:r>
          </w:p>
        </w:tc>
      </w:tr>
      <w:tr w:rsidR="000368A6" w:rsidRPr="001E145E" w14:paraId="032DC2CA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94D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2C1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GO:0005200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B20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structural constituent of cytoskeleton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FB0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393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DE3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6E0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0,00036</w:t>
            </w:r>
          </w:p>
        </w:tc>
      </w:tr>
      <w:tr w:rsidR="000368A6" w:rsidRPr="001E145E" w14:paraId="39C48EA9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7F9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DD9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GO:0004672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900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kinase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14A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997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770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25,16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E04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0,00067</w:t>
            </w:r>
          </w:p>
        </w:tc>
      </w:tr>
      <w:tr w:rsidR="000368A6" w:rsidRPr="001E145E" w14:paraId="3DFF0899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A9D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325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GO:0046982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EA0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heterodimerization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B70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A4A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0A2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3,84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CEA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0,00101</w:t>
            </w:r>
          </w:p>
        </w:tc>
      </w:tr>
      <w:tr w:rsidR="000368A6" w:rsidRPr="001E145E" w14:paraId="23B8AB15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B73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867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GO:0042302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097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structural constituent of cuticle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5D8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4C0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7AA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5,01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A89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0,00112</w:t>
            </w:r>
          </w:p>
        </w:tc>
      </w:tr>
      <w:tr w:rsidR="000368A6" w:rsidRPr="001E145E" w14:paraId="5CD4FB79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12A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87B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GO:0003824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B65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catalytic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13E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2228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8A5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FEE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259,51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E99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0,00132</w:t>
            </w:r>
          </w:p>
        </w:tc>
      </w:tr>
      <w:tr w:rsidR="000368A6" w:rsidRPr="001E145E" w14:paraId="361F2A1D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39B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AC0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GO:0009055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135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electron transfer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A9E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077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205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5,01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7C7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0,00141</w:t>
            </w:r>
          </w:p>
        </w:tc>
      </w:tr>
      <w:tr w:rsidR="000368A6" w:rsidRPr="001E145E" w14:paraId="77EA3874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739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99D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GO:0016757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A95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glycosyltransferase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5F7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878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548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9,78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B7D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0,00145</w:t>
            </w:r>
          </w:p>
        </w:tc>
      </w:tr>
      <w:tr w:rsidR="000368A6" w:rsidRPr="001E145E" w14:paraId="3D619CAC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A98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B0A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GO:0051539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0C6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 iron, 4 sulfur cluster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BBA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1FF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B51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927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0,00152</w:t>
            </w:r>
          </w:p>
        </w:tc>
      </w:tr>
    </w:tbl>
    <w:p w14:paraId="64C44A39" w14:textId="77777777" w:rsidR="000368A6" w:rsidRPr="001E145E" w:rsidRDefault="000368A6" w:rsidP="000368A6">
      <w:pPr>
        <w:jc w:val="both"/>
        <w:rPr>
          <w:rFonts w:ascii="Avenir Book" w:hAnsi="Avenir Book" w:cs="Arial"/>
          <w:sz w:val="22"/>
          <w:szCs w:val="22"/>
        </w:rPr>
      </w:pPr>
    </w:p>
    <w:p w14:paraId="73B269EB" w14:textId="2C9CB328" w:rsidR="0082544A" w:rsidRPr="00A721A5" w:rsidRDefault="0082544A" w:rsidP="0082544A">
      <w:pPr>
        <w:rPr>
          <w:rFonts w:ascii="Avenir Book" w:hAnsi="Avenir Book"/>
          <w:sz w:val="22"/>
          <w:szCs w:val="22"/>
          <w:lang w:val="en-US"/>
        </w:rPr>
      </w:pPr>
      <w:r>
        <w:rPr>
          <w:rFonts w:ascii="Avenir Book" w:hAnsi="Avenir Book"/>
          <w:b/>
          <w:bCs/>
          <w:sz w:val="22"/>
          <w:szCs w:val="22"/>
          <w:lang w:val="en-US"/>
        </w:rPr>
        <w:lastRenderedPageBreak/>
        <w:t>Supplementary File 1</w:t>
      </w:r>
      <w:r>
        <w:rPr>
          <w:rFonts w:ascii="Avenir Book" w:hAnsi="Avenir Book"/>
          <w:b/>
          <w:bCs/>
          <w:sz w:val="22"/>
          <w:szCs w:val="22"/>
          <w:lang w:val="en-US"/>
        </w:rPr>
        <w:t>C</w:t>
      </w:r>
      <w:r w:rsidRPr="00A721A5">
        <w:rPr>
          <w:rFonts w:ascii="Avenir Book" w:hAnsi="Avenir Book"/>
          <w:b/>
          <w:bCs/>
          <w:sz w:val="22"/>
          <w:szCs w:val="22"/>
          <w:lang w:val="en-US"/>
        </w:rPr>
        <w:t>.</w:t>
      </w:r>
      <w:r w:rsidRPr="00A721A5">
        <w:rPr>
          <w:rFonts w:ascii="Avenir Book" w:hAnsi="Avenir Book"/>
          <w:sz w:val="22"/>
          <w:szCs w:val="22"/>
          <w:lang w:val="en-US"/>
        </w:rPr>
        <w:t xml:space="preserve"> </w:t>
      </w:r>
      <w:r w:rsidRPr="0078376D">
        <w:rPr>
          <w:rFonts w:ascii="Avenir Book" w:hAnsi="Avenir Book"/>
          <w:b/>
          <w:bCs/>
          <w:sz w:val="22"/>
          <w:szCs w:val="22"/>
          <w:lang w:val="en-US"/>
        </w:rPr>
        <w:t xml:space="preserve">The 15 most significant enriched GO-terms per type in DEGs enriched in </w:t>
      </w:r>
      <w:r w:rsidRPr="0078376D">
        <w:rPr>
          <w:rFonts w:ascii="Avenir Book" w:hAnsi="Avenir Book"/>
          <w:b/>
          <w:bCs/>
          <w:i/>
          <w:iCs/>
          <w:sz w:val="22"/>
          <w:szCs w:val="22"/>
          <w:lang w:val="en-US"/>
        </w:rPr>
        <w:t>prope mortem</w:t>
      </w:r>
      <w:r w:rsidRPr="0078376D">
        <w:rPr>
          <w:rFonts w:ascii="Avenir Book" w:hAnsi="Avenir Book"/>
          <w:b/>
          <w:bCs/>
          <w:sz w:val="22"/>
          <w:szCs w:val="22"/>
          <w:lang w:val="en-US"/>
        </w:rPr>
        <w:t xml:space="preserve"> queens in the head-thorax tissue.</w:t>
      </w:r>
      <w:r w:rsidRPr="00A721A5">
        <w:rPr>
          <w:rFonts w:ascii="Avenir Book" w:hAnsi="Avenir Book"/>
          <w:sz w:val="22"/>
          <w:szCs w:val="22"/>
          <w:lang w:val="en-US"/>
        </w:rPr>
        <w:t xml:space="preserve"> BP = Biological processes, CC = Cellular component., and MF = Molecular functions.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720"/>
        <w:gridCol w:w="1489"/>
        <w:gridCol w:w="2753"/>
        <w:gridCol w:w="1275"/>
        <w:gridCol w:w="1235"/>
        <w:gridCol w:w="1146"/>
        <w:gridCol w:w="1012"/>
      </w:tblGrid>
      <w:tr w:rsidR="0082544A" w:rsidRPr="001E145E" w14:paraId="5BFFAA7E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4C65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7804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GO.ID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E335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331C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Annotated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7E42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Significant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6F96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Expected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9D85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Fisher</w:t>
            </w:r>
          </w:p>
        </w:tc>
      </w:tr>
      <w:tr w:rsidR="0082544A" w:rsidRPr="001E145E" w14:paraId="6516F92D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7FEF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DDB2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GO:0003735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E8D5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structural constituent of ribosome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EDE6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6513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5F8B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14,68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48F1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&lt; 1e-30</w:t>
            </w:r>
          </w:p>
        </w:tc>
      </w:tr>
      <w:tr w:rsidR="0082544A" w:rsidRPr="001E145E" w14:paraId="0E08A41C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12F5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1226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GO:0005515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3124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1D4D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1576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EA09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5E04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183,57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BE4E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&lt; 1e-30</w:t>
            </w:r>
          </w:p>
        </w:tc>
      </w:tr>
      <w:tr w:rsidR="0082544A" w:rsidRPr="001E145E" w14:paraId="294EDBF2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7DB1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DFFE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GO:0005509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F44F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calcium ion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36CB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D725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98A1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17,01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51CC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0,00012</w:t>
            </w:r>
          </w:p>
        </w:tc>
      </w:tr>
      <w:tr w:rsidR="0082544A" w:rsidRPr="001E145E" w14:paraId="0942BF21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AEC7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D64B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GO:0004784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D874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superoxide dismutase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D8D7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B64C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8E19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451A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0,00012</w:t>
            </w:r>
          </w:p>
        </w:tc>
      </w:tr>
      <w:tr w:rsidR="0082544A" w:rsidRPr="001E145E" w14:paraId="1614CAA2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0FCE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423B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GO:0005524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9697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ATP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11CC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8B03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CC01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69,07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1B00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0,00019</w:t>
            </w:r>
          </w:p>
        </w:tc>
      </w:tr>
      <w:tr w:rsidR="0082544A" w:rsidRPr="001E145E" w14:paraId="7D0B4C0B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779A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251D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GO:0003924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9F07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GTPase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B30C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B597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40B8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84D3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0,00019</w:t>
            </w:r>
          </w:p>
        </w:tc>
      </w:tr>
      <w:tr w:rsidR="0082544A" w:rsidRPr="001E145E" w14:paraId="78D2B190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4772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A738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GO:0003676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0222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nucleic acid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B6AF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1371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B4E9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111,23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26D6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0,00024</w:t>
            </w:r>
          </w:p>
        </w:tc>
      </w:tr>
      <w:tr w:rsidR="0082544A" w:rsidRPr="001E145E" w14:paraId="1334E6EC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C8A3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01A4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GO:0005200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9DAF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structural constituent of cytoskeleton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29C1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8929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BEA3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5DC3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0,00036</w:t>
            </w:r>
          </w:p>
        </w:tc>
      </w:tr>
      <w:tr w:rsidR="0082544A" w:rsidRPr="001E145E" w14:paraId="1BF6A570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A07B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8A17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GO:0004672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747D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kinase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BAFA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BAF2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C39B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25,16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0E83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0,00067</w:t>
            </w:r>
          </w:p>
        </w:tc>
      </w:tr>
      <w:tr w:rsidR="0082544A" w:rsidRPr="001E145E" w14:paraId="75B2E7D6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7840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22C9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GO:0046982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7CAB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heterodimerization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8B81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B678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F4EE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869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0,00101</w:t>
            </w:r>
          </w:p>
        </w:tc>
      </w:tr>
      <w:tr w:rsidR="0082544A" w:rsidRPr="001E145E" w14:paraId="7CC87A32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F8D2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88B4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GO:0042302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10F8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structural constituent of cuticle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E10B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5E54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95C2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F3C3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0,00112</w:t>
            </w:r>
          </w:p>
        </w:tc>
      </w:tr>
      <w:tr w:rsidR="0082544A" w:rsidRPr="001E145E" w14:paraId="46D8DC0F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C1D5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D0FB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GO:0003824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2DC2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catalytic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5FFE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2228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580E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078C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259,51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6672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0,00132</w:t>
            </w:r>
          </w:p>
        </w:tc>
      </w:tr>
      <w:tr w:rsidR="0082544A" w:rsidRPr="001E145E" w14:paraId="540839DD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1195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2459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GO:0009055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2C0B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electron transfer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874D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5EA1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0F2B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C5CE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0,00141</w:t>
            </w:r>
          </w:p>
        </w:tc>
      </w:tr>
      <w:tr w:rsidR="0082544A" w:rsidRPr="001E145E" w14:paraId="40FEAAE2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BECE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D7C6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GO:0016757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B933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glycosyltransferase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8D14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10E9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698D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9,78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14D2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0,00145</w:t>
            </w:r>
          </w:p>
        </w:tc>
      </w:tr>
      <w:tr w:rsidR="0082544A" w:rsidRPr="001E145E" w14:paraId="29D0AD2E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7DD7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5D7F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GO:0051539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BA69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 iron, 4 sulfur cluster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2FDA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92A4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6C40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C8D0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0,00152</w:t>
            </w:r>
          </w:p>
        </w:tc>
      </w:tr>
      <w:tr w:rsidR="0082544A" w:rsidRPr="001E145E" w14:paraId="4554C88D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7A7A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8012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GO:0030117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2600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membrane coat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CAAF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58A3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66D8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293B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0,00051</w:t>
            </w:r>
          </w:p>
        </w:tc>
      </w:tr>
      <w:tr w:rsidR="0082544A" w:rsidRPr="001E145E" w14:paraId="10FC02A4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9679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8436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GO:0005737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E6CD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cytoplasm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48DA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88C4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C289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48,34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DADC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0,00057</w:t>
            </w:r>
          </w:p>
        </w:tc>
      </w:tr>
      <w:tr w:rsidR="0082544A" w:rsidRPr="001E145E" w14:paraId="3E14F2D6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0374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439E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GO:0005643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F35F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nuclear pore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375D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B8EF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93F9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87B5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0,00102</w:t>
            </w:r>
          </w:p>
        </w:tc>
      </w:tr>
      <w:tr w:rsidR="0082544A" w:rsidRPr="001E145E" w14:paraId="27FA29EF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CB8A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5821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GO:0000124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D283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SAGA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D457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E4E5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167B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5F1A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0,00146</w:t>
            </w:r>
          </w:p>
        </w:tc>
      </w:tr>
      <w:tr w:rsidR="0082544A" w:rsidRPr="001E145E" w14:paraId="639CBB0C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8639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lastRenderedPageBreak/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0EB9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GO:0008290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BD22" w14:textId="77777777" w:rsidR="0082544A" w:rsidRPr="007A067B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F-actin capping protein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605F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FDFE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ED90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838E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0,00146</w:t>
            </w:r>
          </w:p>
        </w:tc>
      </w:tr>
      <w:tr w:rsidR="0082544A" w:rsidRPr="001E145E" w14:paraId="74CF23E5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9ABF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4DA2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GO:0032040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F4D3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small-subunit processome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2C99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E3A5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E04C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95A8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0,00173</w:t>
            </w:r>
          </w:p>
        </w:tc>
      </w:tr>
      <w:tr w:rsidR="0082544A" w:rsidRPr="001E145E" w14:paraId="7B572C89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0E8A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91D5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GO:0005615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8015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extracellular space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6817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189D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2C34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B9AE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0,00392</w:t>
            </w:r>
          </w:p>
        </w:tc>
      </w:tr>
      <w:tr w:rsidR="0082544A" w:rsidRPr="001E145E" w14:paraId="44500158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8C4A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CAEC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GO:0016459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A9FB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myosin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F1E6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FE17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83A8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B2ED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0,0042</w:t>
            </w:r>
          </w:p>
        </w:tc>
      </w:tr>
      <w:tr w:rsidR="0082544A" w:rsidRPr="001E145E" w14:paraId="5D934427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5F3D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91EF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GO:0005685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5171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U1 snRNP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512A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8E6D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C117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72DC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0,00427</w:t>
            </w:r>
          </w:p>
        </w:tc>
      </w:tr>
      <w:tr w:rsidR="0082544A" w:rsidRPr="001E145E" w14:paraId="56E5AE53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6B06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C3BC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GO:0000813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D532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ESCRT I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A718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2BF1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AFCB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C028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0,00427</w:t>
            </w:r>
          </w:p>
        </w:tc>
      </w:tr>
      <w:tr w:rsidR="0082544A" w:rsidRPr="001E145E" w14:paraId="295F82C1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804B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846D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GO:0016592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38DE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mediator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6C60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5C8A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06C7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E8D2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0,0075</w:t>
            </w:r>
          </w:p>
        </w:tc>
      </w:tr>
      <w:tr w:rsidR="0082544A" w:rsidRPr="001E145E" w14:paraId="00777A43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DE02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DFE6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GO:0005885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46FB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Arp2/3 protein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EF83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56BF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B547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411B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0,01352</w:t>
            </w:r>
          </w:p>
        </w:tc>
      </w:tr>
      <w:tr w:rsidR="0082544A" w:rsidRPr="001E145E" w14:paraId="664678BF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FA77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5B74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GO:0005667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6DA2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transcription regulator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AE13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0104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E8CB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94C8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0,01724</w:t>
            </w:r>
          </w:p>
        </w:tc>
      </w:tr>
      <w:tr w:rsidR="0082544A" w:rsidRPr="001E145E" w14:paraId="331D2395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2B27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4300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GO:0005815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0395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microtubule organizing center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47E4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D630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B98C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D5A0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0,01978</w:t>
            </w:r>
          </w:p>
        </w:tc>
      </w:tr>
      <w:tr w:rsidR="0082544A" w:rsidRPr="001E145E" w14:paraId="45CF54F1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D767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872C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GO:0005680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8D75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anaphase-promoting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9FB0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0924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7AA1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3015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0,02699</w:t>
            </w:r>
          </w:p>
        </w:tc>
      </w:tr>
      <w:tr w:rsidR="0082544A" w:rsidRPr="001E145E" w14:paraId="73D23A54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8E0C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3CCC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GO:0005515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412A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C70B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1576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C237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B449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195,1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3B8C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&lt; 1e-30</w:t>
            </w:r>
          </w:p>
        </w:tc>
      </w:tr>
      <w:tr w:rsidR="0082544A" w:rsidRPr="001E145E" w14:paraId="7DA63BA0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ABDD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2729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GO:0004842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1C9E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ubiquitin-protein transferase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D99B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BAB2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F8A9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357F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0,00011</w:t>
            </w:r>
          </w:p>
        </w:tc>
      </w:tr>
      <w:tr w:rsidR="0082544A" w:rsidRPr="001E145E" w14:paraId="22D20A33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57F1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AB44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GO:0003682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2D23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chromatin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84F6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A4C3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AD0D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87E4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0,00016</w:t>
            </w:r>
          </w:p>
        </w:tc>
      </w:tr>
      <w:tr w:rsidR="0082544A" w:rsidRPr="001E145E" w14:paraId="480C2BF0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0E3B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E71E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GO:0003824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4324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catalytic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7C5F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2228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F625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B4AD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275,81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F782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0,00021</w:t>
            </w:r>
          </w:p>
        </w:tc>
      </w:tr>
      <w:tr w:rsidR="0082544A" w:rsidRPr="001E145E" w14:paraId="7A62741C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7DBE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968C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GO:0035091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5F5C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phosphatidylinositol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38D9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8A03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833C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3,34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6F16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0,0006</w:t>
            </w:r>
          </w:p>
        </w:tc>
      </w:tr>
      <w:tr w:rsidR="0082544A" w:rsidRPr="001E145E" w14:paraId="36C4675E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3D33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9E13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GO:0004675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22DB" w14:textId="77777777" w:rsidR="0082544A" w:rsidRPr="007A067B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transmembrane receptor protein serine/th...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113C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175E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52A1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D065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0,00061</w:t>
            </w:r>
          </w:p>
        </w:tc>
      </w:tr>
      <w:tr w:rsidR="0082544A" w:rsidRPr="001E145E" w14:paraId="5584AA3B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4F3A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21E3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GO:0003700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D5AF" w14:textId="77777777" w:rsidR="0082544A" w:rsidRPr="007A067B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DNA-binding transcription factor activit...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7AB5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4D51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F4EB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14,73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A2B5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</w:t>
            </w:r>
          </w:p>
        </w:tc>
      </w:tr>
      <w:tr w:rsidR="0082544A" w:rsidRPr="001E145E" w14:paraId="38A4969E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8747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9393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GO:0008017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2DA5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microtubule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D21C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345E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DCD5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3,71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9353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0,00108</w:t>
            </w:r>
          </w:p>
        </w:tc>
      </w:tr>
      <w:tr w:rsidR="0082544A" w:rsidRPr="001E145E" w14:paraId="2A161EFC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FF78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0CA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GO:0051015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D930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actin filament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DE2D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5915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7AD5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0F20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0,00139</w:t>
            </w:r>
          </w:p>
        </w:tc>
      </w:tr>
      <w:tr w:rsidR="0082544A" w:rsidRPr="001E145E" w14:paraId="3C85B32D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73A7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99CC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GO:0004715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EF91" w14:textId="77777777" w:rsidR="0082544A" w:rsidRPr="007A067B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non-membrane spanning protein tyrosine k...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59F5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BC0A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694F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AC7A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0,00162</w:t>
            </w:r>
          </w:p>
        </w:tc>
      </w:tr>
      <w:tr w:rsidR="0082544A" w:rsidRPr="001E145E" w14:paraId="498AED69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A853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7655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GO:0004832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7039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valine-tRNA ligase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1047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37E7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7707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3DC7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0,00162</w:t>
            </w:r>
          </w:p>
        </w:tc>
      </w:tr>
      <w:tr w:rsidR="0082544A" w:rsidRPr="001E145E" w14:paraId="3A70880A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A132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lastRenderedPageBreak/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E304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GO:0000049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E101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tRNA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A0F4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9651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8DED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712C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0,00313</w:t>
            </w:r>
          </w:p>
        </w:tc>
      </w:tr>
      <w:tr w:rsidR="0082544A" w:rsidRPr="001E145E" w14:paraId="4B0AFD3C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C66C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C819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GO:0004714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16A9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transmembrane receptor protein tyrosine 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3859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857A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564F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0F5C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0,00455</w:t>
            </w:r>
          </w:p>
        </w:tc>
      </w:tr>
      <w:tr w:rsidR="0082544A" w:rsidRPr="001E145E" w14:paraId="5AEA965C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C534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56FF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GO:0018024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5F43" w14:textId="77777777" w:rsidR="0082544A" w:rsidRPr="007A067B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histone-lysine N-methyltransferase activ...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5319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C40B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AB4B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3928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0,00455</w:t>
            </w:r>
          </w:p>
        </w:tc>
      </w:tr>
      <w:tr w:rsidR="0082544A" w:rsidRPr="001E145E" w14:paraId="5DCECFE4" w14:textId="77777777" w:rsidTr="00D06322">
        <w:trPr>
          <w:trHeight w:val="3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37A9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5257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GO:0004000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CEDC" w14:textId="77777777" w:rsidR="0082544A" w:rsidRPr="001E145E" w:rsidRDefault="0082544A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adenosine deaminase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C669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609E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6942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FD57" w14:textId="77777777" w:rsidR="0082544A" w:rsidRPr="001E145E" w:rsidRDefault="0082544A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0,00473</w:t>
            </w:r>
          </w:p>
        </w:tc>
      </w:tr>
    </w:tbl>
    <w:p w14:paraId="620A3D23" w14:textId="77777777" w:rsidR="0082544A" w:rsidRPr="001E145E" w:rsidRDefault="0082544A" w:rsidP="0082544A">
      <w:pPr>
        <w:jc w:val="both"/>
        <w:rPr>
          <w:rFonts w:ascii="Avenir Book" w:hAnsi="Avenir Book" w:cs="Arial"/>
          <w:sz w:val="22"/>
          <w:szCs w:val="22"/>
        </w:rPr>
      </w:pPr>
    </w:p>
    <w:p w14:paraId="02C25137" w14:textId="77777777" w:rsidR="0082544A" w:rsidRDefault="0082544A" w:rsidP="000368A6">
      <w:pPr>
        <w:rPr>
          <w:rFonts w:ascii="Avenir Book" w:hAnsi="Avenir Book"/>
          <w:b/>
          <w:bCs/>
          <w:sz w:val="22"/>
          <w:szCs w:val="22"/>
          <w:lang w:val="en-US"/>
        </w:rPr>
      </w:pPr>
    </w:p>
    <w:p w14:paraId="59606172" w14:textId="1D23D580" w:rsidR="000368A6" w:rsidRPr="007A067B" w:rsidRDefault="000368A6" w:rsidP="000368A6">
      <w:pPr>
        <w:rPr>
          <w:rFonts w:ascii="Avenir Book" w:hAnsi="Avenir Book"/>
          <w:sz w:val="22"/>
          <w:szCs w:val="22"/>
          <w:lang w:val="en-US"/>
        </w:rPr>
      </w:pPr>
      <w:r>
        <w:rPr>
          <w:rFonts w:ascii="Avenir Book" w:hAnsi="Avenir Book"/>
          <w:b/>
          <w:bCs/>
          <w:sz w:val="22"/>
          <w:szCs w:val="22"/>
          <w:lang w:val="en-US"/>
        </w:rPr>
        <w:t xml:space="preserve">Supplementary File </w:t>
      </w:r>
      <w:r w:rsidR="0054521C">
        <w:rPr>
          <w:rFonts w:ascii="Avenir Book" w:hAnsi="Avenir Book"/>
          <w:b/>
          <w:bCs/>
          <w:sz w:val="22"/>
          <w:szCs w:val="22"/>
          <w:lang w:val="en-US"/>
        </w:rPr>
        <w:t>1D</w:t>
      </w:r>
      <w:r w:rsidRPr="0078376D">
        <w:rPr>
          <w:rFonts w:ascii="Avenir Book" w:hAnsi="Avenir Book"/>
          <w:sz w:val="22"/>
          <w:szCs w:val="22"/>
          <w:lang w:val="en-US"/>
        </w:rPr>
        <w:t xml:space="preserve">. The 15 most significant enriched GO-terms per type in DEGs enriched </w:t>
      </w:r>
      <w:r w:rsidRPr="0078376D">
        <w:rPr>
          <w:rFonts w:ascii="Avenir Book" w:hAnsi="Avenir Book"/>
          <w:i/>
          <w:iCs/>
          <w:sz w:val="22"/>
          <w:szCs w:val="22"/>
          <w:lang w:val="en-US"/>
        </w:rPr>
        <w:t>in prope mortem</w:t>
      </w:r>
      <w:r w:rsidRPr="0078376D">
        <w:rPr>
          <w:rFonts w:ascii="Avenir Book" w:hAnsi="Avenir Book"/>
          <w:sz w:val="22"/>
          <w:szCs w:val="22"/>
          <w:lang w:val="en-US"/>
        </w:rPr>
        <w:t xml:space="preserve"> queens in the gaster tissue.</w:t>
      </w:r>
      <w:r w:rsidRPr="007A067B">
        <w:rPr>
          <w:rFonts w:ascii="Avenir Book" w:hAnsi="Avenir Book"/>
          <w:sz w:val="22"/>
          <w:szCs w:val="22"/>
          <w:lang w:val="en-US"/>
        </w:rPr>
        <w:t xml:space="preserve"> BP = Biological processes, CC = Cellular component., and MF = Molecular functions.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709"/>
        <w:gridCol w:w="1489"/>
        <w:gridCol w:w="2764"/>
        <w:gridCol w:w="1275"/>
        <w:gridCol w:w="1235"/>
        <w:gridCol w:w="1175"/>
        <w:gridCol w:w="1012"/>
      </w:tblGrid>
      <w:tr w:rsidR="000368A6" w:rsidRPr="001E145E" w14:paraId="040F83F8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2C1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CB8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GO.ID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752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407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Annotated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E80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Significant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235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Expected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AA4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Fisher</w:t>
            </w:r>
          </w:p>
        </w:tc>
      </w:tr>
      <w:tr w:rsidR="000368A6" w:rsidRPr="001E145E" w14:paraId="619720ED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859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595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GO:0043248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C2B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proteasome assembly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B07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30A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6BE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6D9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0,00028</w:t>
            </w:r>
          </w:p>
        </w:tc>
      </w:tr>
      <w:tr w:rsidR="000368A6" w:rsidRPr="001E145E" w14:paraId="76D9394F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085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3FE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GO:0042147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9D30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retrograde transport, endosome to Golgi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1D5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89D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F06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018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0,00031</w:t>
            </w:r>
          </w:p>
        </w:tc>
      </w:tr>
      <w:tr w:rsidR="000368A6" w:rsidRPr="001E145E" w14:paraId="3B8F1A5A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7E6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85F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GO:0007186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5BCC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G protein-coupled receptor signaling pat...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748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591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EA1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21,86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88E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0,00039</w:t>
            </w:r>
          </w:p>
        </w:tc>
      </w:tr>
      <w:tr w:rsidR="000368A6" w:rsidRPr="001E145E" w14:paraId="6C4F663D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C20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ECB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GO:0006367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2907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transcription initiation from RNA polyme...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CC8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5E5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CB2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778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0,00075</w:t>
            </w:r>
          </w:p>
        </w:tc>
      </w:tr>
      <w:tr w:rsidR="000368A6" w:rsidRPr="001E145E" w14:paraId="4CC54497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225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C73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GO:0007264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1C29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small GTPase mediated signal transductio...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3DE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1EE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AA5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8F3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0,00086</w:t>
            </w:r>
          </w:p>
        </w:tc>
      </w:tr>
      <w:tr w:rsidR="000368A6" w:rsidRPr="001E145E" w14:paraId="7CC0E2EA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284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FF7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GO:0007018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0E0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microtubule-based movement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43A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B26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2DA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5DF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0,00096</w:t>
            </w:r>
          </w:p>
        </w:tc>
      </w:tr>
      <w:tr w:rsidR="000368A6" w:rsidRPr="001E145E" w14:paraId="436C11B3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1EC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5DD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GO:0006869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8E4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lipid transport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ABE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F8C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F2C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33D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0,00115</w:t>
            </w:r>
          </w:p>
        </w:tc>
      </w:tr>
      <w:tr w:rsidR="000368A6" w:rsidRPr="001E145E" w14:paraId="2984E39E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D70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B03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GO:0015914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CA5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phospholipid transport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053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86E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C11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290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0,00117</w:t>
            </w:r>
          </w:p>
        </w:tc>
      </w:tr>
      <w:tr w:rsidR="000368A6" w:rsidRPr="001E145E" w14:paraId="3DC790F0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DC9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95E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GO:0006904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7ADD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vesicle docking involved in exocytosis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2FC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ACD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C67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66D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0,00117</w:t>
            </w:r>
          </w:p>
        </w:tc>
      </w:tr>
      <w:tr w:rsidR="000368A6" w:rsidRPr="001E145E" w14:paraId="0FD99799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159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0F0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GO:0000077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5D1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DNA damage checkpoint signaling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69B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6C9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D84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627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0,00118</w:t>
            </w:r>
          </w:p>
        </w:tc>
      </w:tr>
      <w:tr w:rsidR="000368A6" w:rsidRPr="001E145E" w14:paraId="7A629E2F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81A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B36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GO:0000723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0D7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telomere maintenance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DF1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C43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F8E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9E3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0,00118</w:t>
            </w:r>
          </w:p>
        </w:tc>
      </w:tr>
      <w:tr w:rsidR="000368A6" w:rsidRPr="001E145E" w14:paraId="3F145E77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7B1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lastRenderedPageBreak/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11A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GO:0009058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D80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biosynthetic process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C85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306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E33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165,93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A23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0,00244</w:t>
            </w:r>
          </w:p>
        </w:tc>
      </w:tr>
      <w:tr w:rsidR="000368A6" w:rsidRPr="001E145E" w14:paraId="6F1AF08C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DB7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3A3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GO:0006355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4AB6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regulation of transcription, DNA-templat...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163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02D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859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56,45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AE0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0,00282</w:t>
            </w:r>
          </w:p>
        </w:tc>
      </w:tr>
      <w:tr w:rsidR="000368A6" w:rsidRPr="001E145E" w14:paraId="6F949B47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18E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35D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GO:0006364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F2D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rRNA processing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0B9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098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7B1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919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0,0032</w:t>
            </w:r>
          </w:p>
        </w:tc>
      </w:tr>
      <w:tr w:rsidR="000368A6" w:rsidRPr="001E145E" w14:paraId="4A0B2819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DBB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08E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GO:0006470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DD4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dephosphorylation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2E8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CD2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4DE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1B0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0,00323</w:t>
            </w:r>
          </w:p>
        </w:tc>
      </w:tr>
      <w:tr w:rsidR="000368A6" w:rsidRPr="001E145E" w14:paraId="2F1433AF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1C4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976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GO:0008305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FCF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integrin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D3A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FAA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4B0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49A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0,0003</w:t>
            </w:r>
          </w:p>
        </w:tc>
      </w:tr>
      <w:tr w:rsidR="000368A6" w:rsidRPr="001E145E" w14:paraId="0231BB06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8AE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A0F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GO:0030127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6CB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COPII vesicle coat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35B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DFD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A78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DCA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0,0003</w:t>
            </w:r>
          </w:p>
        </w:tc>
      </w:tr>
      <w:tr w:rsidR="000368A6" w:rsidRPr="001E145E" w14:paraId="79DAE462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80F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540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GO:0005615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5D0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extracellular space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5A4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CD4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1B6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D70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</w:t>
            </w:r>
          </w:p>
        </w:tc>
      </w:tr>
      <w:tr w:rsidR="000368A6" w:rsidRPr="001E145E" w14:paraId="66EA5E30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705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E93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GO:0005783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73E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endoplasmic reticulum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B3F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1FE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FA3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028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0,0022</w:t>
            </w:r>
          </w:p>
        </w:tc>
      </w:tr>
      <w:tr w:rsidR="000368A6" w:rsidRPr="001E145E" w14:paraId="6F11809F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484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BAC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GO:0030117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A50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membrane coat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D83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60F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F40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F79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0,0027</w:t>
            </w:r>
          </w:p>
        </w:tc>
      </w:tr>
      <w:tr w:rsidR="000368A6" w:rsidRPr="001E145E" w14:paraId="2A652FB6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3E0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C27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GO:0000775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629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chromosome, centromeric region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DFC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5DB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0FB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EDD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0,0045</w:t>
            </w:r>
          </w:p>
        </w:tc>
      </w:tr>
      <w:tr w:rsidR="000368A6" w:rsidRPr="001E145E" w14:paraId="768CFDDE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293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037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GO:0005672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AA7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transcription factor TFIIA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E81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FD9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7DE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CE4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0,0045</w:t>
            </w:r>
          </w:p>
        </w:tc>
      </w:tr>
      <w:tr w:rsidR="000368A6" w:rsidRPr="001E145E" w14:paraId="513AEB8F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19C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789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GO:0072669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843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tRNA-splicing ligase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E46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4CF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634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345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0,0045</w:t>
            </w:r>
          </w:p>
        </w:tc>
      </w:tr>
      <w:tr w:rsidR="000368A6" w:rsidRPr="001E145E" w14:paraId="1FD50DAD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B3C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AEA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GO:0005694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328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chromosome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809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4A7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ECD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10,87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4CB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0,0051</w:t>
            </w:r>
          </w:p>
        </w:tc>
      </w:tr>
      <w:tr w:rsidR="000368A6" w:rsidRPr="001E145E" w14:paraId="3C3970AE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649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C36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GO:0042025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01A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host cell nucleus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D0A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D1C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CEC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14,69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C88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0,0236</w:t>
            </w:r>
          </w:p>
        </w:tc>
      </w:tr>
      <w:tr w:rsidR="000368A6" w:rsidRPr="001E145E" w14:paraId="44C2BAD1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9F4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098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GO:0000808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DDC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origin recognition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F1E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3D3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FCE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3F2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0,0248</w:t>
            </w:r>
          </w:p>
        </w:tc>
      </w:tr>
      <w:tr w:rsidR="000368A6" w:rsidRPr="001E145E" w14:paraId="66277A4F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B7F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83D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GO:0030286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664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dynein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D0A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BA3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C3D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DBD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0,0292</w:t>
            </w:r>
          </w:p>
        </w:tc>
      </w:tr>
      <w:tr w:rsidR="000368A6" w:rsidRPr="001E145E" w14:paraId="13982F26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1E6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89B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GO:0005840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4C8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ribosome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A3B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E81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AC2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25,36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EA7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0,0305</w:t>
            </w:r>
          </w:p>
        </w:tc>
      </w:tr>
      <w:tr w:rsidR="000368A6" w:rsidRPr="001E145E" w14:paraId="5F0CCA40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717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9F9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GO:0005515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815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52B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1576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AAB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1AD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289,43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038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&lt; 1e-30</w:t>
            </w:r>
          </w:p>
        </w:tc>
      </w:tr>
      <w:tr w:rsidR="000368A6" w:rsidRPr="001E145E" w14:paraId="71166AFC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D74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E3C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GO:0005524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6EC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ATP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DE6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022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E81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108,91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5E2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&lt; 1e-30</w:t>
            </w:r>
          </w:p>
        </w:tc>
      </w:tr>
      <w:tr w:rsidR="000368A6" w:rsidRPr="001E145E" w14:paraId="3AB4A8BC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329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C99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GO:0003723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0C7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RNA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CE7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31E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4AD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37,1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93C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0,00012</w:t>
            </w:r>
          </w:p>
        </w:tc>
      </w:tr>
      <w:tr w:rsidR="000368A6" w:rsidRPr="001E145E" w14:paraId="4397D3E4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08A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4FD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GO:0035091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4B5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phosphatidylinositol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FB7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845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AB3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0E6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0,0002</w:t>
            </w:r>
          </w:p>
        </w:tc>
      </w:tr>
      <w:tr w:rsidR="000368A6" w:rsidRPr="001E145E" w14:paraId="1A3ABCF9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A93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B51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GO:0003777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EEB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microtubule motor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D74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7F2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D66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F6D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0,00027</w:t>
            </w:r>
          </w:p>
        </w:tc>
      </w:tr>
      <w:tr w:rsidR="000368A6" w:rsidRPr="001E145E" w14:paraId="496C23CA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63A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537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GO:0008289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8BC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lipid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E89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FBD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35A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10,28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6F3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0,00084</w:t>
            </w:r>
          </w:p>
        </w:tc>
      </w:tr>
      <w:tr w:rsidR="000368A6" w:rsidRPr="001E145E" w14:paraId="6E5A2A27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C69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556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GO:0051015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617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actin filament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785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4E1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845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2,39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638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0,00088</w:t>
            </w:r>
          </w:p>
        </w:tc>
      </w:tr>
      <w:tr w:rsidR="000368A6" w:rsidRPr="001E145E" w14:paraId="3A556464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FA8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lastRenderedPageBreak/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D74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GO:0004252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58A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serine-type endopeptidase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A50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23E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9E5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17,45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B99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0,00097</w:t>
            </w:r>
          </w:p>
        </w:tc>
      </w:tr>
      <w:tr w:rsidR="000368A6" w:rsidRPr="001E145E" w14:paraId="685C50A0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334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358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GO:0019901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DE4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kinase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DF2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ABD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756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A94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0,00099</w:t>
            </w:r>
          </w:p>
        </w:tc>
      </w:tr>
      <w:tr w:rsidR="000368A6" w:rsidRPr="001E145E" w14:paraId="37610BB9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F4A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4F9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GO:0042626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226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ATPase-coupled transmembrane transporter...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84A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67B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8CA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C7B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0,00157</w:t>
            </w:r>
          </w:p>
        </w:tc>
      </w:tr>
      <w:tr w:rsidR="000368A6" w:rsidRPr="001E145E" w14:paraId="47C84182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8F0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AD3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GO:0004721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88A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phosphoprotein phosphatase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EDB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B7B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85E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E51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0,00232</w:t>
            </w:r>
          </w:p>
        </w:tc>
      </w:tr>
      <w:tr w:rsidR="000368A6" w:rsidRPr="001E145E" w14:paraId="654C362E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E60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882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GO:0004435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5D0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phosphatidylinositol phospholipase C act...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16A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221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982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EFE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0,00236</w:t>
            </w:r>
          </w:p>
        </w:tc>
      </w:tr>
      <w:tr w:rsidR="000368A6" w:rsidRPr="001E145E" w14:paraId="36588FF3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6FC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1DA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GO:0004930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9E7B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G protein-coupled receptor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B69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8E6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2E4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17,63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2A1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0,00332</w:t>
            </w:r>
          </w:p>
        </w:tc>
      </w:tr>
      <w:tr w:rsidR="000368A6" w:rsidRPr="001E145E" w14:paraId="212D8D4F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28F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040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GO:0004386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CC2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helicase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68B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C95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EEA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C45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0,00335</w:t>
            </w:r>
          </w:p>
        </w:tc>
      </w:tr>
      <w:tr w:rsidR="000368A6" w:rsidRPr="001E145E" w14:paraId="729AE411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D6A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C56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GO:0032217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8FE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riboflavin transmembrane transporter act...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680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310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AFC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8E7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0,00408</w:t>
            </w:r>
          </w:p>
        </w:tc>
      </w:tr>
    </w:tbl>
    <w:p w14:paraId="3B2C42C8" w14:textId="77777777" w:rsidR="000368A6" w:rsidRPr="001E145E" w:rsidRDefault="000368A6" w:rsidP="000368A6">
      <w:pPr>
        <w:jc w:val="both"/>
        <w:rPr>
          <w:rFonts w:ascii="Avenir Book" w:hAnsi="Avenir Book" w:cs="Arial"/>
          <w:sz w:val="22"/>
          <w:szCs w:val="22"/>
        </w:rPr>
      </w:pPr>
    </w:p>
    <w:p w14:paraId="2C0ACDFF" w14:textId="647FFD09" w:rsidR="000368A6" w:rsidRPr="00A721A5" w:rsidRDefault="000368A6" w:rsidP="000368A6">
      <w:pPr>
        <w:rPr>
          <w:rFonts w:ascii="Avenir Book" w:hAnsi="Avenir Book"/>
          <w:sz w:val="22"/>
          <w:szCs w:val="22"/>
          <w:lang w:val="en-US"/>
        </w:rPr>
      </w:pPr>
      <w:r>
        <w:rPr>
          <w:rFonts w:ascii="Avenir Book" w:hAnsi="Avenir Book"/>
          <w:b/>
          <w:bCs/>
          <w:sz w:val="22"/>
          <w:szCs w:val="22"/>
          <w:lang w:val="en-US"/>
        </w:rPr>
        <w:t xml:space="preserve">Supplementary File </w:t>
      </w:r>
      <w:r w:rsidR="0054521C">
        <w:rPr>
          <w:rFonts w:ascii="Avenir Book" w:hAnsi="Avenir Book"/>
          <w:b/>
          <w:bCs/>
          <w:sz w:val="22"/>
          <w:szCs w:val="22"/>
          <w:lang w:val="en-US"/>
        </w:rPr>
        <w:t>1E</w:t>
      </w:r>
      <w:r w:rsidRPr="00A721A5">
        <w:rPr>
          <w:rFonts w:ascii="Avenir Book" w:hAnsi="Avenir Book"/>
          <w:b/>
          <w:bCs/>
          <w:sz w:val="22"/>
          <w:szCs w:val="22"/>
          <w:lang w:val="en-US"/>
        </w:rPr>
        <w:t>.</w:t>
      </w:r>
      <w:r w:rsidRPr="00A721A5">
        <w:rPr>
          <w:rFonts w:ascii="Avenir Book" w:hAnsi="Avenir Book"/>
          <w:sz w:val="22"/>
          <w:szCs w:val="22"/>
          <w:lang w:val="en-US"/>
        </w:rPr>
        <w:t xml:space="preserve"> The 15 most significant enriched GO-terms per type in DEGs </w:t>
      </w:r>
      <w:r w:rsidRPr="001E145E">
        <w:rPr>
          <w:rFonts w:ascii="Avenir Book" w:hAnsi="Avenir Book"/>
          <w:sz w:val="22"/>
          <w:szCs w:val="22"/>
          <w:lang w:val="en-US"/>
        </w:rPr>
        <w:t xml:space="preserve">enriched in </w:t>
      </w:r>
      <w:r>
        <w:rPr>
          <w:rFonts w:ascii="Avenir Book" w:hAnsi="Avenir Book"/>
          <w:sz w:val="22"/>
          <w:szCs w:val="22"/>
          <w:lang w:val="en-US"/>
        </w:rPr>
        <w:t>middle-aged queens</w:t>
      </w:r>
      <w:r w:rsidRPr="00A721A5">
        <w:rPr>
          <w:rFonts w:ascii="Avenir Book" w:hAnsi="Avenir Book"/>
          <w:sz w:val="22"/>
          <w:szCs w:val="22"/>
          <w:lang w:val="en-US"/>
        </w:rPr>
        <w:t xml:space="preserve"> in the </w:t>
      </w:r>
      <w:r w:rsidRPr="001E145E">
        <w:rPr>
          <w:rFonts w:ascii="Avenir Book" w:hAnsi="Avenir Book"/>
          <w:sz w:val="22"/>
          <w:szCs w:val="22"/>
          <w:lang w:val="en-US"/>
        </w:rPr>
        <w:t xml:space="preserve">gaster </w:t>
      </w:r>
      <w:r w:rsidRPr="00A721A5">
        <w:rPr>
          <w:rFonts w:ascii="Avenir Book" w:hAnsi="Avenir Book"/>
          <w:sz w:val="22"/>
          <w:szCs w:val="22"/>
          <w:lang w:val="en-US"/>
        </w:rPr>
        <w:t>tissue. BP = Biological processes, CC = Cellular component, and MF = Molecular functions.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709"/>
        <w:gridCol w:w="1489"/>
        <w:gridCol w:w="2810"/>
        <w:gridCol w:w="1275"/>
        <w:gridCol w:w="1235"/>
        <w:gridCol w:w="1146"/>
        <w:gridCol w:w="1012"/>
      </w:tblGrid>
      <w:tr w:rsidR="000368A6" w:rsidRPr="001E145E" w14:paraId="1DCC5C20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733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256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GO.ID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B62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2EC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Annotated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C4B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Significant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33B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Expected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A75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Fisher</w:t>
            </w:r>
          </w:p>
        </w:tc>
      </w:tr>
      <w:tr w:rsidR="000368A6" w:rsidRPr="001E145E" w14:paraId="019E6C89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FA1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FC4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GO:0006886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106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intracellular protein transport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CBB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D69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634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19,64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8CE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0,00023</w:t>
            </w:r>
          </w:p>
        </w:tc>
      </w:tr>
      <w:tr w:rsidR="000368A6" w:rsidRPr="001E145E" w14:paraId="0969FD61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65D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9B9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GO:0015986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C52A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ATP synthesis coupled proton transport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E50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1DD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CAE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2,74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DAE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0,00025</w:t>
            </w:r>
          </w:p>
        </w:tc>
      </w:tr>
      <w:tr w:rsidR="000368A6" w:rsidRPr="001E145E" w14:paraId="3D2CFA19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38D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AE2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GO:0016192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BEA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vesicle-mediated transport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D3E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414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C87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20,78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43E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0,00036</w:t>
            </w:r>
          </w:p>
        </w:tc>
      </w:tr>
      <w:tr w:rsidR="000368A6" w:rsidRPr="001E145E" w14:paraId="25FE91CD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557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966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GO:0009166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6F7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nucleotide catabolic process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23B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2DF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908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1,14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6F4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0,00065</w:t>
            </w:r>
          </w:p>
        </w:tc>
      </w:tr>
      <w:tr w:rsidR="000368A6" w:rsidRPr="001E145E" w14:paraId="788AACFA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1B1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503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GO:0007166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8980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cell surface receptor signaling pathway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A63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D7C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164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13,01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AC8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0,00082</w:t>
            </w:r>
          </w:p>
        </w:tc>
      </w:tr>
      <w:tr w:rsidR="000368A6" w:rsidRPr="001E145E" w14:paraId="6DAF8DA6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EF6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052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GO:0006270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CFC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DNA replication initiation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EAB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78F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F59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2,28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B6B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0,00086</w:t>
            </w:r>
          </w:p>
        </w:tc>
      </w:tr>
      <w:tr w:rsidR="000368A6" w:rsidRPr="001E145E" w14:paraId="71CC0421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01F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CA9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GO:0045454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8C2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cell redox homeostasis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6C5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D4F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10B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3,42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A47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0,00107</w:t>
            </w:r>
          </w:p>
        </w:tc>
      </w:tr>
      <w:tr w:rsidR="000368A6" w:rsidRPr="001E145E" w14:paraId="4E4456F8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47D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lastRenderedPageBreak/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0C0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GO:0006096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305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glycolytic process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743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5BB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41F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A40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0,00146</w:t>
            </w:r>
          </w:p>
        </w:tc>
      </w:tr>
      <w:tr w:rsidR="000368A6" w:rsidRPr="001E145E" w14:paraId="2F6E6912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568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BBE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GO:0005975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847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carbohydrate metabolic process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650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A65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6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7CF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0,00189</w:t>
            </w:r>
          </w:p>
        </w:tc>
      </w:tr>
      <w:tr w:rsidR="000368A6" w:rsidRPr="001E145E" w14:paraId="034961F9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958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580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GO:0006486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8FB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glycosylation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EF1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30A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2E9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5,94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F14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0,00226</w:t>
            </w:r>
          </w:p>
        </w:tc>
      </w:tr>
      <w:tr w:rsidR="000368A6" w:rsidRPr="001E145E" w14:paraId="62AFC5AC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3DA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683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GO:0009116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DF5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nucleoside metabolic process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E7A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730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44A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3,65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CF1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0,00229</w:t>
            </w:r>
          </w:p>
        </w:tc>
      </w:tr>
      <w:tr w:rsidR="000368A6" w:rsidRPr="001E145E" w14:paraId="118CAFA7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330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2BD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GO:0006470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118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dephosphorylation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3EE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520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759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7,99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F6C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0,00243</w:t>
            </w:r>
          </w:p>
        </w:tc>
      </w:tr>
      <w:tr w:rsidR="000368A6" w:rsidRPr="001E145E" w14:paraId="00893383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4E5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540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GO:0005978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0E2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glycogen biosynthetic process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A89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A2C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BAC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BA5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0,00245</w:t>
            </w:r>
          </w:p>
        </w:tc>
      </w:tr>
      <w:tr w:rsidR="000368A6" w:rsidRPr="001E145E" w14:paraId="0C34711C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D9E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ED9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GO:0007219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EFE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Notch signaling pathway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F63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E81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AF9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B49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0,00245</w:t>
            </w:r>
          </w:p>
        </w:tc>
      </w:tr>
      <w:tr w:rsidR="000368A6" w:rsidRPr="001E145E" w14:paraId="4D86E333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E7A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0EF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GO:0042176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D149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regulation of protein catabolic process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9B0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86F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157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43D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0,00245</w:t>
            </w:r>
          </w:p>
        </w:tc>
      </w:tr>
      <w:tr w:rsidR="000368A6" w:rsidRPr="001E145E" w14:paraId="5A943745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EFE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823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GO:0005886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0C8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plasma membrane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F4A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9C4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9DF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10,39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14A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0,00012</w:t>
            </w:r>
          </w:p>
        </w:tc>
      </w:tr>
      <w:tr w:rsidR="000368A6" w:rsidRPr="001E145E" w14:paraId="6B72AD4D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26A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FE0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GO:0016592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59A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mediator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7FF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13A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8BA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4,11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DF3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0,00014</w:t>
            </w:r>
          </w:p>
        </w:tc>
      </w:tr>
      <w:tr w:rsidR="000368A6" w:rsidRPr="001E145E" w14:paraId="10F47968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5F2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4E1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GO:0005667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2DF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transcription regulator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D26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43B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8C1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5,88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023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0,00027</w:t>
            </w:r>
          </w:p>
        </w:tc>
      </w:tr>
      <w:tr w:rsidR="000368A6" w:rsidRPr="001E145E" w14:paraId="07EA5CFC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4FA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1DA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GO:0015935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1F5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small ribosomal subunit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B1E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DE3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B26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2,55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E08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0,00028</w:t>
            </w:r>
          </w:p>
        </w:tc>
      </w:tr>
      <w:tr w:rsidR="000368A6" w:rsidRPr="001E145E" w14:paraId="5FF25CCA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DD0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393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GO:0000502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235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proteasome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4A7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C31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A10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4,11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079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0,00185</w:t>
            </w:r>
          </w:p>
        </w:tc>
      </w:tr>
      <w:tr w:rsidR="000368A6" w:rsidRPr="001E145E" w14:paraId="16DDBD4A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9F4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38B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GO:0000439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CC79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transcription factor TFIIH core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31C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31E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601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C8F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0,00197</w:t>
            </w:r>
          </w:p>
        </w:tc>
      </w:tr>
      <w:tr w:rsidR="000368A6" w:rsidRPr="001E145E" w14:paraId="4C768BA6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7D6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90C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GO:0015934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797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large ribosomal subunit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579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3C4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56A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2,55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A0E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0,00222</w:t>
            </w:r>
          </w:p>
        </w:tc>
      </w:tr>
      <w:tr w:rsidR="000368A6" w:rsidRPr="001E145E" w14:paraId="41AABD5D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3A3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504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GO:0045261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8665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proton-transporting ATP synthase complex...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A42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A01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B0F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2F0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0,00463</w:t>
            </w:r>
          </w:p>
        </w:tc>
      </w:tr>
      <w:tr w:rsidR="000368A6" w:rsidRPr="001E145E" w14:paraId="536346FF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7DD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626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GO:0031982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B81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vesicle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772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74A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C71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D10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0,00635</w:t>
            </w:r>
          </w:p>
        </w:tc>
      </w:tr>
      <w:tr w:rsidR="000368A6" w:rsidRPr="001E145E" w14:paraId="748B771B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80B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1C1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GO:0062023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556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collagen-containing extracellular matrix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6A1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E35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7B2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06C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0,00651</w:t>
            </w:r>
          </w:p>
        </w:tc>
      </w:tr>
      <w:tr w:rsidR="000368A6" w:rsidRPr="001E145E" w14:paraId="46AD5042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2D3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3C5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GO:0046658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1AB6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anchored component of plasma membrane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9AC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666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D65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755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0,00651</w:t>
            </w:r>
          </w:p>
        </w:tc>
      </w:tr>
      <w:tr w:rsidR="000368A6" w:rsidRPr="001E145E" w14:paraId="700882F9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D7C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EB6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GO:0005853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766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eukaryotic translation elongation factor...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4AB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A99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246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44A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0,00651</w:t>
            </w:r>
          </w:p>
        </w:tc>
      </w:tr>
      <w:tr w:rsidR="000368A6" w:rsidRPr="001E145E" w14:paraId="3B05CD7E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6F2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568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GO:0032039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62B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integrator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FE7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C14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84C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6A1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0,00651</w:t>
            </w:r>
          </w:p>
        </w:tc>
      </w:tr>
      <w:tr w:rsidR="000368A6" w:rsidRPr="001E145E" w14:paraId="00BF9AB7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20E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3EB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GO:0005581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FBE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collagen trimer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855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2BE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19D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BCD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0,00651</w:t>
            </w:r>
          </w:p>
        </w:tc>
      </w:tr>
      <w:tr w:rsidR="000368A6" w:rsidRPr="001E145E" w14:paraId="48350458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15B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6F3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GO:0016593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413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Cdc73/Paf1 complex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73B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E47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812B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185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0,00651</w:t>
            </w:r>
          </w:p>
        </w:tc>
      </w:tr>
      <w:tr w:rsidR="000368A6" w:rsidRPr="001E145E" w14:paraId="1A031915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811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lastRenderedPageBreak/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BA2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GO:0005515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5A9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319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1576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51E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F18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375,85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884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&lt; 1e-30</w:t>
            </w:r>
          </w:p>
        </w:tc>
      </w:tr>
      <w:tr w:rsidR="000368A6" w:rsidRPr="001E145E" w14:paraId="4269D477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EAA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196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GO:0005524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681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ATP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90C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DCC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495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141,42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2A2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&lt; 1e-30</w:t>
            </w:r>
          </w:p>
        </w:tc>
      </w:tr>
      <w:tr w:rsidR="000368A6" w:rsidRPr="001E145E" w14:paraId="6FFAC459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AFE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D0A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GO:0005096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109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GTPase activator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A28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48C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647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12,64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EEC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0,0002</w:t>
            </w:r>
          </w:p>
        </w:tc>
      </w:tr>
      <w:tr w:rsidR="000368A6" w:rsidRPr="001E145E" w14:paraId="5A935A8A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8C0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F8E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GO:0003924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9D2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GTPase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BD3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236C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DFC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24,8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53D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0,00035</w:t>
            </w:r>
          </w:p>
        </w:tc>
      </w:tr>
      <w:tr w:rsidR="000368A6" w:rsidRPr="001E145E" w14:paraId="253C5B7B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59B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A04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GO:0016757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480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glycosyltransferase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BB7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9D7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C52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20,03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3F7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0,0006</w:t>
            </w:r>
          </w:p>
        </w:tc>
      </w:tr>
      <w:tr w:rsidR="000368A6" w:rsidRPr="001E145E" w14:paraId="64BC0282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329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611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GO:0004713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46F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tyrosine kinase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2D4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EC4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6B0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7,63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D21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0,00061</w:t>
            </w:r>
          </w:p>
        </w:tc>
      </w:tr>
      <w:tr w:rsidR="000368A6" w:rsidRPr="001E145E" w14:paraId="1989E62B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2CB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1DA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GO:0050660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BAE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flavin adenine dinucleotide binding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DF3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98B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E2B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12,16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8E3A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0,00061</w:t>
            </w:r>
          </w:p>
        </w:tc>
      </w:tr>
      <w:tr w:rsidR="000368A6" w:rsidRPr="001E145E" w14:paraId="0653A6A1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C1B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2A0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GO:0009055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855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electron transfer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48C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EE2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612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10,25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BDA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0,00061</w:t>
            </w:r>
          </w:p>
        </w:tc>
      </w:tr>
      <w:tr w:rsidR="000368A6" w:rsidRPr="001E145E" w14:paraId="1DD36ACA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197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010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GO:0004784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D52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superoxide dismutase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768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654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CE3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54F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0,00074</w:t>
            </w:r>
          </w:p>
        </w:tc>
      </w:tr>
      <w:tr w:rsidR="000368A6" w:rsidRPr="001E145E" w14:paraId="7575CB89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7FF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92C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GO:0004017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902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adenylate kinase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CFC2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354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723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228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0,00074</w:t>
            </w:r>
          </w:p>
        </w:tc>
      </w:tr>
      <w:tr w:rsidR="000368A6" w:rsidRPr="001E145E" w14:paraId="24BBD19B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3FB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BCD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GO:0004449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BBB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isocitrate dehydrogenase (NAD+)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9694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749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DA5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FD6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0,00074</w:t>
            </w:r>
          </w:p>
        </w:tc>
      </w:tr>
      <w:tr w:rsidR="000368A6" w:rsidRPr="001E145E" w14:paraId="03A23BFD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DD7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421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GO:0004674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2C8A" w14:textId="77777777" w:rsidR="000368A6" w:rsidRPr="00A721A5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A721A5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protein serine/threonine kinase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83F9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B921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0060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13,12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577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0,00075</w:t>
            </w:r>
          </w:p>
        </w:tc>
      </w:tr>
      <w:tr w:rsidR="000368A6" w:rsidRPr="001E145E" w14:paraId="243F4A2F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FE8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3B9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GO:0004177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D7D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aminopeptidase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F30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158E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C367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2,15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0B16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0,00185</w:t>
            </w:r>
          </w:p>
        </w:tc>
      </w:tr>
      <w:tr w:rsidR="000368A6" w:rsidRPr="001E145E" w14:paraId="704EF70F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C09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5B8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GO:0005085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BDCA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guanyl-nucleotide exchange factor activi...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9D23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2EBD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FF7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7,87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881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0,00204</w:t>
            </w:r>
          </w:p>
        </w:tc>
      </w:tr>
      <w:tr w:rsidR="000368A6" w:rsidRPr="001E145E" w14:paraId="6E53AD9A" w14:textId="77777777" w:rsidTr="00D0632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E69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4D1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GO:0016491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AA2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oxidoreductase activity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0C8F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BB1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45D5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89,91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EC78" w14:textId="77777777" w:rsidR="000368A6" w:rsidRPr="001E145E" w:rsidRDefault="000368A6" w:rsidP="00D06322">
            <w:pPr>
              <w:spacing w:line="240" w:lineRule="auto"/>
              <w:jc w:val="right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0,00209</w:t>
            </w:r>
          </w:p>
        </w:tc>
      </w:tr>
    </w:tbl>
    <w:p w14:paraId="4C0D3711" w14:textId="77777777" w:rsidR="000368A6" w:rsidRDefault="000368A6" w:rsidP="000368A6">
      <w:pPr>
        <w:rPr>
          <w:rFonts w:ascii="Avenir Book" w:hAnsi="Avenir Book"/>
          <w:sz w:val="22"/>
          <w:szCs w:val="22"/>
        </w:rPr>
      </w:pPr>
    </w:p>
    <w:p w14:paraId="383AD9D8" w14:textId="167B5411" w:rsidR="000368A6" w:rsidRPr="00A721A5" w:rsidRDefault="000368A6" w:rsidP="000368A6">
      <w:pPr>
        <w:rPr>
          <w:rFonts w:ascii="Avenir Book" w:hAnsi="Avenir Book"/>
          <w:sz w:val="22"/>
          <w:szCs w:val="22"/>
          <w:lang w:val="en-US"/>
        </w:rPr>
      </w:pPr>
      <w:r>
        <w:rPr>
          <w:rFonts w:ascii="Avenir Book" w:hAnsi="Avenir Book"/>
          <w:b/>
          <w:bCs/>
          <w:sz w:val="22"/>
          <w:szCs w:val="22"/>
          <w:lang w:val="en-US"/>
        </w:rPr>
        <w:t xml:space="preserve">Supplementary File </w:t>
      </w:r>
      <w:r w:rsidR="0054521C">
        <w:rPr>
          <w:rFonts w:ascii="Avenir Book" w:hAnsi="Avenir Book"/>
          <w:b/>
          <w:bCs/>
          <w:sz w:val="22"/>
          <w:szCs w:val="22"/>
          <w:lang w:val="en-US"/>
        </w:rPr>
        <w:t>1F</w:t>
      </w:r>
      <w:r w:rsidRPr="001E145E">
        <w:rPr>
          <w:rFonts w:ascii="Avenir Book" w:hAnsi="Avenir Book"/>
          <w:b/>
          <w:bCs/>
          <w:sz w:val="22"/>
          <w:szCs w:val="22"/>
          <w:lang w:val="en-US"/>
        </w:rPr>
        <w:t xml:space="preserve">. </w:t>
      </w:r>
      <w:r>
        <w:rPr>
          <w:rFonts w:ascii="Avenir Book" w:hAnsi="Avenir Book"/>
          <w:b/>
          <w:bCs/>
          <w:sz w:val="22"/>
          <w:szCs w:val="22"/>
          <w:lang w:val="en-US"/>
        </w:rPr>
        <w:t>Shared</w:t>
      </w:r>
      <w:r w:rsidRPr="001E145E">
        <w:rPr>
          <w:rFonts w:ascii="Avenir Book" w:hAnsi="Avenir Book"/>
          <w:b/>
          <w:bCs/>
          <w:sz w:val="22"/>
          <w:szCs w:val="22"/>
          <w:lang w:val="en-US"/>
        </w:rPr>
        <w:t xml:space="preserve"> enriched GO-terms for both tissues (head-thorax and gaster) </w:t>
      </w:r>
      <w:r>
        <w:rPr>
          <w:rFonts w:ascii="Avenir Book" w:hAnsi="Avenir Book"/>
          <w:b/>
          <w:bCs/>
          <w:sz w:val="22"/>
          <w:szCs w:val="22"/>
          <w:lang w:val="en-US"/>
        </w:rPr>
        <w:t xml:space="preserve">enriched </w:t>
      </w:r>
      <w:r w:rsidRPr="001E145E">
        <w:rPr>
          <w:rFonts w:ascii="Avenir Book" w:hAnsi="Avenir Book"/>
          <w:b/>
          <w:bCs/>
          <w:sz w:val="22"/>
          <w:szCs w:val="22"/>
          <w:lang w:val="en-US"/>
        </w:rPr>
        <w:t xml:space="preserve">in </w:t>
      </w:r>
      <w:r w:rsidRPr="001E145E">
        <w:rPr>
          <w:rFonts w:ascii="Avenir Book" w:hAnsi="Avenir Book"/>
          <w:b/>
          <w:bCs/>
          <w:i/>
          <w:iCs/>
          <w:sz w:val="22"/>
          <w:szCs w:val="22"/>
          <w:lang w:val="en-US"/>
        </w:rPr>
        <w:t>prope mortem</w:t>
      </w:r>
      <w:r w:rsidRPr="001E145E">
        <w:rPr>
          <w:rFonts w:ascii="Avenir Book" w:hAnsi="Avenir Book"/>
          <w:b/>
          <w:bCs/>
          <w:sz w:val="22"/>
          <w:szCs w:val="22"/>
          <w:lang w:val="en-US"/>
        </w:rPr>
        <w:t xml:space="preserve"> queens.</w:t>
      </w:r>
    </w:p>
    <w:tbl>
      <w:tblPr>
        <w:tblW w:w="6975" w:type="dxa"/>
        <w:tblLook w:val="04A0" w:firstRow="1" w:lastRow="0" w:firstColumn="1" w:lastColumn="0" w:noHBand="0" w:noVBand="1"/>
      </w:tblPr>
      <w:tblGrid>
        <w:gridCol w:w="706"/>
        <w:gridCol w:w="1489"/>
        <w:gridCol w:w="4780"/>
      </w:tblGrid>
      <w:tr w:rsidR="000368A6" w:rsidRPr="001E145E" w14:paraId="1280E787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01F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bookmarkStart w:id="0" w:name="RANGE!A1:C46"/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Type</w:t>
            </w:r>
            <w:bookmarkEnd w:id="0"/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54E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GO.ID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DD6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Term</w:t>
            </w:r>
          </w:p>
        </w:tc>
      </w:tr>
      <w:tr w:rsidR="000368A6" w:rsidRPr="0082544A" w14:paraId="09ADF6B4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EC8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B42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GO:0007186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9787" w14:textId="77777777" w:rsidR="000368A6" w:rsidRPr="00A721A5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A721A5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G protein-coupled receptor signaling pat...</w:t>
            </w:r>
          </w:p>
        </w:tc>
      </w:tr>
      <w:tr w:rsidR="000368A6" w:rsidRPr="0082544A" w14:paraId="7B45A2DB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170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635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GO:0007264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FD77" w14:textId="77777777" w:rsidR="000368A6" w:rsidRPr="00FD3348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FD3348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small GTPase mediated signal transductio...</w:t>
            </w:r>
          </w:p>
        </w:tc>
      </w:tr>
      <w:tr w:rsidR="000368A6" w:rsidRPr="001E145E" w14:paraId="169AAC50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A99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CD6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GO:0007018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20E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microtubule-based movement</w:t>
            </w:r>
          </w:p>
        </w:tc>
      </w:tr>
      <w:tr w:rsidR="000368A6" w:rsidRPr="001E145E" w14:paraId="63CB5AF0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389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46F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GO:0006364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FFA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rRNA processing</w:t>
            </w:r>
          </w:p>
        </w:tc>
      </w:tr>
      <w:tr w:rsidR="000368A6" w:rsidRPr="001E145E" w14:paraId="49B32B58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A3C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9CB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GO:0016579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5A9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deubiquitination</w:t>
            </w:r>
          </w:p>
        </w:tc>
      </w:tr>
      <w:tr w:rsidR="000368A6" w:rsidRPr="001E145E" w14:paraId="0A8B2540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BCA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lastRenderedPageBreak/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9C9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GO:0006506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878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GPI anchor biosynthetic process</w:t>
            </w:r>
          </w:p>
        </w:tc>
      </w:tr>
      <w:tr w:rsidR="000368A6" w:rsidRPr="001E145E" w14:paraId="1F302AEB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C35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D30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GO:0042157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74C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lipoprotein metabolic process</w:t>
            </w:r>
          </w:p>
        </w:tc>
      </w:tr>
      <w:tr w:rsidR="000368A6" w:rsidRPr="0082544A" w14:paraId="68CCDFE5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373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00A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GO:0007178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0D2A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transmembrane receptor protein serine/th...</w:t>
            </w:r>
          </w:p>
        </w:tc>
      </w:tr>
      <w:tr w:rsidR="000368A6" w:rsidRPr="001E145E" w14:paraId="63A5E0F6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33A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50E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GO:0006438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9EF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valyl-tRNA aminoacylation</w:t>
            </w:r>
          </w:p>
        </w:tc>
      </w:tr>
      <w:tr w:rsidR="000368A6" w:rsidRPr="001E145E" w14:paraId="3C00253D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33F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EC4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GO:0001522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BCA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pseudouridine synthesis</w:t>
            </w:r>
          </w:p>
        </w:tc>
      </w:tr>
      <w:tr w:rsidR="000368A6" w:rsidRPr="0082544A" w14:paraId="2CAF580A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757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598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GO:0006303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4679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double-strand break repair via nonhomolo...</w:t>
            </w:r>
          </w:p>
        </w:tc>
      </w:tr>
      <w:tr w:rsidR="000368A6" w:rsidRPr="001E145E" w14:paraId="4BB35FCB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476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31F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GO:0006432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6C8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phenylalanyl-tRNA aminoacylation</w:t>
            </w:r>
          </w:p>
        </w:tc>
      </w:tr>
      <w:tr w:rsidR="000368A6" w:rsidRPr="0082544A" w14:paraId="7E24500A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C63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F84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GO:0006511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8C26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ubiquitin-dependent protein catabolic pr...</w:t>
            </w:r>
          </w:p>
        </w:tc>
      </w:tr>
      <w:tr w:rsidR="000368A6" w:rsidRPr="001E145E" w14:paraId="473DB810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7F5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72F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GO:1901642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59D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nucleoside transmembrane transport</w:t>
            </w:r>
          </w:p>
        </w:tc>
      </w:tr>
      <w:tr w:rsidR="000368A6" w:rsidRPr="001E145E" w14:paraId="7E86292E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116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9E1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GO:0006265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151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DNA topological change</w:t>
            </w:r>
          </w:p>
        </w:tc>
      </w:tr>
      <w:tr w:rsidR="000368A6" w:rsidRPr="001E145E" w14:paraId="4621F8E1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BB2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A14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GO:0034968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1AF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histone lysine methylation</w:t>
            </w:r>
          </w:p>
        </w:tc>
      </w:tr>
      <w:tr w:rsidR="000368A6" w:rsidRPr="001E145E" w14:paraId="26ADA4F8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9B5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D0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GO:0006406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5ED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mRNA export from nucleus</w:t>
            </w:r>
          </w:p>
        </w:tc>
      </w:tr>
      <w:tr w:rsidR="000368A6" w:rsidRPr="001E145E" w14:paraId="38A96B28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746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FAC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GO:0006397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3A5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mRNA processing</w:t>
            </w:r>
          </w:p>
        </w:tc>
      </w:tr>
      <w:tr w:rsidR="000368A6" w:rsidRPr="001E145E" w14:paraId="214F3776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BCE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3F9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GO:0005615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455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extracellular space</w:t>
            </w:r>
          </w:p>
        </w:tc>
      </w:tr>
      <w:tr w:rsidR="000368A6" w:rsidRPr="001E145E" w14:paraId="441D8582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7D8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D30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GO:0030117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ABF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membrane coat</w:t>
            </w:r>
          </w:p>
        </w:tc>
      </w:tr>
      <w:tr w:rsidR="000368A6" w:rsidRPr="001E145E" w14:paraId="3455728F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AC3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613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GO:0030286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684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dynein complex</w:t>
            </w:r>
          </w:p>
        </w:tc>
      </w:tr>
      <w:tr w:rsidR="000368A6" w:rsidRPr="001E145E" w14:paraId="56256F7E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B5D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9D1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GO:0005515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9C9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binding</w:t>
            </w:r>
          </w:p>
        </w:tc>
      </w:tr>
      <w:tr w:rsidR="000368A6" w:rsidRPr="001E145E" w14:paraId="66C0F2F8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28A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C1B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GO:0035091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E13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phosphatidylinositol binding</w:t>
            </w:r>
          </w:p>
        </w:tc>
      </w:tr>
      <w:tr w:rsidR="000368A6" w:rsidRPr="001E145E" w14:paraId="4CD70ABE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003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1BF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GO:0008289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BDD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lipid binding</w:t>
            </w:r>
          </w:p>
        </w:tc>
      </w:tr>
      <w:tr w:rsidR="000368A6" w:rsidRPr="001E145E" w14:paraId="5B4003FD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FDD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847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GO:0051015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9A6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actin filament binding</w:t>
            </w:r>
          </w:p>
        </w:tc>
      </w:tr>
      <w:tr w:rsidR="000368A6" w:rsidRPr="001E145E" w14:paraId="26390B1F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EA2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EEC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GO:0019901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431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kinase binding</w:t>
            </w:r>
          </w:p>
        </w:tc>
      </w:tr>
      <w:tr w:rsidR="000368A6" w:rsidRPr="001E145E" w14:paraId="3D87E576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739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0F3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GO:0042626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D8B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ATPase-coupled transmembrane transporter...</w:t>
            </w:r>
          </w:p>
        </w:tc>
      </w:tr>
      <w:tr w:rsidR="000368A6" w:rsidRPr="001E145E" w14:paraId="31FA8031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C40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D49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GO:0004435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11E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phosphatidylinositol phospholipase C act...</w:t>
            </w:r>
          </w:p>
        </w:tc>
      </w:tr>
      <w:tr w:rsidR="000368A6" w:rsidRPr="0082544A" w14:paraId="4CE732E2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B74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488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GO:0004930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2084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G protein-coupled receptor activity</w:t>
            </w:r>
          </w:p>
        </w:tc>
      </w:tr>
      <w:tr w:rsidR="000368A6" w:rsidRPr="001E145E" w14:paraId="747247FF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D42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C40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GO:0004832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C43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valine-tRNA ligase activity</w:t>
            </w:r>
          </w:p>
        </w:tc>
      </w:tr>
      <w:tr w:rsidR="000368A6" w:rsidRPr="001E145E" w14:paraId="5DA13537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EF8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066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GO:0008017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AC3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microtubule binding</w:t>
            </w:r>
          </w:p>
        </w:tc>
      </w:tr>
      <w:tr w:rsidR="000368A6" w:rsidRPr="001E145E" w14:paraId="047A9BF7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5A6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9F3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GO:0003682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037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chromatin binding</w:t>
            </w:r>
          </w:p>
        </w:tc>
      </w:tr>
      <w:tr w:rsidR="000368A6" w:rsidRPr="001E145E" w14:paraId="1C6B53E4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FAE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E47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GO:0004402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181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histone acetyltransferase activity</w:t>
            </w:r>
          </w:p>
        </w:tc>
      </w:tr>
      <w:tr w:rsidR="000368A6" w:rsidRPr="001E145E" w14:paraId="2D184E59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142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796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GO:0004725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337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tyrosine phosphatase activity</w:t>
            </w:r>
          </w:p>
        </w:tc>
      </w:tr>
      <w:tr w:rsidR="000368A6" w:rsidRPr="0054521C" w14:paraId="0DAA44F3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785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4F9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GO:0003755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DBA6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peptidyl-prolyl cis-trans isomerase acti...</w:t>
            </w:r>
          </w:p>
        </w:tc>
      </w:tr>
      <w:tr w:rsidR="000368A6" w:rsidRPr="0054521C" w14:paraId="07B8CC3F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E95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lastRenderedPageBreak/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220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GO:0003700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05F7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DNA-binding transcription factor activit...</w:t>
            </w:r>
          </w:p>
        </w:tc>
      </w:tr>
      <w:tr w:rsidR="000368A6" w:rsidRPr="0054521C" w14:paraId="4BB1084B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359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141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GO:0016817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2EA4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hydrolase activity, acting on acid anhyd...</w:t>
            </w:r>
          </w:p>
        </w:tc>
      </w:tr>
      <w:tr w:rsidR="000368A6" w:rsidRPr="001E145E" w14:paraId="7CA1BA79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005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9E7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GO:0005337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1B4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nucleoside transmembrane transporter act...</w:t>
            </w:r>
          </w:p>
        </w:tc>
      </w:tr>
      <w:tr w:rsidR="000368A6" w:rsidRPr="001E145E" w14:paraId="502A5FE7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B6E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B5C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GO:0004826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940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phenylalanine-tRNA ligase activity</w:t>
            </w:r>
          </w:p>
        </w:tc>
      </w:tr>
      <w:tr w:rsidR="000368A6" w:rsidRPr="001E145E" w14:paraId="31BEEA21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03E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665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GO:0009982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1FD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pseudouridine synthase activity</w:t>
            </w:r>
          </w:p>
        </w:tc>
      </w:tr>
      <w:tr w:rsidR="000368A6" w:rsidRPr="001E145E" w14:paraId="251005F1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B81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753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GO:0004970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B80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ionotropic glutamate receptor activity</w:t>
            </w:r>
          </w:p>
        </w:tc>
      </w:tr>
      <w:tr w:rsidR="000368A6" w:rsidRPr="001E145E" w14:paraId="5D7F7466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ABC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7E6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GO:0002161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2D8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aminoacyl-tRNA editing activity</w:t>
            </w:r>
          </w:p>
        </w:tc>
      </w:tr>
      <w:tr w:rsidR="000368A6" w:rsidRPr="0054521C" w14:paraId="587C234F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5D8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A9C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GO:0004675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32A7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transmembrane receptor protein serine/th...</w:t>
            </w:r>
          </w:p>
        </w:tc>
      </w:tr>
      <w:tr w:rsidR="000368A6" w:rsidRPr="001E145E" w14:paraId="1FA24860" w14:textId="77777777" w:rsidTr="00D06322">
        <w:trPr>
          <w:trHeight w:val="32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643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707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GO:0003950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870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NAD+ ADP-ribosyltransferase activity</w:t>
            </w:r>
          </w:p>
        </w:tc>
      </w:tr>
    </w:tbl>
    <w:p w14:paraId="2FBF5821" w14:textId="77777777" w:rsidR="000368A6" w:rsidRPr="001E145E" w:rsidRDefault="000368A6" w:rsidP="000368A6">
      <w:pPr>
        <w:rPr>
          <w:rFonts w:ascii="Avenir Book" w:hAnsi="Avenir Book"/>
          <w:sz w:val="22"/>
          <w:szCs w:val="22"/>
        </w:rPr>
      </w:pPr>
    </w:p>
    <w:p w14:paraId="5AA4A7E1" w14:textId="7A1966E1" w:rsidR="000368A6" w:rsidRPr="0078376D" w:rsidRDefault="000368A6" w:rsidP="000368A6">
      <w:pPr>
        <w:jc w:val="both"/>
        <w:rPr>
          <w:rFonts w:ascii="Avenir Book" w:hAnsi="Avenir Book" w:cs="Arial"/>
          <w:b/>
          <w:bCs/>
          <w:sz w:val="22"/>
          <w:szCs w:val="22"/>
          <w:lang w:val="en-US"/>
        </w:rPr>
      </w:pPr>
      <w:r>
        <w:rPr>
          <w:rFonts w:ascii="Avenir Book" w:hAnsi="Avenir Book"/>
          <w:b/>
          <w:bCs/>
          <w:sz w:val="22"/>
          <w:szCs w:val="22"/>
          <w:lang w:val="en-US"/>
        </w:rPr>
        <w:t xml:space="preserve">Supplementary File </w:t>
      </w:r>
      <w:r w:rsidR="0054521C">
        <w:rPr>
          <w:rFonts w:ascii="Avenir Book" w:hAnsi="Avenir Book"/>
          <w:b/>
          <w:bCs/>
          <w:sz w:val="22"/>
          <w:szCs w:val="22"/>
          <w:lang w:val="en-US"/>
        </w:rPr>
        <w:t>1G</w:t>
      </w:r>
      <w:r w:rsidRPr="0078376D">
        <w:rPr>
          <w:rFonts w:ascii="Avenir Book" w:hAnsi="Avenir Book"/>
          <w:b/>
          <w:bCs/>
          <w:sz w:val="22"/>
          <w:szCs w:val="22"/>
          <w:lang w:val="en-US"/>
        </w:rPr>
        <w:t>. Shared enriched GO-terms for both tissues (head-thorax and gaster) enriched in middle-aged queens.</w:t>
      </w:r>
    </w:p>
    <w:tbl>
      <w:tblPr>
        <w:tblW w:w="6869" w:type="dxa"/>
        <w:tblLook w:val="04A0" w:firstRow="1" w:lastRow="0" w:firstColumn="1" w:lastColumn="0" w:noHBand="0" w:noVBand="1"/>
      </w:tblPr>
      <w:tblGrid>
        <w:gridCol w:w="706"/>
        <w:gridCol w:w="1489"/>
        <w:gridCol w:w="4780"/>
      </w:tblGrid>
      <w:tr w:rsidR="000368A6" w:rsidRPr="001E145E" w14:paraId="07C8AE25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93DE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9891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GO.ID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DD31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Term</w:t>
            </w:r>
          </w:p>
        </w:tc>
      </w:tr>
      <w:tr w:rsidR="000368A6" w:rsidRPr="001E145E" w14:paraId="363DFA2A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742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6E5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GO:0045454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B57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cell redox homeostasis</w:t>
            </w:r>
          </w:p>
        </w:tc>
      </w:tr>
      <w:tr w:rsidR="000368A6" w:rsidRPr="001E145E" w14:paraId="13C29F75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E5D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298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GO:0006096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E1A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glycolytic process</w:t>
            </w:r>
          </w:p>
        </w:tc>
      </w:tr>
      <w:tr w:rsidR="000368A6" w:rsidRPr="001E145E" w14:paraId="5D2C136C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128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F31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GO:0005975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046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carbohydrate metabolic process</w:t>
            </w:r>
          </w:p>
        </w:tc>
      </w:tr>
      <w:tr w:rsidR="000368A6" w:rsidRPr="001E145E" w14:paraId="09F9B9CD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09E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8DF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GO:0006470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C72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dephosphorylation</w:t>
            </w:r>
          </w:p>
        </w:tc>
      </w:tr>
      <w:tr w:rsidR="000368A6" w:rsidRPr="001E145E" w14:paraId="71E50957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9B6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A58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GO:0009966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B6C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regulation of signal transduction</w:t>
            </w:r>
          </w:p>
        </w:tc>
      </w:tr>
      <w:tr w:rsidR="000368A6" w:rsidRPr="0054521C" w14:paraId="6636ABCA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38C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12F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GO:0006614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847E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SRP-dependent cotranslational protein ta...</w:t>
            </w:r>
          </w:p>
        </w:tc>
      </w:tr>
      <w:tr w:rsidR="000368A6" w:rsidRPr="0054521C" w14:paraId="3BB6F10E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524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3FB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GO:0045944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5754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positive regulation of transcription by ...</w:t>
            </w:r>
          </w:p>
        </w:tc>
      </w:tr>
      <w:tr w:rsidR="000368A6" w:rsidRPr="001E145E" w14:paraId="78C70F9D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811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822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GO:0016570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617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histone modification</w:t>
            </w:r>
          </w:p>
        </w:tc>
      </w:tr>
      <w:tr w:rsidR="000368A6" w:rsidRPr="001E145E" w14:paraId="4415220C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E90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A5A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GO:0071985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CCC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multivesicular body sorting pathway</w:t>
            </w:r>
          </w:p>
        </w:tc>
      </w:tr>
      <w:tr w:rsidR="000368A6" w:rsidRPr="001E145E" w14:paraId="6905CB1E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F6D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265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GO:0120009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A7A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intermembrane lipid transfer</w:t>
            </w:r>
          </w:p>
        </w:tc>
      </w:tr>
      <w:tr w:rsidR="000368A6" w:rsidRPr="001E145E" w14:paraId="75A6C21B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3E1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3D1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GO:0042256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814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mature ribosome assembly</w:t>
            </w:r>
          </w:p>
        </w:tc>
      </w:tr>
      <w:tr w:rsidR="000368A6" w:rsidRPr="0054521C" w14:paraId="20CBB56E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77E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8B2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GO:0006368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18A8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transcription elongation from RNA polyme...</w:t>
            </w:r>
          </w:p>
        </w:tc>
      </w:tr>
      <w:tr w:rsidR="000368A6" w:rsidRPr="001E145E" w14:paraId="50ACDB6A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12F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EEB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GO:0043161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B46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proteasome-mediated ubiquitin-dependent ...</w:t>
            </w:r>
          </w:p>
        </w:tc>
      </w:tr>
      <w:tr w:rsidR="000368A6" w:rsidRPr="001E145E" w14:paraId="63498AE1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3EF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1C5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GO:0006415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2AC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translational termination</w:t>
            </w:r>
          </w:p>
        </w:tc>
      </w:tr>
      <w:tr w:rsidR="000368A6" w:rsidRPr="0054521C" w14:paraId="364E5E65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D17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F2D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GO:0007186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DA74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G protein-coupled receptor signaling pat...</w:t>
            </w:r>
          </w:p>
        </w:tc>
      </w:tr>
      <w:tr w:rsidR="000368A6" w:rsidRPr="0054521C" w14:paraId="66CFF8BC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22C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lastRenderedPageBreak/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2CB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GO:0051603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4F66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proteolysis involved in cellular protein...</w:t>
            </w:r>
          </w:p>
        </w:tc>
      </w:tr>
      <w:tr w:rsidR="000368A6" w:rsidRPr="001E145E" w14:paraId="6058443C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27B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E5D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GO:0009435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FF5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NAD biosynthetic process</w:t>
            </w:r>
          </w:p>
        </w:tc>
      </w:tr>
      <w:tr w:rsidR="000368A6" w:rsidRPr="001E145E" w14:paraId="4B93E96F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AD8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036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GO:0006879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7D6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cellular iron ion homeostasis</w:t>
            </w:r>
          </w:p>
        </w:tc>
      </w:tr>
      <w:tr w:rsidR="000368A6" w:rsidRPr="0054521C" w14:paraId="79564004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269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109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GO:0007179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60FA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transforming growth factor beta receptor...</w:t>
            </w:r>
          </w:p>
        </w:tc>
      </w:tr>
      <w:tr w:rsidR="000368A6" w:rsidRPr="001E145E" w14:paraId="5BFBC813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DA8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523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GO:0006633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506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fatty acid biosynthetic process</w:t>
            </w:r>
          </w:p>
        </w:tc>
      </w:tr>
      <w:tr w:rsidR="000368A6" w:rsidRPr="001E145E" w14:paraId="1DEDFE54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6B6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1FF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GO:0006413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E5C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translational initiation</w:t>
            </w:r>
          </w:p>
        </w:tc>
      </w:tr>
      <w:tr w:rsidR="000368A6" w:rsidRPr="001E145E" w14:paraId="211335FF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99B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842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GO:0008299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E71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isoprenoid biosynthetic process</w:t>
            </w:r>
          </w:p>
        </w:tc>
      </w:tr>
      <w:tr w:rsidR="000368A6" w:rsidRPr="001E145E" w14:paraId="216EE67D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4CE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2EE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GO:0016592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5C6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mediator complex</w:t>
            </w:r>
          </w:p>
        </w:tc>
      </w:tr>
      <w:tr w:rsidR="000368A6" w:rsidRPr="001E145E" w14:paraId="72AC9102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01A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59D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GO:0015934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2B1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large ribosomal subunit</w:t>
            </w:r>
          </w:p>
        </w:tc>
      </w:tr>
      <w:tr w:rsidR="000368A6" w:rsidRPr="0054521C" w14:paraId="543C9DFF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F0A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813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GO:0045261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142C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proton-transporting ATP synthase complex...</w:t>
            </w:r>
          </w:p>
        </w:tc>
      </w:tr>
      <w:tr w:rsidR="000368A6" w:rsidRPr="001E145E" w14:paraId="03211D9F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1A7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8D5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GO:0062023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003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collagen-containing extracellular matrix</w:t>
            </w:r>
          </w:p>
        </w:tc>
      </w:tr>
      <w:tr w:rsidR="000368A6" w:rsidRPr="0054521C" w14:paraId="250B2ACA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211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88B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GO:0046658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7E2B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anchored component of plasma membrane</w:t>
            </w:r>
          </w:p>
        </w:tc>
      </w:tr>
      <w:tr w:rsidR="000368A6" w:rsidRPr="001E145E" w14:paraId="0FCCB4F6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41E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0F7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GO:0016593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115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Cdc73/Paf1 complex</w:t>
            </w:r>
          </w:p>
        </w:tc>
      </w:tr>
      <w:tr w:rsidR="000368A6" w:rsidRPr="001E145E" w14:paraId="62796439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F4F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93E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GO:0000814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164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ESCRT II complex</w:t>
            </w:r>
          </w:p>
        </w:tc>
      </w:tr>
      <w:tr w:rsidR="000368A6" w:rsidRPr="001E145E" w14:paraId="367044F9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C9C7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C6C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GO:0005839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F1A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proteasome core complex</w:t>
            </w:r>
          </w:p>
        </w:tc>
      </w:tr>
      <w:tr w:rsidR="000368A6" w:rsidRPr="001E145E" w14:paraId="6D85E134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CBD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BB1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GO:0022625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717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cytosolic large ribosomal subunit</w:t>
            </w:r>
          </w:p>
        </w:tc>
      </w:tr>
      <w:tr w:rsidR="000368A6" w:rsidRPr="001E145E" w14:paraId="494C1C72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69F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467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GO:0048500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B78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signal recognition particle</w:t>
            </w:r>
          </w:p>
        </w:tc>
      </w:tr>
      <w:tr w:rsidR="000368A6" w:rsidRPr="0054521C" w14:paraId="111F44A6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303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3A1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GO:0005779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C14C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integral component of peroxisomal membra...</w:t>
            </w:r>
          </w:p>
        </w:tc>
      </w:tr>
      <w:tr w:rsidR="000368A6" w:rsidRPr="001E145E" w14:paraId="7F625AF2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451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19F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GO:0005739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ACF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mitochondrion</w:t>
            </w:r>
          </w:p>
        </w:tc>
      </w:tr>
      <w:tr w:rsidR="000368A6" w:rsidRPr="001E145E" w14:paraId="538B4727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EB7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810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GO:0005515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13E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 binding</w:t>
            </w:r>
          </w:p>
        </w:tc>
      </w:tr>
      <w:tr w:rsidR="000368A6" w:rsidRPr="001E145E" w14:paraId="2993B7D9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92E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E1A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GO:0005524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F58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ATP binding</w:t>
            </w:r>
          </w:p>
        </w:tc>
      </w:tr>
      <w:tr w:rsidR="000368A6" w:rsidRPr="001E145E" w14:paraId="05C84A32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D31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788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GO:0003924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0A8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GTPase activity</w:t>
            </w:r>
          </w:p>
        </w:tc>
      </w:tr>
      <w:tr w:rsidR="000368A6" w:rsidRPr="001E145E" w14:paraId="176E6286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0F8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335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GO:0016757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4CB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glycosyltransferase activity</w:t>
            </w:r>
          </w:p>
        </w:tc>
      </w:tr>
      <w:tr w:rsidR="000368A6" w:rsidRPr="001E145E" w14:paraId="67588D75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783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842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GO:0009055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C22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electron transfer activity</w:t>
            </w:r>
          </w:p>
        </w:tc>
      </w:tr>
      <w:tr w:rsidR="000368A6" w:rsidRPr="001E145E" w14:paraId="48A1E189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AC0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53C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GO:0004784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BA9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superoxide dismutase activity</w:t>
            </w:r>
          </w:p>
        </w:tc>
      </w:tr>
      <w:tr w:rsidR="000368A6" w:rsidRPr="001E145E" w14:paraId="5517B57A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24D5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AD9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GO:0004017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164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adenylate kinase activity</w:t>
            </w:r>
          </w:p>
        </w:tc>
      </w:tr>
      <w:tr w:rsidR="000368A6" w:rsidRPr="001E145E" w14:paraId="7D87E4D1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E3B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8CA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GO:0004449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124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isocitrate dehydrogenase (NAD+) activity</w:t>
            </w:r>
          </w:p>
        </w:tc>
      </w:tr>
      <w:tr w:rsidR="000368A6" w:rsidRPr="001E145E" w14:paraId="30240503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25C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327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GO:0004177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8813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aminopeptidase activity</w:t>
            </w:r>
          </w:p>
        </w:tc>
      </w:tr>
      <w:tr w:rsidR="000368A6" w:rsidRPr="001E145E" w14:paraId="791F7CAC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223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DDC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GO:0003714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569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transcription corepressor activity</w:t>
            </w:r>
          </w:p>
        </w:tc>
      </w:tr>
      <w:tr w:rsidR="000368A6" w:rsidRPr="001E145E" w14:paraId="16CE4159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DDE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A84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GO:0003747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D48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translation release factor activity</w:t>
            </w:r>
          </w:p>
        </w:tc>
      </w:tr>
      <w:tr w:rsidR="000368A6" w:rsidRPr="001E145E" w14:paraId="631FEF8A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A1F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lastRenderedPageBreak/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4D4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GO:0004089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758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carbonate dehydratase activity</w:t>
            </w:r>
          </w:p>
        </w:tc>
      </w:tr>
      <w:tr w:rsidR="000368A6" w:rsidRPr="001E145E" w14:paraId="0CB0F30A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6FE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D00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GO:0048038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36D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quinone binding</w:t>
            </w:r>
          </w:p>
        </w:tc>
      </w:tr>
      <w:tr w:rsidR="000368A6" w:rsidRPr="001E145E" w14:paraId="77FBD052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7AE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F46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GO:0004719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A5B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protein-L-isoaspartate (D-aspartate) O-m...</w:t>
            </w:r>
          </w:p>
        </w:tc>
      </w:tr>
      <w:tr w:rsidR="000368A6" w:rsidRPr="001E145E" w14:paraId="49E45E48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CE6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2AF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GO:0120013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1E4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lipid transfer activity</w:t>
            </w:r>
          </w:p>
        </w:tc>
      </w:tr>
      <w:tr w:rsidR="000368A6" w:rsidRPr="001E145E" w14:paraId="657A6CE6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D29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9E7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GO:0004421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FA8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hydroxymethylglutaryl-CoA synthase activ...</w:t>
            </w:r>
          </w:p>
        </w:tc>
      </w:tr>
      <w:tr w:rsidR="000368A6" w:rsidRPr="001E145E" w14:paraId="42F61E7B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905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485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GO:0008312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43E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7S RNA binding</w:t>
            </w:r>
          </w:p>
        </w:tc>
      </w:tr>
      <w:tr w:rsidR="000368A6" w:rsidRPr="0054521C" w14:paraId="26F42991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308B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38DC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GO:0046933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2D35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proton-transporting ATP synthase activit...</w:t>
            </w:r>
          </w:p>
        </w:tc>
      </w:tr>
      <w:tr w:rsidR="000368A6" w:rsidRPr="001E145E" w14:paraId="5B0E97F8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54F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CDB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GO:0051539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8F06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4 iron, 4 sulfur cluster binding</w:t>
            </w:r>
          </w:p>
        </w:tc>
      </w:tr>
      <w:tr w:rsidR="000368A6" w:rsidRPr="001E145E" w14:paraId="582FF2D2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FE2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F29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GO:0030246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85E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carbohydrate binding</w:t>
            </w:r>
          </w:p>
        </w:tc>
      </w:tr>
      <w:tr w:rsidR="000368A6" w:rsidRPr="001E145E" w14:paraId="1D2B3527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49C4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B81F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GO:0008235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67E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metalloexopeptidase activity</w:t>
            </w:r>
          </w:p>
        </w:tc>
      </w:tr>
      <w:tr w:rsidR="000368A6" w:rsidRPr="0054521C" w14:paraId="04E73B1F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C9CD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6C8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GO:0004930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5394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G protein-coupled receptor activity</w:t>
            </w:r>
          </w:p>
        </w:tc>
      </w:tr>
      <w:tr w:rsidR="000368A6" w:rsidRPr="0054521C" w14:paraId="209E36DE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CC6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A75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GO:0008138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8E7D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protein tyrosine/serine/threonine phosph...</w:t>
            </w:r>
          </w:p>
        </w:tc>
      </w:tr>
      <w:tr w:rsidR="000368A6" w:rsidRPr="001E145E" w14:paraId="703EC424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93E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DF2E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GO:0016409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A348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palmitoyltransferase activity</w:t>
            </w:r>
          </w:p>
        </w:tc>
      </w:tr>
      <w:tr w:rsidR="000368A6" w:rsidRPr="0054521C" w14:paraId="4F2CD04C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8D41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D5B2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GO:0004114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FAC2" w14:textId="77777777" w:rsidR="000368A6" w:rsidRPr="007A067B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</w:pPr>
            <w:r w:rsidRPr="007A067B">
              <w:rPr>
                <w:rFonts w:ascii="Avenir Book" w:hAnsi="Avenir Book" w:cs="Calibri"/>
                <w:color w:val="000000"/>
                <w:sz w:val="22"/>
                <w:szCs w:val="22"/>
                <w:lang w:val="en-US"/>
              </w:rPr>
              <w:t>3',5'-cyclic-nucleotide phosphodiesteras...</w:t>
            </w:r>
          </w:p>
        </w:tc>
      </w:tr>
      <w:tr w:rsidR="000368A6" w:rsidRPr="001E145E" w14:paraId="05D82E64" w14:textId="77777777" w:rsidTr="00D06322">
        <w:trPr>
          <w:trHeight w:val="3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DC10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0D3A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GO:0008199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6BD9" w14:textId="77777777" w:rsidR="000368A6" w:rsidRPr="001E145E" w:rsidRDefault="000368A6" w:rsidP="00D06322">
            <w:pPr>
              <w:spacing w:line="240" w:lineRule="auto"/>
              <w:rPr>
                <w:rFonts w:ascii="Avenir Book" w:hAnsi="Avenir Book" w:cs="Calibri"/>
                <w:color w:val="000000"/>
                <w:sz w:val="22"/>
                <w:szCs w:val="22"/>
              </w:rPr>
            </w:pPr>
            <w:r w:rsidRPr="001E145E">
              <w:rPr>
                <w:rFonts w:ascii="Avenir Book" w:hAnsi="Avenir Book" w:cs="Calibri"/>
                <w:color w:val="000000"/>
                <w:sz w:val="22"/>
                <w:szCs w:val="22"/>
              </w:rPr>
              <w:t>ferric iron binding</w:t>
            </w:r>
          </w:p>
        </w:tc>
      </w:tr>
    </w:tbl>
    <w:p w14:paraId="51785B8A" w14:textId="77777777" w:rsidR="000368A6" w:rsidRPr="00225D30" w:rsidRDefault="000368A6" w:rsidP="000368A6">
      <w:pPr>
        <w:rPr>
          <w:rFonts w:ascii="Avenir Book" w:hAnsi="Avenir Book"/>
          <w:sz w:val="22"/>
          <w:szCs w:val="22"/>
          <w:lang w:val="en-US"/>
        </w:rPr>
      </w:pPr>
    </w:p>
    <w:p w14:paraId="115C933B" w14:textId="00DE2361" w:rsidR="000368A6" w:rsidRPr="00225D30" w:rsidRDefault="000368A6" w:rsidP="000368A6">
      <w:pPr>
        <w:rPr>
          <w:rFonts w:ascii="Avenir Book" w:hAnsi="Avenir Book"/>
          <w:sz w:val="22"/>
          <w:szCs w:val="22"/>
          <w:lang w:val="en-US"/>
        </w:rPr>
      </w:pPr>
      <w:r>
        <w:rPr>
          <w:rFonts w:ascii="Avenir Book" w:hAnsi="Avenir Book"/>
          <w:b/>
          <w:bCs/>
          <w:sz w:val="22"/>
          <w:szCs w:val="22"/>
          <w:lang w:val="en-US"/>
        </w:rPr>
        <w:t xml:space="preserve">Supplementary File </w:t>
      </w:r>
      <w:r w:rsidR="0054521C">
        <w:rPr>
          <w:rFonts w:ascii="Avenir Book" w:hAnsi="Avenir Book"/>
          <w:b/>
          <w:bCs/>
          <w:sz w:val="22"/>
          <w:szCs w:val="22"/>
          <w:lang w:val="en-US"/>
        </w:rPr>
        <w:t>1H</w:t>
      </w:r>
      <w:r w:rsidRPr="0078376D">
        <w:rPr>
          <w:rFonts w:ascii="Avenir Book" w:hAnsi="Avenir Book"/>
          <w:b/>
          <w:bCs/>
          <w:sz w:val="22"/>
          <w:szCs w:val="22"/>
          <w:lang w:val="en-US"/>
        </w:rPr>
        <w:t>. Deviance Information Criterion of three tested models (logistic, Gompertz and Weibull)</w:t>
      </w:r>
      <w:r>
        <w:rPr>
          <w:rFonts w:ascii="Avenir Book" w:hAnsi="Avenir Book"/>
          <w:b/>
          <w:bCs/>
          <w:sz w:val="22"/>
          <w:szCs w:val="22"/>
          <w:lang w:val="en-US"/>
        </w:rPr>
        <w:t xml:space="preserve"> </w:t>
      </w:r>
      <w:r w:rsidRPr="0078376D">
        <w:rPr>
          <w:rFonts w:ascii="Avenir Book" w:hAnsi="Avenir Book"/>
          <w:b/>
          <w:bCs/>
          <w:sz w:val="22"/>
          <w:szCs w:val="22"/>
          <w:lang w:val="en-US"/>
        </w:rPr>
        <w:t>for the age-specific mortality of ant queens</w:t>
      </w:r>
      <w:r>
        <w:rPr>
          <w:rFonts w:ascii="Avenir Book" w:hAnsi="Avenir Book"/>
          <w:b/>
          <w:bCs/>
          <w:sz w:val="22"/>
          <w:szCs w:val="22"/>
          <w:lang w:val="en-US"/>
        </w:rPr>
        <w:t>.</w:t>
      </w:r>
      <w:r w:rsidRPr="0078376D">
        <w:rPr>
          <w:rFonts w:ascii="Avenir Book" w:hAnsi="Avenir Book"/>
          <w:b/>
          <w:bCs/>
          <w:sz w:val="22"/>
          <w:szCs w:val="22"/>
          <w:lang w:val="en-US"/>
        </w:rPr>
        <w:t xml:space="preserve"> </w:t>
      </w:r>
      <w:r w:rsidRPr="002F7514">
        <w:rPr>
          <w:rFonts w:ascii="Avenir Book" w:hAnsi="Avenir Book"/>
          <w:sz w:val="22"/>
          <w:szCs w:val="22"/>
          <w:lang w:val="en-US"/>
        </w:rPr>
        <w:t xml:space="preserve">Using the function multibasta of the R package BaSTA (Survival Bayesian Trajectory Analysis, v. 1.9.5). </w:t>
      </w:r>
      <w:r w:rsidRPr="00225D30">
        <w:rPr>
          <w:rFonts w:ascii="Avenir Book" w:hAnsi="Avenir Book"/>
          <w:sz w:val="22"/>
          <w:szCs w:val="22"/>
          <w:lang w:val="en-US"/>
        </w:rPr>
        <w:t>The model with the lowest DIC value is assumed to provide the best fit.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958"/>
        <w:gridCol w:w="1003"/>
        <w:gridCol w:w="950"/>
        <w:gridCol w:w="1012"/>
        <w:gridCol w:w="802"/>
        <w:gridCol w:w="950"/>
        <w:gridCol w:w="1231"/>
        <w:gridCol w:w="908"/>
      </w:tblGrid>
      <w:tr w:rsidR="000368A6" w:rsidRPr="00225D30" w14:paraId="28C629CE" w14:textId="77777777" w:rsidTr="00D06322">
        <w:tc>
          <w:tcPr>
            <w:tcW w:w="1001" w:type="dxa"/>
          </w:tcPr>
          <w:p w14:paraId="2788E699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Model</w:t>
            </w:r>
          </w:p>
        </w:tc>
        <w:tc>
          <w:tcPr>
            <w:tcW w:w="1001" w:type="dxa"/>
          </w:tcPr>
          <w:p w14:paraId="4A033CD8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Shape</w:t>
            </w:r>
          </w:p>
        </w:tc>
        <w:tc>
          <w:tcPr>
            <w:tcW w:w="1002" w:type="dxa"/>
          </w:tcPr>
          <w:p w14:paraId="79420C52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DIC average</w:t>
            </w:r>
          </w:p>
        </w:tc>
        <w:tc>
          <w:tcPr>
            <w:tcW w:w="1002" w:type="dxa"/>
          </w:tcPr>
          <w:p w14:paraId="75DFAE88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DIC mode</w:t>
            </w:r>
          </w:p>
        </w:tc>
        <w:tc>
          <w:tcPr>
            <w:tcW w:w="1002" w:type="dxa"/>
          </w:tcPr>
          <w:p w14:paraId="21378447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pD</w:t>
            </w:r>
          </w:p>
        </w:tc>
        <w:tc>
          <w:tcPr>
            <w:tcW w:w="1002" w:type="dxa"/>
          </w:tcPr>
          <w:p w14:paraId="69DA6EC8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k</w:t>
            </w:r>
          </w:p>
        </w:tc>
        <w:tc>
          <w:tcPr>
            <w:tcW w:w="1002" w:type="dxa"/>
          </w:tcPr>
          <w:p w14:paraId="7BD8EA6F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DIC</w:t>
            </w:r>
          </w:p>
        </w:tc>
        <w:tc>
          <w:tcPr>
            <w:tcW w:w="1002" w:type="dxa"/>
          </w:tcPr>
          <w:p w14:paraId="4BA6A739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Difference in DIC</w:t>
            </w:r>
          </w:p>
        </w:tc>
        <w:tc>
          <w:tcPr>
            <w:tcW w:w="1002" w:type="dxa"/>
          </w:tcPr>
          <w:p w14:paraId="536A1C22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Rank</w:t>
            </w:r>
          </w:p>
        </w:tc>
      </w:tr>
      <w:tr w:rsidR="000368A6" w:rsidRPr="00225D30" w14:paraId="54BD13E3" w14:textId="77777777" w:rsidTr="00D06322">
        <w:tc>
          <w:tcPr>
            <w:tcW w:w="1001" w:type="dxa"/>
          </w:tcPr>
          <w:p w14:paraId="553E9B6D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 xml:space="preserve">Gompertz </w:t>
            </w:r>
          </w:p>
        </w:tc>
        <w:tc>
          <w:tcPr>
            <w:tcW w:w="1001" w:type="dxa"/>
          </w:tcPr>
          <w:p w14:paraId="5DDD8B66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simple</w:t>
            </w:r>
          </w:p>
        </w:tc>
        <w:tc>
          <w:tcPr>
            <w:tcW w:w="1002" w:type="dxa"/>
          </w:tcPr>
          <w:p w14:paraId="1739A9FD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1596</w:t>
            </w:r>
          </w:p>
        </w:tc>
        <w:tc>
          <w:tcPr>
            <w:tcW w:w="1002" w:type="dxa"/>
          </w:tcPr>
          <w:p w14:paraId="1A3B11E6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1454</w:t>
            </w:r>
          </w:p>
        </w:tc>
        <w:tc>
          <w:tcPr>
            <w:tcW w:w="1002" w:type="dxa"/>
          </w:tcPr>
          <w:p w14:paraId="672A66DD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71.0</w:t>
            </w:r>
          </w:p>
        </w:tc>
        <w:tc>
          <w:tcPr>
            <w:tcW w:w="1002" w:type="dxa"/>
          </w:tcPr>
          <w:p w14:paraId="60B922F8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3</w:t>
            </w:r>
          </w:p>
        </w:tc>
        <w:tc>
          <w:tcPr>
            <w:tcW w:w="1002" w:type="dxa"/>
          </w:tcPr>
          <w:p w14:paraId="397F7982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1667</w:t>
            </w:r>
          </w:p>
        </w:tc>
        <w:tc>
          <w:tcPr>
            <w:tcW w:w="1002" w:type="dxa"/>
          </w:tcPr>
          <w:p w14:paraId="6A653BE7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0</w:t>
            </w:r>
          </w:p>
        </w:tc>
        <w:tc>
          <w:tcPr>
            <w:tcW w:w="1002" w:type="dxa"/>
          </w:tcPr>
          <w:p w14:paraId="48B7F84A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1</w:t>
            </w:r>
          </w:p>
        </w:tc>
      </w:tr>
      <w:tr w:rsidR="000368A6" w:rsidRPr="00225D30" w14:paraId="721A275D" w14:textId="77777777" w:rsidTr="00D06322">
        <w:tc>
          <w:tcPr>
            <w:tcW w:w="1001" w:type="dxa"/>
          </w:tcPr>
          <w:p w14:paraId="74B0BF9B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Logistic</w:t>
            </w:r>
          </w:p>
        </w:tc>
        <w:tc>
          <w:tcPr>
            <w:tcW w:w="1001" w:type="dxa"/>
          </w:tcPr>
          <w:p w14:paraId="3BB39CD6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simple</w:t>
            </w:r>
          </w:p>
        </w:tc>
        <w:tc>
          <w:tcPr>
            <w:tcW w:w="1002" w:type="dxa"/>
          </w:tcPr>
          <w:p w14:paraId="74949D93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1592</w:t>
            </w:r>
          </w:p>
        </w:tc>
        <w:tc>
          <w:tcPr>
            <w:tcW w:w="1002" w:type="dxa"/>
          </w:tcPr>
          <w:p w14:paraId="046DF675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1438</w:t>
            </w:r>
          </w:p>
        </w:tc>
        <w:tc>
          <w:tcPr>
            <w:tcW w:w="1002" w:type="dxa"/>
          </w:tcPr>
          <w:p w14:paraId="0994A945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77.1</w:t>
            </w:r>
          </w:p>
        </w:tc>
        <w:tc>
          <w:tcPr>
            <w:tcW w:w="1002" w:type="dxa"/>
          </w:tcPr>
          <w:p w14:paraId="272E697A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4</w:t>
            </w:r>
          </w:p>
        </w:tc>
        <w:tc>
          <w:tcPr>
            <w:tcW w:w="1002" w:type="dxa"/>
          </w:tcPr>
          <w:p w14:paraId="3A9123A5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1669</w:t>
            </w:r>
          </w:p>
        </w:tc>
        <w:tc>
          <w:tcPr>
            <w:tcW w:w="1002" w:type="dxa"/>
          </w:tcPr>
          <w:p w14:paraId="6D113EDD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2.26</w:t>
            </w:r>
          </w:p>
        </w:tc>
        <w:tc>
          <w:tcPr>
            <w:tcW w:w="1002" w:type="dxa"/>
          </w:tcPr>
          <w:p w14:paraId="49A5A0E4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2</w:t>
            </w:r>
          </w:p>
        </w:tc>
      </w:tr>
      <w:tr w:rsidR="000368A6" w:rsidRPr="00225D30" w14:paraId="76C962DD" w14:textId="77777777" w:rsidTr="00D06322">
        <w:tc>
          <w:tcPr>
            <w:tcW w:w="1001" w:type="dxa"/>
          </w:tcPr>
          <w:p w14:paraId="70650122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Weibull</w:t>
            </w:r>
          </w:p>
        </w:tc>
        <w:tc>
          <w:tcPr>
            <w:tcW w:w="1001" w:type="dxa"/>
          </w:tcPr>
          <w:p w14:paraId="6DE97A59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simple</w:t>
            </w:r>
          </w:p>
        </w:tc>
        <w:tc>
          <w:tcPr>
            <w:tcW w:w="1002" w:type="dxa"/>
          </w:tcPr>
          <w:p w14:paraId="3107920F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1616</w:t>
            </w:r>
          </w:p>
        </w:tc>
        <w:tc>
          <w:tcPr>
            <w:tcW w:w="1002" w:type="dxa"/>
          </w:tcPr>
          <w:p w14:paraId="0A7B0851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-20798</w:t>
            </w:r>
          </w:p>
        </w:tc>
        <w:tc>
          <w:tcPr>
            <w:tcW w:w="1002" w:type="dxa"/>
          </w:tcPr>
          <w:p w14:paraId="2CFACE1D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11207.1</w:t>
            </w:r>
          </w:p>
        </w:tc>
        <w:tc>
          <w:tcPr>
            <w:tcW w:w="1002" w:type="dxa"/>
          </w:tcPr>
          <w:p w14:paraId="2CC1FB57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3</w:t>
            </w:r>
          </w:p>
        </w:tc>
        <w:tc>
          <w:tcPr>
            <w:tcW w:w="1002" w:type="dxa"/>
          </w:tcPr>
          <w:p w14:paraId="28D3F30D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12823</w:t>
            </w:r>
          </w:p>
        </w:tc>
        <w:tc>
          <w:tcPr>
            <w:tcW w:w="1002" w:type="dxa"/>
          </w:tcPr>
          <w:p w14:paraId="66200745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11156.68</w:t>
            </w:r>
          </w:p>
        </w:tc>
        <w:tc>
          <w:tcPr>
            <w:tcW w:w="1002" w:type="dxa"/>
          </w:tcPr>
          <w:p w14:paraId="75C3E231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3</w:t>
            </w:r>
          </w:p>
        </w:tc>
      </w:tr>
    </w:tbl>
    <w:p w14:paraId="26E2BC3C" w14:textId="77777777" w:rsidR="000368A6" w:rsidRPr="00225D30" w:rsidRDefault="000368A6" w:rsidP="000368A6">
      <w:pPr>
        <w:rPr>
          <w:rFonts w:ascii="Avenir Book" w:hAnsi="Avenir Book"/>
          <w:sz w:val="22"/>
          <w:szCs w:val="22"/>
          <w:lang w:val="en-US"/>
        </w:rPr>
      </w:pPr>
    </w:p>
    <w:p w14:paraId="635C1EB0" w14:textId="02420E07" w:rsidR="000368A6" w:rsidRPr="0078376D" w:rsidRDefault="000368A6" w:rsidP="000368A6">
      <w:pPr>
        <w:rPr>
          <w:rFonts w:ascii="Avenir Book" w:hAnsi="Avenir Book"/>
          <w:b/>
          <w:bCs/>
          <w:sz w:val="22"/>
          <w:szCs w:val="22"/>
          <w:lang w:val="en-US"/>
        </w:rPr>
      </w:pPr>
      <w:r>
        <w:rPr>
          <w:rFonts w:ascii="Avenir Book" w:hAnsi="Avenir Book"/>
          <w:b/>
          <w:bCs/>
          <w:sz w:val="22"/>
          <w:szCs w:val="22"/>
          <w:lang w:val="en-US"/>
        </w:rPr>
        <w:lastRenderedPageBreak/>
        <w:t xml:space="preserve">Supplementary File </w:t>
      </w:r>
      <w:r w:rsidR="0054521C">
        <w:rPr>
          <w:rFonts w:ascii="Avenir Book" w:hAnsi="Avenir Book"/>
          <w:b/>
          <w:bCs/>
          <w:sz w:val="22"/>
          <w:szCs w:val="22"/>
          <w:lang w:val="en-US"/>
        </w:rPr>
        <w:t>1I</w:t>
      </w:r>
      <w:r w:rsidRPr="0078376D">
        <w:rPr>
          <w:rFonts w:ascii="Avenir Book" w:hAnsi="Avenir Book"/>
          <w:b/>
          <w:bCs/>
          <w:sz w:val="22"/>
          <w:szCs w:val="22"/>
          <w:lang w:val="en-US"/>
        </w:rPr>
        <w:t>. Estimated coefficients of age-specific mortality of ant queens</w:t>
      </w:r>
      <w:r>
        <w:rPr>
          <w:rFonts w:ascii="Avenir Book" w:hAnsi="Avenir Book"/>
          <w:b/>
          <w:bCs/>
          <w:sz w:val="22"/>
          <w:szCs w:val="22"/>
          <w:lang w:val="en-US"/>
        </w:rPr>
        <w:t>.</w:t>
      </w:r>
      <w:r w:rsidRPr="0078376D">
        <w:rPr>
          <w:rFonts w:ascii="Avenir Book" w:hAnsi="Avenir Book"/>
          <w:b/>
          <w:bCs/>
          <w:sz w:val="22"/>
          <w:szCs w:val="22"/>
          <w:lang w:val="en-US"/>
        </w:rPr>
        <w:t xml:space="preserve"> </w:t>
      </w:r>
      <w:r w:rsidRPr="002F7514">
        <w:rPr>
          <w:rFonts w:ascii="Avenir Book" w:hAnsi="Avenir Book"/>
          <w:sz w:val="22"/>
          <w:szCs w:val="22"/>
          <w:lang w:val="en-US"/>
        </w:rPr>
        <w:t>Using a logistic model and the R package BaSTA (Survival Bayesian Trajectory Analysis, v. 1.9.5).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2"/>
        <w:gridCol w:w="1098"/>
        <w:gridCol w:w="1117"/>
        <w:gridCol w:w="1301"/>
        <w:gridCol w:w="1301"/>
        <w:gridCol w:w="934"/>
        <w:gridCol w:w="1047"/>
        <w:gridCol w:w="996"/>
      </w:tblGrid>
      <w:tr w:rsidR="000368A6" w:rsidRPr="00225D30" w14:paraId="3C7BA368" w14:textId="77777777" w:rsidTr="00D06322">
        <w:tc>
          <w:tcPr>
            <w:tcW w:w="1222" w:type="dxa"/>
          </w:tcPr>
          <w:p w14:paraId="60123E6C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Parameter</w:t>
            </w:r>
          </w:p>
        </w:tc>
        <w:tc>
          <w:tcPr>
            <w:tcW w:w="1098" w:type="dxa"/>
          </w:tcPr>
          <w:p w14:paraId="36F19212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Estimate</w:t>
            </w:r>
          </w:p>
        </w:tc>
        <w:tc>
          <w:tcPr>
            <w:tcW w:w="1117" w:type="dxa"/>
          </w:tcPr>
          <w:p w14:paraId="6C7D9866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Standard Error</w:t>
            </w:r>
          </w:p>
        </w:tc>
        <w:tc>
          <w:tcPr>
            <w:tcW w:w="1301" w:type="dxa"/>
          </w:tcPr>
          <w:p w14:paraId="294C756C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Lower 95% confidence interval</w:t>
            </w:r>
          </w:p>
        </w:tc>
        <w:tc>
          <w:tcPr>
            <w:tcW w:w="1301" w:type="dxa"/>
          </w:tcPr>
          <w:p w14:paraId="75416727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Upper 95% confidence interval</w:t>
            </w:r>
          </w:p>
        </w:tc>
        <w:tc>
          <w:tcPr>
            <w:tcW w:w="934" w:type="dxa"/>
          </w:tcPr>
          <w:p w14:paraId="691F48D6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Se Auto cor</w:t>
            </w:r>
          </w:p>
        </w:tc>
        <w:tc>
          <w:tcPr>
            <w:tcW w:w="1047" w:type="dxa"/>
          </w:tcPr>
          <w:p w14:paraId="703A3BBD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Update Rate</w:t>
            </w:r>
          </w:p>
        </w:tc>
        <w:tc>
          <w:tcPr>
            <w:tcW w:w="996" w:type="dxa"/>
          </w:tcPr>
          <w:p w14:paraId="0512C77C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Pot Scale Reduc</w:t>
            </w:r>
          </w:p>
        </w:tc>
      </w:tr>
      <w:tr w:rsidR="000368A6" w:rsidRPr="00225D30" w14:paraId="17B55241" w14:textId="77777777" w:rsidTr="00D06322">
        <w:tc>
          <w:tcPr>
            <w:tcW w:w="1222" w:type="dxa"/>
          </w:tcPr>
          <w:p w14:paraId="6E38B1EF" w14:textId="77777777" w:rsidR="000368A6" w:rsidRPr="00F01605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vertAlign w:val="subscript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b</w:t>
            </w:r>
            <w:r w:rsidRPr="00225D30">
              <w:rPr>
                <w:rFonts w:ascii="Avenir Book" w:hAnsi="Avenir Book"/>
                <w:sz w:val="22"/>
                <w:szCs w:val="22"/>
                <w:vertAlign w:val="subscript"/>
                <w:lang w:val="en-US"/>
              </w:rPr>
              <w:t>0</w:t>
            </w:r>
          </w:p>
        </w:tc>
        <w:tc>
          <w:tcPr>
            <w:tcW w:w="1098" w:type="dxa"/>
          </w:tcPr>
          <w:p w14:paraId="100EFFE9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-7.37</w:t>
            </w:r>
          </w:p>
        </w:tc>
        <w:tc>
          <w:tcPr>
            <w:tcW w:w="1117" w:type="dxa"/>
          </w:tcPr>
          <w:p w14:paraId="2A7C3848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0.23</w:t>
            </w:r>
          </w:p>
        </w:tc>
        <w:tc>
          <w:tcPr>
            <w:tcW w:w="1301" w:type="dxa"/>
          </w:tcPr>
          <w:p w14:paraId="7A87E331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-7.85</w:t>
            </w:r>
          </w:p>
        </w:tc>
        <w:tc>
          <w:tcPr>
            <w:tcW w:w="1301" w:type="dxa"/>
          </w:tcPr>
          <w:p w14:paraId="4A23C21D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-6.96</w:t>
            </w:r>
          </w:p>
        </w:tc>
        <w:tc>
          <w:tcPr>
            <w:tcW w:w="934" w:type="dxa"/>
          </w:tcPr>
          <w:p w14:paraId="58DAC15A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0.61</w:t>
            </w:r>
          </w:p>
        </w:tc>
        <w:tc>
          <w:tcPr>
            <w:tcW w:w="1047" w:type="dxa"/>
          </w:tcPr>
          <w:p w14:paraId="5B388C56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0.25</w:t>
            </w:r>
          </w:p>
        </w:tc>
        <w:tc>
          <w:tcPr>
            <w:tcW w:w="996" w:type="dxa"/>
          </w:tcPr>
          <w:p w14:paraId="236C95A3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1</w:t>
            </w:r>
          </w:p>
        </w:tc>
      </w:tr>
      <w:tr w:rsidR="000368A6" w:rsidRPr="00225D30" w14:paraId="1E214813" w14:textId="77777777" w:rsidTr="00D06322">
        <w:tc>
          <w:tcPr>
            <w:tcW w:w="1222" w:type="dxa"/>
          </w:tcPr>
          <w:p w14:paraId="22213865" w14:textId="77777777" w:rsidR="000368A6" w:rsidRPr="00F01605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vertAlign w:val="subscript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b</w:t>
            </w:r>
            <w:r w:rsidRPr="00225D30">
              <w:rPr>
                <w:rFonts w:ascii="Avenir Book" w:hAnsi="Avenir Book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1098" w:type="dxa"/>
          </w:tcPr>
          <w:p w14:paraId="6F7D37AE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0.02</w:t>
            </w:r>
          </w:p>
        </w:tc>
        <w:tc>
          <w:tcPr>
            <w:tcW w:w="1117" w:type="dxa"/>
          </w:tcPr>
          <w:p w14:paraId="31CE08DF" w14:textId="77777777" w:rsidR="000368A6" w:rsidRPr="00F01605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vertAlign w:val="superscript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1.1*10</w:t>
            </w:r>
            <w:r w:rsidRPr="00225D30">
              <w:rPr>
                <w:rFonts w:ascii="Avenir Book" w:hAnsi="Avenir Book"/>
                <w:sz w:val="22"/>
                <w:szCs w:val="22"/>
                <w:vertAlign w:val="superscript"/>
                <w:lang w:val="en-US"/>
              </w:rPr>
              <w:t>-3</w:t>
            </w:r>
          </w:p>
        </w:tc>
        <w:tc>
          <w:tcPr>
            <w:tcW w:w="1301" w:type="dxa"/>
          </w:tcPr>
          <w:p w14:paraId="483713D3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301" w:type="dxa"/>
          </w:tcPr>
          <w:p w14:paraId="04006411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34" w:type="dxa"/>
          </w:tcPr>
          <w:p w14:paraId="1E0B8E8F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0.60</w:t>
            </w:r>
          </w:p>
        </w:tc>
        <w:tc>
          <w:tcPr>
            <w:tcW w:w="1047" w:type="dxa"/>
          </w:tcPr>
          <w:p w14:paraId="3C68C822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0.25</w:t>
            </w:r>
          </w:p>
        </w:tc>
        <w:tc>
          <w:tcPr>
            <w:tcW w:w="996" w:type="dxa"/>
          </w:tcPr>
          <w:p w14:paraId="1AD2A56F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1</w:t>
            </w:r>
          </w:p>
        </w:tc>
      </w:tr>
      <w:tr w:rsidR="000368A6" w:rsidRPr="00225D30" w14:paraId="47BB9309" w14:textId="77777777" w:rsidTr="00D06322">
        <w:tc>
          <w:tcPr>
            <w:tcW w:w="1222" w:type="dxa"/>
          </w:tcPr>
          <w:p w14:paraId="7DD6D5F1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pi.1</w:t>
            </w:r>
          </w:p>
        </w:tc>
        <w:tc>
          <w:tcPr>
            <w:tcW w:w="1098" w:type="dxa"/>
          </w:tcPr>
          <w:p w14:paraId="35DA84F9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0.15</w:t>
            </w:r>
          </w:p>
        </w:tc>
        <w:tc>
          <w:tcPr>
            <w:tcW w:w="1117" w:type="dxa"/>
          </w:tcPr>
          <w:p w14:paraId="1B2C1934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2.2*10</w:t>
            </w:r>
            <w:r w:rsidRPr="00225D30">
              <w:rPr>
                <w:rFonts w:ascii="Avenir Book" w:hAnsi="Avenir Book"/>
                <w:sz w:val="22"/>
                <w:szCs w:val="22"/>
                <w:vertAlign w:val="superscript"/>
                <w:lang w:val="en-US"/>
              </w:rPr>
              <w:t>-3</w:t>
            </w:r>
          </w:p>
        </w:tc>
        <w:tc>
          <w:tcPr>
            <w:tcW w:w="1301" w:type="dxa"/>
          </w:tcPr>
          <w:p w14:paraId="05CFA414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0.14</w:t>
            </w:r>
          </w:p>
        </w:tc>
        <w:tc>
          <w:tcPr>
            <w:tcW w:w="1301" w:type="dxa"/>
          </w:tcPr>
          <w:p w14:paraId="09D651FC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0.15</w:t>
            </w:r>
          </w:p>
        </w:tc>
        <w:tc>
          <w:tcPr>
            <w:tcW w:w="934" w:type="dxa"/>
          </w:tcPr>
          <w:p w14:paraId="7E13E54B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047" w:type="dxa"/>
          </w:tcPr>
          <w:p w14:paraId="5C5069A7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1</w:t>
            </w:r>
          </w:p>
        </w:tc>
        <w:tc>
          <w:tcPr>
            <w:tcW w:w="996" w:type="dxa"/>
          </w:tcPr>
          <w:p w14:paraId="13F20BCE" w14:textId="77777777" w:rsidR="000368A6" w:rsidRPr="00225D30" w:rsidRDefault="000368A6" w:rsidP="00D06322">
            <w:pPr>
              <w:spacing w:line="240" w:lineRule="auto"/>
              <w:rPr>
                <w:rFonts w:ascii="Avenir Book" w:hAnsi="Avenir Book"/>
                <w:sz w:val="22"/>
                <w:szCs w:val="22"/>
                <w:lang w:val="en-US"/>
              </w:rPr>
            </w:pPr>
            <w:r w:rsidRPr="00225D30">
              <w:rPr>
                <w:rFonts w:ascii="Avenir Book" w:hAnsi="Avenir Book"/>
                <w:sz w:val="22"/>
                <w:szCs w:val="22"/>
                <w:lang w:val="en-US"/>
              </w:rPr>
              <w:t>1</w:t>
            </w:r>
          </w:p>
        </w:tc>
      </w:tr>
    </w:tbl>
    <w:p w14:paraId="020498C4" w14:textId="77777777" w:rsidR="000368A6" w:rsidRDefault="000368A6" w:rsidP="000368A6">
      <w:pPr>
        <w:rPr>
          <w:rFonts w:ascii="Avenir Book" w:hAnsi="Avenir Book"/>
          <w:sz w:val="22"/>
          <w:szCs w:val="22"/>
          <w:lang w:val="en-US"/>
        </w:rPr>
      </w:pPr>
    </w:p>
    <w:p w14:paraId="0565382D" w14:textId="77777777" w:rsidR="000368A6" w:rsidRDefault="000368A6" w:rsidP="000368A6">
      <w:pPr>
        <w:rPr>
          <w:rFonts w:ascii="Avenir Book" w:hAnsi="Avenir Book"/>
          <w:sz w:val="22"/>
          <w:szCs w:val="22"/>
          <w:lang w:val="en-US"/>
        </w:rPr>
      </w:pPr>
    </w:p>
    <w:p w14:paraId="2C18998C" w14:textId="77777777" w:rsidR="000368A6" w:rsidRPr="00736D87" w:rsidRDefault="000368A6">
      <w:pPr>
        <w:rPr>
          <w:rFonts w:ascii="Avenir Book" w:hAnsi="Avenir Book"/>
          <w:sz w:val="22"/>
          <w:szCs w:val="22"/>
          <w:lang w:val="en-US"/>
        </w:rPr>
      </w:pPr>
    </w:p>
    <w:sectPr w:rsidR="000368A6" w:rsidRPr="00736D8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C2E0" w14:textId="77777777" w:rsidR="00EF25A6" w:rsidRDefault="00EF25A6" w:rsidP="0082544A">
      <w:pPr>
        <w:spacing w:after="0" w:line="240" w:lineRule="auto"/>
      </w:pPr>
      <w:r>
        <w:separator/>
      </w:r>
    </w:p>
  </w:endnote>
  <w:endnote w:type="continuationSeparator" w:id="0">
    <w:p w14:paraId="08909AAB" w14:textId="77777777" w:rsidR="00EF25A6" w:rsidRDefault="00EF25A6" w:rsidP="0082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3CEF" w14:textId="22BB8B7F" w:rsidR="0082544A" w:rsidRDefault="0082544A">
    <w:pPr>
      <w:pStyle w:val="Footer"/>
    </w:pPr>
  </w:p>
  <w:p w14:paraId="0FE346E7" w14:textId="77777777" w:rsidR="0082544A" w:rsidRDefault="00825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AA15" w14:textId="77777777" w:rsidR="00EF25A6" w:rsidRDefault="00EF25A6" w:rsidP="0082544A">
      <w:pPr>
        <w:spacing w:after="0" w:line="240" w:lineRule="auto"/>
      </w:pPr>
      <w:r>
        <w:separator/>
      </w:r>
    </w:p>
  </w:footnote>
  <w:footnote w:type="continuationSeparator" w:id="0">
    <w:p w14:paraId="64169321" w14:textId="77777777" w:rsidR="00EF25A6" w:rsidRDefault="00EF25A6" w:rsidP="00825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87"/>
    <w:rsid w:val="000368A6"/>
    <w:rsid w:val="00501CC2"/>
    <w:rsid w:val="0054521C"/>
    <w:rsid w:val="00736D87"/>
    <w:rsid w:val="0082544A"/>
    <w:rsid w:val="009B59BB"/>
    <w:rsid w:val="00EA3EBE"/>
    <w:rsid w:val="00E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30D386"/>
  <w15:chartTrackingRefBased/>
  <w15:docId w15:val="{25A05F50-1451-C046-92F5-542F401F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D87"/>
    <w:pPr>
      <w:spacing w:after="160" w:line="480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6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8A6"/>
    <w:rPr>
      <w:sz w:val="20"/>
      <w:szCs w:val="20"/>
      <w:lang w:val="de-DE"/>
    </w:rPr>
  </w:style>
  <w:style w:type="paragraph" w:styleId="Revision">
    <w:name w:val="Revision"/>
    <w:hidden/>
    <w:uiPriority w:val="99"/>
    <w:semiHidden/>
    <w:rsid w:val="000368A6"/>
    <w:rPr>
      <w:lang w:val="de-DE"/>
    </w:rPr>
  </w:style>
  <w:style w:type="table" w:styleId="TableGrid">
    <w:name w:val="Table Grid"/>
    <w:basedOn w:val="TableNormal"/>
    <w:uiPriority w:val="39"/>
    <w:rsid w:val="0003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368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8A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8A6"/>
    <w:rPr>
      <w:b/>
      <w:bCs/>
      <w:sz w:val="20"/>
      <w:szCs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0368A6"/>
    <w:pPr>
      <w:tabs>
        <w:tab w:val="center" w:pos="4513"/>
        <w:tab w:val="right" w:pos="9026"/>
      </w:tabs>
      <w:spacing w:after="0" w:line="240" w:lineRule="auto"/>
    </w:pPr>
    <w:rPr>
      <w:lang w:val="en-DE"/>
    </w:rPr>
  </w:style>
  <w:style w:type="character" w:customStyle="1" w:styleId="HeaderChar">
    <w:name w:val="Header Char"/>
    <w:basedOn w:val="DefaultParagraphFont"/>
    <w:link w:val="Header"/>
    <w:uiPriority w:val="99"/>
    <w:rsid w:val="000368A6"/>
  </w:style>
  <w:style w:type="paragraph" w:styleId="Footer">
    <w:name w:val="footer"/>
    <w:basedOn w:val="Normal"/>
    <w:link w:val="FooterChar"/>
    <w:uiPriority w:val="99"/>
    <w:unhideWhenUsed/>
    <w:rsid w:val="000368A6"/>
    <w:pPr>
      <w:tabs>
        <w:tab w:val="center" w:pos="4513"/>
        <w:tab w:val="right" w:pos="9026"/>
      </w:tabs>
      <w:spacing w:after="0" w:line="240" w:lineRule="auto"/>
    </w:pPr>
    <w:rPr>
      <w:lang w:val="en-DE"/>
    </w:rPr>
  </w:style>
  <w:style w:type="character" w:customStyle="1" w:styleId="FooterChar">
    <w:name w:val="Footer Char"/>
    <w:basedOn w:val="DefaultParagraphFont"/>
    <w:link w:val="Footer"/>
    <w:uiPriority w:val="99"/>
    <w:rsid w:val="0003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3168</Words>
  <Characters>16035</Characters>
  <Application>Microsoft Office Word</Application>
  <DocSecurity>0</DocSecurity>
  <Lines>364</Lines>
  <Paragraphs>128</Paragraphs>
  <ScaleCrop>false</ScaleCrop>
  <Company/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Jaimes</dc:creator>
  <cp:keywords/>
  <dc:description/>
  <cp:lastModifiedBy>Luisa Jaimes</cp:lastModifiedBy>
  <cp:revision>7</cp:revision>
  <dcterms:created xsi:type="dcterms:W3CDTF">2022-01-31T12:04:00Z</dcterms:created>
  <dcterms:modified xsi:type="dcterms:W3CDTF">2022-03-07T13:26:00Z</dcterms:modified>
</cp:coreProperties>
</file>