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542490" w:rsidR="00877644" w:rsidRPr="00125190" w:rsidRDefault="00DA1A9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C2B110" w:rsidR="00B330BD" w:rsidRPr="00125190" w:rsidRDefault="0059034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cells analyzed/replicates is provided in the figures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B9A46E" w:rsidR="0015519A" w:rsidRPr="00505C51" w:rsidRDefault="00C5720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calculation of probability </w:t>
      </w:r>
      <w:r w:rsidR="00F6535E">
        <w:rPr>
          <w:rFonts w:asciiTheme="minorHAnsi" w:hAnsiTheme="minorHAnsi"/>
          <w:sz w:val="22"/>
          <w:szCs w:val="22"/>
        </w:rPr>
        <w:t>is described in the Material and Methods.  We would appreciate if our approach could be checked by an expert for validity.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A1F74D" w:rsidR="00BC3CCE" w:rsidRPr="00505C51" w:rsidRDefault="00F653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0BE193" w:rsidR="00BC3CCE" w:rsidRPr="00582774" w:rsidRDefault="00582774" w:rsidP="00582774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(excel file available for Fig. 6)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E7503"/>
    <w:multiLevelType w:val="hybridMultilevel"/>
    <w:tmpl w:val="B1C68A74"/>
    <w:lvl w:ilvl="0" w:tplc="E194861E">
      <w:start w:val="4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2774"/>
    <w:rsid w:val="0059034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8E0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57D4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720D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A9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535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5815CFA9-9FB7-43EC-9523-D55512BC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6CA9BA-DA57-404B-A008-BFC1F2DF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Karl Ferdinand Lechtreck</cp:lastModifiedBy>
  <cp:revision>2</cp:revision>
  <dcterms:created xsi:type="dcterms:W3CDTF">2021-10-28T17:23:00Z</dcterms:created>
  <dcterms:modified xsi:type="dcterms:W3CDTF">2021-10-28T17:23:00Z</dcterms:modified>
</cp:coreProperties>
</file>