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C5B1F">
        <w:fldChar w:fldCharType="begin"/>
      </w:r>
      <w:r w:rsidR="00BC5B1F">
        <w:instrText xml:space="preserve"> HYPERLINK "https://biosharing.org/" \t "_blank" </w:instrText>
      </w:r>
      <w:r w:rsidR="00BC5B1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C5B1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3BC00B4" w14:textId="73BFAFE9" w:rsidR="00F65ED8" w:rsidRPr="00F65ED8" w:rsidRDefault="00F65ED8" w:rsidP="00F65ED8">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sidRPr="00F65ED8">
        <w:rPr>
          <w:rFonts w:asciiTheme="minorHAnsi" w:hAnsiTheme="minorHAnsi"/>
        </w:rPr>
        <w:t xml:space="preserve">Our study is based on a </w:t>
      </w:r>
      <w:r w:rsidR="00F976C3">
        <w:rPr>
          <w:rFonts w:asciiTheme="minorHAnsi" w:hAnsiTheme="minorHAnsi"/>
        </w:rPr>
        <w:t xml:space="preserve">single </w:t>
      </w:r>
      <w:r w:rsidRPr="00F65ED8">
        <w:rPr>
          <w:rFonts w:asciiTheme="minorHAnsi" w:hAnsiTheme="minorHAnsi"/>
        </w:rPr>
        <w:t>partial skeleton with cranial and associated postcranial elements, including: the right-hand side of the skull (fused maxilla, lacrimal, nasal, prefrontal</w:t>
      </w:r>
      <w:r w:rsidR="005E1E6B">
        <w:rPr>
          <w:rFonts w:asciiTheme="minorHAnsi" w:hAnsiTheme="minorHAnsi"/>
        </w:rPr>
        <w:t xml:space="preserve">, </w:t>
      </w:r>
      <w:r w:rsidRPr="00F65ED8">
        <w:rPr>
          <w:rFonts w:asciiTheme="minorHAnsi" w:hAnsiTheme="minorHAnsi"/>
        </w:rPr>
        <w:t xml:space="preserve">jugal, </w:t>
      </w:r>
      <w:proofErr w:type="spellStart"/>
      <w:r w:rsidRPr="00F65ED8">
        <w:rPr>
          <w:rFonts w:asciiTheme="minorHAnsi" w:hAnsiTheme="minorHAnsi"/>
        </w:rPr>
        <w:t>supraorbitals</w:t>
      </w:r>
      <w:proofErr w:type="spellEnd"/>
      <w:r w:rsidRPr="00F65ED8">
        <w:rPr>
          <w:rFonts w:asciiTheme="minorHAnsi" w:hAnsiTheme="minorHAnsi"/>
        </w:rPr>
        <w:t xml:space="preserve">); braincase; partial skull roof; posterior parts of the </w:t>
      </w:r>
      <w:r w:rsidR="005E1E6B">
        <w:rPr>
          <w:rFonts w:asciiTheme="minorHAnsi" w:hAnsiTheme="minorHAnsi"/>
        </w:rPr>
        <w:t>hemi</w:t>
      </w:r>
      <w:r w:rsidRPr="00F65ED8">
        <w:rPr>
          <w:rFonts w:asciiTheme="minorHAnsi" w:hAnsiTheme="minorHAnsi"/>
        </w:rPr>
        <w:t>mandible; four articulated cervical vertebrae; five dorsal vertebrae; left proximal and right distal scapulae; right humerus; left distal femur; more than 120 osteoderms; and several unidentifiable elements</w:t>
      </w:r>
      <w:r>
        <w:rPr>
          <w:rFonts w:asciiTheme="minorHAnsi" w:hAnsiTheme="minorHAnsi"/>
        </w:rPr>
        <w:t>.</w:t>
      </w:r>
      <w:r w:rsidR="00F976C3">
        <w:rPr>
          <w:rFonts w:asciiTheme="minorHAnsi" w:hAnsiTheme="minorHAnsi"/>
        </w:rPr>
        <w:t xml:space="preserve"> This </w:t>
      </w:r>
      <w:r w:rsidR="005E1E6B">
        <w:rPr>
          <w:rFonts w:asciiTheme="minorHAnsi" w:hAnsiTheme="minorHAnsi"/>
        </w:rPr>
        <w:t>constitutes</w:t>
      </w:r>
      <w:r w:rsidR="00F976C3">
        <w:rPr>
          <w:rFonts w:asciiTheme="minorHAnsi" w:hAnsiTheme="minorHAnsi"/>
        </w:rPr>
        <w:t xml:space="preserve"> the entire sample size available. We compare it comprehensively will all other known early armoured dinosaurs</w:t>
      </w:r>
      <w:r w:rsidR="005E1E6B">
        <w:rPr>
          <w:rFonts w:asciiTheme="minorHAnsi" w:hAnsiTheme="minorHAnsi"/>
        </w:rPr>
        <w:t>.</w:t>
      </w:r>
    </w:p>
    <w:p w14:paraId="5070E256" w14:textId="3C4C8489" w:rsidR="00FD4937" w:rsidRPr="00125190" w:rsidRDefault="00F65ED8" w:rsidP="00F65ED8">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sidRPr="00F65ED8">
        <w:rPr>
          <w:rFonts w:asciiTheme="minorHAnsi" w:hAnsiTheme="minorHAnsi"/>
        </w:rPr>
        <w:t>Information is given in the</w:t>
      </w:r>
      <w:r w:rsidR="00F976C3">
        <w:rPr>
          <w:rFonts w:asciiTheme="minorHAnsi" w:hAnsiTheme="minorHAnsi"/>
        </w:rPr>
        <w:t xml:space="preserve"> </w:t>
      </w:r>
      <w:r w:rsidR="005E1E6B" w:rsidRPr="005E1E6B">
        <w:rPr>
          <w:rFonts w:asciiTheme="minorHAnsi" w:hAnsiTheme="minorHAnsi"/>
          <w:i/>
          <w:iCs/>
        </w:rPr>
        <w:t>Results</w:t>
      </w:r>
      <w:r w:rsidR="005E1E6B">
        <w:rPr>
          <w:rFonts w:asciiTheme="minorHAnsi" w:hAnsiTheme="minorHAnsi"/>
          <w:i/>
          <w:iCs/>
        </w:rPr>
        <w:t xml:space="preserve"> </w:t>
      </w:r>
      <w:r w:rsidR="005E1E6B">
        <w:rPr>
          <w:rFonts w:asciiTheme="minorHAnsi" w:hAnsiTheme="minorHAnsi"/>
        </w:rPr>
        <w:t>(</w:t>
      </w:r>
      <w:r w:rsidRPr="00F976C3">
        <w:rPr>
          <w:rFonts w:asciiTheme="minorHAnsi" w:hAnsiTheme="minorHAnsi"/>
          <w:i/>
          <w:iCs/>
        </w:rPr>
        <w:t>Systematic palaeontology</w:t>
      </w:r>
      <w:r w:rsidR="00F976C3">
        <w:rPr>
          <w:rFonts w:asciiTheme="minorHAnsi" w:hAnsiTheme="minorHAnsi"/>
        </w:rPr>
        <w:t xml:space="preserve"> and </w:t>
      </w:r>
      <w:r w:rsidR="00F976C3" w:rsidRPr="00F976C3">
        <w:rPr>
          <w:rFonts w:asciiTheme="minorHAnsi" w:hAnsiTheme="minorHAnsi"/>
          <w:i/>
          <w:iCs/>
        </w:rPr>
        <w:t>Description</w:t>
      </w:r>
      <w:r w:rsidR="005E1E6B">
        <w:rPr>
          <w:rFonts w:asciiTheme="minorHAnsi" w:hAnsiTheme="minorHAnsi"/>
          <w:i/>
          <w:iCs/>
        </w:rPr>
        <w:t>)</w:t>
      </w:r>
      <w:r w:rsidR="00F976C3">
        <w:rPr>
          <w:rFonts w:asciiTheme="minorHAnsi" w:hAnsiTheme="minorHAnsi"/>
        </w:rPr>
        <w:t xml:space="preserve"> sections and in the figures and tables accompanying each of these sections.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665E3D6" w:rsidR="00FD4937" w:rsidRPr="00125190" w:rsidRDefault="00F65ED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F65ED8">
        <w:rPr>
          <w:rFonts w:asciiTheme="minorHAnsi" w:hAnsiTheme="minorHAnsi"/>
        </w:rPr>
        <w:t xml:space="preserve">Phylogenetic analyses can be reproduced, following the method for parsimony analysis (in TNT) in </w:t>
      </w:r>
      <w:r w:rsidRPr="00F65ED8">
        <w:rPr>
          <w:rFonts w:asciiTheme="minorHAnsi" w:hAnsiTheme="minorHAnsi"/>
          <w:i/>
          <w:iCs/>
        </w:rPr>
        <w:t>Result</w:t>
      </w:r>
      <w:r w:rsidR="00F976C3">
        <w:rPr>
          <w:rFonts w:asciiTheme="minorHAnsi" w:hAnsiTheme="minorHAnsi"/>
          <w:i/>
          <w:iCs/>
        </w:rPr>
        <w:t>s</w:t>
      </w:r>
      <w:r w:rsidRPr="00F65ED8">
        <w:rPr>
          <w:rFonts w:asciiTheme="minorHAnsi" w:hAnsiTheme="minorHAnsi"/>
          <w:i/>
          <w:iCs/>
        </w:rPr>
        <w:t xml:space="preserve"> </w:t>
      </w:r>
      <w:r w:rsidRPr="00F65ED8">
        <w:rPr>
          <w:rFonts w:asciiTheme="minorHAnsi" w:hAnsiTheme="minorHAnsi"/>
        </w:rPr>
        <w:t>section.</w:t>
      </w:r>
      <w:r w:rsidR="00F976C3">
        <w:rPr>
          <w:rFonts w:asciiTheme="minorHAnsi" w:hAnsiTheme="minorHAnsi"/>
        </w:rPr>
        <w:t xml:space="preserve"> We provide the necessary information for replication in the Supplementary information.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9EA36E8" w:rsidR="00FD4937" w:rsidRPr="00505C51" w:rsidRDefault="00F65ED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65ED8">
        <w:rPr>
          <w:rFonts w:asciiTheme="minorHAnsi" w:hAnsiTheme="minorHAnsi"/>
          <w:sz w:val="22"/>
          <w:szCs w:val="22"/>
        </w:rPr>
        <w:t xml:space="preserve">Raw data </w:t>
      </w:r>
      <w:r>
        <w:rPr>
          <w:rFonts w:asciiTheme="minorHAnsi" w:hAnsiTheme="minorHAnsi"/>
          <w:sz w:val="22"/>
          <w:szCs w:val="22"/>
        </w:rPr>
        <w:t>for skeletal</w:t>
      </w:r>
      <w:r w:rsidRPr="00F65ED8">
        <w:rPr>
          <w:rFonts w:asciiTheme="minorHAnsi" w:hAnsiTheme="minorHAnsi"/>
          <w:sz w:val="22"/>
          <w:szCs w:val="22"/>
        </w:rPr>
        <w:t xml:space="preserve"> measurements of </w:t>
      </w:r>
      <w:proofErr w:type="spellStart"/>
      <w:r w:rsidRPr="00F65ED8">
        <w:rPr>
          <w:rFonts w:asciiTheme="minorHAnsi" w:hAnsiTheme="minorHAnsi"/>
          <w:i/>
          <w:iCs/>
          <w:sz w:val="22"/>
          <w:szCs w:val="22"/>
        </w:rPr>
        <w:t>Yuxisaurus</w:t>
      </w:r>
      <w:proofErr w:type="spellEnd"/>
      <w:r w:rsidRPr="00F65ED8">
        <w:rPr>
          <w:rFonts w:asciiTheme="minorHAnsi" w:hAnsiTheme="minorHAnsi"/>
          <w:sz w:val="22"/>
          <w:szCs w:val="22"/>
        </w:rPr>
        <w:t xml:space="preserve"> are included in </w:t>
      </w:r>
      <w:r>
        <w:rPr>
          <w:rFonts w:asciiTheme="minorHAnsi" w:hAnsiTheme="minorHAnsi"/>
          <w:sz w:val="22"/>
          <w:szCs w:val="22"/>
        </w:rPr>
        <w:t xml:space="preserve">the section </w:t>
      </w:r>
      <w:r w:rsidR="005E1E6B" w:rsidRPr="005E1E6B">
        <w:rPr>
          <w:rFonts w:asciiTheme="minorHAnsi" w:hAnsiTheme="minorHAnsi"/>
          <w:i/>
          <w:iCs/>
          <w:sz w:val="22"/>
          <w:szCs w:val="22"/>
        </w:rPr>
        <w:t>Results</w:t>
      </w:r>
      <w:r w:rsidR="005E1E6B">
        <w:rPr>
          <w:rFonts w:asciiTheme="minorHAnsi" w:hAnsiTheme="minorHAnsi"/>
          <w:sz w:val="22"/>
          <w:szCs w:val="22"/>
        </w:rPr>
        <w:t xml:space="preserve"> (</w:t>
      </w:r>
      <w:r w:rsidRPr="00F65ED8">
        <w:rPr>
          <w:rFonts w:asciiTheme="minorHAnsi" w:hAnsiTheme="minorHAnsi"/>
          <w:i/>
          <w:iCs/>
          <w:sz w:val="22"/>
          <w:szCs w:val="22"/>
        </w:rPr>
        <w:t>Description</w:t>
      </w:r>
      <w:r w:rsidR="005E1E6B">
        <w:rPr>
          <w:rFonts w:asciiTheme="minorHAnsi" w:hAnsiTheme="minorHAnsi"/>
          <w:i/>
          <w:iCs/>
          <w:sz w:val="22"/>
          <w:szCs w:val="22"/>
        </w:rPr>
        <w:t>)</w:t>
      </w:r>
      <w:r>
        <w:rPr>
          <w:rFonts w:asciiTheme="minorHAnsi" w:hAnsiTheme="minorHAnsi"/>
          <w:sz w:val="22"/>
          <w:szCs w:val="22"/>
        </w:rPr>
        <w:t>.</w:t>
      </w:r>
      <w:r w:rsidR="00F976C3">
        <w:rPr>
          <w:rFonts w:asciiTheme="minorHAnsi" w:hAnsiTheme="minorHAnsi"/>
          <w:sz w:val="22"/>
          <w:szCs w:val="22"/>
        </w:rPr>
        <w:t xml:space="preserve"> Phylogenetic data are provided in the Supplementary materials (Files S1 and S2). No statistical analyses or modelling exercises are performed.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3A1943BA" w14:textId="24EAEFE7" w:rsidR="00F65ED8" w:rsidRPr="00505C51" w:rsidRDefault="00F65ED8" w:rsidP="00F65ED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Nonapplicable, o</w:t>
      </w:r>
      <w:r w:rsidRPr="00F65ED8">
        <w:rPr>
          <w:rFonts w:asciiTheme="minorHAnsi" w:hAnsiTheme="minorHAnsi"/>
          <w:sz w:val="22"/>
          <w:szCs w:val="22"/>
        </w:rPr>
        <w:t>ur study is based on a single fossil specimen.</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848DE33" w14:textId="15756422" w:rsidR="00F65ED8" w:rsidRPr="00F65ED8" w:rsidRDefault="00F65ED8" w:rsidP="00F65ED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F65ED8">
        <w:rPr>
          <w:rFonts w:asciiTheme="minorHAnsi" w:hAnsiTheme="minorHAnsi"/>
          <w:sz w:val="22"/>
          <w:szCs w:val="22"/>
        </w:rPr>
        <w:t xml:space="preserve">The data matrix for the phylogenetic analysis </w:t>
      </w:r>
      <w:r>
        <w:rPr>
          <w:rFonts w:asciiTheme="minorHAnsi" w:hAnsiTheme="minorHAnsi"/>
          <w:sz w:val="22"/>
          <w:szCs w:val="22"/>
        </w:rPr>
        <w:t xml:space="preserve">are provided </w:t>
      </w:r>
      <w:r w:rsidRPr="00F65ED8">
        <w:rPr>
          <w:rFonts w:asciiTheme="minorHAnsi" w:hAnsiTheme="minorHAnsi"/>
          <w:sz w:val="22"/>
          <w:szCs w:val="22"/>
          <w:lang w:val="en-US"/>
        </w:rPr>
        <w:t>as Supplementary File 1</w:t>
      </w:r>
      <w:r>
        <w:rPr>
          <w:rFonts w:asciiTheme="minorHAnsi" w:hAnsiTheme="minorHAnsi"/>
          <w:sz w:val="22"/>
          <w:szCs w:val="22"/>
          <w:lang w:val="en-US"/>
        </w:rPr>
        <w:t xml:space="preserve"> and </w:t>
      </w:r>
      <w:r w:rsidRPr="00F65ED8">
        <w:rPr>
          <w:rFonts w:asciiTheme="minorHAnsi" w:hAnsiTheme="minorHAnsi"/>
          <w:sz w:val="22"/>
          <w:szCs w:val="22"/>
          <w:lang w:val="en-US"/>
        </w:rPr>
        <w:t>Supplementary File 2</w:t>
      </w:r>
      <w:r>
        <w:rPr>
          <w:rFonts w:asciiTheme="minorHAnsi" w:hAnsiTheme="minorHAnsi"/>
          <w:sz w:val="22"/>
          <w:szCs w:val="22"/>
          <w:lang w:val="en-US"/>
        </w:rPr>
        <w:t>.</w:t>
      </w:r>
    </w:p>
    <w:p w14:paraId="4E472B0E" w14:textId="3E810CC4" w:rsidR="00FD4937" w:rsidRPr="00F65ED8"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FAA2E" w14:textId="77777777" w:rsidR="00545AB9" w:rsidRDefault="00545AB9">
      <w:r>
        <w:separator/>
      </w:r>
    </w:p>
  </w:endnote>
  <w:endnote w:type="continuationSeparator" w:id="0">
    <w:p w14:paraId="68932927" w14:textId="77777777" w:rsidR="00545AB9" w:rsidRDefault="0054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E}"/>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B4E1C" w14:textId="77777777" w:rsidR="00545AB9" w:rsidRDefault="00545AB9">
      <w:r>
        <w:separator/>
      </w:r>
    </w:p>
  </w:footnote>
  <w:footnote w:type="continuationSeparator" w:id="0">
    <w:p w14:paraId="3B85D565" w14:textId="77777777" w:rsidR="00545AB9" w:rsidRDefault="0054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545AB9"/>
    <w:rsid w:val="005E1E6B"/>
    <w:rsid w:val="00A0248A"/>
    <w:rsid w:val="00BC5B1F"/>
    <w:rsid w:val="00BE5736"/>
    <w:rsid w:val="00F65ED8"/>
    <w:rsid w:val="00F976C3"/>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F65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5E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56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Shundong Bi</cp:lastModifiedBy>
  <cp:revision>2</cp:revision>
  <dcterms:created xsi:type="dcterms:W3CDTF">2022-02-01T16:22:00Z</dcterms:created>
  <dcterms:modified xsi:type="dcterms:W3CDTF">2022-02-01T16:22:00Z</dcterms:modified>
</cp:coreProperties>
</file>