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E55B40">
        <w:fldChar w:fldCharType="begin"/>
      </w:r>
      <w:r w:rsidR="00E55B40">
        <w:instrText xml:space="preserve"> HYPERLINK "https://biosharing.org/" \t "_blank" </w:instrText>
      </w:r>
      <w:r w:rsidR="00E55B40">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E55B40">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1E07E29F" w:rsidR="00FD4937" w:rsidRPr="008A63FA" w:rsidRDefault="00234E00"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imes New Roman" w:eastAsia="Times New Roman" w:hAnsi="Times New Roman" w:cs="Times New Roman"/>
          <w:lang w:val="en-US" w:eastAsia="en-US"/>
        </w:rPr>
      </w:pPr>
      <w:r>
        <w:rPr>
          <w:rFonts w:asciiTheme="minorHAnsi" w:hAnsiTheme="minorHAnsi"/>
        </w:rPr>
        <w:t>The sample size (n=6) can be found in Materials and Methods – participants. To determine an appropriate sample size, we looked to other fMRI studies with similar methods to ours (</w:t>
      </w:r>
      <w:proofErr w:type="gramStart"/>
      <w:r w:rsidR="003B1FAE">
        <w:rPr>
          <w:rFonts w:asciiTheme="minorHAnsi" w:hAnsiTheme="minorHAnsi"/>
        </w:rPr>
        <w:t>e.g.</w:t>
      </w:r>
      <w:proofErr w:type="gramEnd"/>
      <w:r w:rsidR="003B1FAE">
        <w:rPr>
          <w:rFonts w:asciiTheme="minorHAnsi" w:hAnsiTheme="minorHAnsi"/>
        </w:rPr>
        <w:t xml:space="preserve"> </w:t>
      </w:r>
      <w:proofErr w:type="spellStart"/>
      <w:r w:rsidR="003B1FAE">
        <w:rPr>
          <w:rFonts w:asciiTheme="minorHAnsi" w:hAnsiTheme="minorHAnsi"/>
        </w:rPr>
        <w:t>Rademaker</w:t>
      </w:r>
      <w:proofErr w:type="spellEnd"/>
      <w:r w:rsidR="003B1FAE">
        <w:rPr>
          <w:rFonts w:asciiTheme="minorHAnsi" w:hAnsiTheme="minorHAnsi"/>
        </w:rPr>
        <w:t xml:space="preserve">, </w:t>
      </w:r>
      <w:proofErr w:type="spellStart"/>
      <w:r w:rsidR="003B1FAE">
        <w:rPr>
          <w:rFonts w:asciiTheme="minorHAnsi" w:hAnsiTheme="minorHAnsi"/>
        </w:rPr>
        <w:t>Chunharas</w:t>
      </w:r>
      <w:proofErr w:type="spellEnd"/>
      <w:r w:rsidR="003B1FAE">
        <w:rPr>
          <w:rFonts w:asciiTheme="minorHAnsi" w:hAnsiTheme="minorHAnsi"/>
        </w:rPr>
        <w:t xml:space="preserve"> &amp; </w:t>
      </w:r>
      <w:proofErr w:type="spellStart"/>
      <w:r w:rsidR="003B1FAE">
        <w:rPr>
          <w:rFonts w:asciiTheme="minorHAnsi" w:hAnsiTheme="minorHAnsi"/>
        </w:rPr>
        <w:t>Serences</w:t>
      </w:r>
      <w:proofErr w:type="spellEnd"/>
      <w:r w:rsidR="003B1FAE">
        <w:rPr>
          <w:rFonts w:asciiTheme="minorHAnsi" w:hAnsiTheme="minorHAnsi"/>
        </w:rPr>
        <w:t xml:space="preserve">, 2019, Nature Neuroscience; </w:t>
      </w:r>
      <w:r w:rsidR="008A63FA">
        <w:rPr>
          <w:rFonts w:asciiTheme="minorHAnsi" w:hAnsiTheme="minorHAnsi"/>
        </w:rPr>
        <w:t>Harrison &amp; Tong, 2009, Nature)</w:t>
      </w:r>
      <w:r>
        <w:rPr>
          <w:rFonts w:asciiTheme="minorHAnsi" w:hAnsiTheme="minorHAnsi"/>
        </w:rPr>
        <w:t xml:space="preserve">. These past studies found that a sample size </w:t>
      </w:r>
      <w:proofErr w:type="gramStart"/>
      <w:r>
        <w:rPr>
          <w:rFonts w:asciiTheme="minorHAnsi" w:hAnsiTheme="minorHAnsi"/>
        </w:rPr>
        <w:t>similar to</w:t>
      </w:r>
      <w:proofErr w:type="gramEnd"/>
      <w:r>
        <w:rPr>
          <w:rFonts w:asciiTheme="minorHAnsi" w:hAnsiTheme="minorHAnsi"/>
        </w:rPr>
        <w:t xml:space="preserve"> ours was appropriate for a design with multiple sessions (3-4 sessions) per subject and analyses performed in a within-subject manner.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5DCDC8BB" w:rsidR="00FD4937" w:rsidRPr="00125190" w:rsidRDefault="008A63FA"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This can be found in Materials and Methods – participants. We performed both biological replication (repeating same experiment in multiple subjects) and technical replication (each subject was scanned multiple times</w:t>
      </w:r>
      <w:r w:rsidR="007A4FB9">
        <w:rPr>
          <w:rFonts w:asciiTheme="minorHAnsi" w:hAnsiTheme="minorHAnsi"/>
        </w:rPr>
        <w:t xml:space="preserve"> with the same task). </w:t>
      </w:r>
      <w:r w:rsidR="00E15EBD">
        <w:rPr>
          <w:rFonts w:asciiTheme="minorHAnsi" w:hAnsiTheme="minorHAnsi"/>
        </w:rPr>
        <w:t>O</w:t>
      </w:r>
      <w:r w:rsidR="007A4FB9">
        <w:rPr>
          <w:rFonts w:asciiTheme="minorHAnsi" w:hAnsiTheme="minorHAnsi"/>
        </w:rPr>
        <w:t>ne pilot subject was excluded from the final analysis because this participant did not complete all the scans due to time constraints</w:t>
      </w:r>
      <w:r w:rsidR="00E15EBD">
        <w:rPr>
          <w:rFonts w:asciiTheme="minorHAnsi" w:hAnsiTheme="minorHAnsi"/>
        </w:rPr>
        <w:t xml:space="preserve">; </w:t>
      </w:r>
      <w:proofErr w:type="gramStart"/>
      <w:r w:rsidR="00E15EBD">
        <w:rPr>
          <w:rFonts w:asciiTheme="minorHAnsi" w:hAnsiTheme="minorHAnsi"/>
        </w:rPr>
        <w:t>o</w:t>
      </w:r>
      <w:r w:rsidR="007A4FB9">
        <w:rPr>
          <w:rFonts w:asciiTheme="minorHAnsi" w:hAnsiTheme="minorHAnsi"/>
        </w:rPr>
        <w:t>therwise</w:t>
      </w:r>
      <w:proofErr w:type="gramEnd"/>
      <w:r w:rsidR="007A4FB9">
        <w:rPr>
          <w:rFonts w:asciiTheme="minorHAnsi" w:hAnsiTheme="minorHAnsi"/>
        </w:rPr>
        <w:t xml:space="preserve"> all data were included. No outliers were encountered or excluded.</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3A8875DE" w:rsidR="00FD4937" w:rsidRPr="00505C51" w:rsidRDefault="007A4FB9"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Statistical methods can be found in Materials and Methods</w:t>
      </w:r>
      <w:r w:rsidR="00E15EBD">
        <w:rPr>
          <w:rFonts w:asciiTheme="minorHAnsi" w:hAnsiTheme="minorHAnsi"/>
          <w:sz w:val="22"/>
          <w:szCs w:val="22"/>
        </w:rPr>
        <w:t xml:space="preserve">, in subsections </w:t>
      </w:r>
      <w:r>
        <w:rPr>
          <w:rFonts w:asciiTheme="minorHAnsi" w:hAnsiTheme="minorHAnsi"/>
          <w:sz w:val="22"/>
          <w:szCs w:val="22"/>
        </w:rPr>
        <w:t>Analysis</w:t>
      </w:r>
      <w:r w:rsidR="00E15EBD">
        <w:rPr>
          <w:rFonts w:asciiTheme="minorHAnsi" w:hAnsiTheme="minorHAnsi"/>
          <w:sz w:val="22"/>
          <w:szCs w:val="22"/>
        </w:rPr>
        <w:t xml:space="preserve">: Univariate, Analysis: Spatial Position Decoding, and Analysis: Action Decoding. Statistical methods are also summarized in the legends of each figure. Raw data are presented on many of our figures (Figure 1C, 2B, 3A, 4), and elsewhere we display error bars that indicate +/- 1 SEM. </w:t>
      </w:r>
      <w:r>
        <w:rPr>
          <w:rFonts w:asciiTheme="minorHAnsi" w:hAnsiTheme="minorHAnsi"/>
          <w:sz w:val="22"/>
          <w:szCs w:val="22"/>
        </w:rPr>
        <w:t xml:space="preserve"> </w:t>
      </w:r>
    </w:p>
    <w:p w14:paraId="77BEC252" w14:textId="77777777" w:rsidR="00FD4937" w:rsidRDefault="00FD4937" w:rsidP="00FD4937">
      <w:pPr>
        <w:rPr>
          <w:rFonts w:asciiTheme="minorHAnsi" w:hAnsiTheme="minorHAnsi"/>
          <w:bCs/>
          <w:sz w:val="22"/>
          <w:szCs w:val="22"/>
        </w:rPr>
      </w:pPr>
    </w:p>
    <w:p w14:paraId="6B28AED9" w14:textId="77777777" w:rsidR="004810B6" w:rsidRDefault="004810B6" w:rsidP="00FD4937">
      <w:pPr>
        <w:rPr>
          <w:rFonts w:asciiTheme="minorHAnsi" w:hAnsiTheme="minorHAnsi"/>
          <w:bCs/>
          <w:sz w:val="22"/>
          <w:szCs w:val="22"/>
        </w:rPr>
      </w:pPr>
    </w:p>
    <w:p w14:paraId="35D6A6D2" w14:textId="77777777" w:rsidR="004810B6" w:rsidRDefault="004810B6" w:rsidP="00FD4937">
      <w:pPr>
        <w:rPr>
          <w:rFonts w:asciiTheme="minorHAnsi" w:hAnsiTheme="minorHAnsi"/>
          <w:bCs/>
          <w:sz w:val="22"/>
          <w:szCs w:val="22"/>
        </w:rPr>
      </w:pPr>
    </w:p>
    <w:p w14:paraId="2232346B" w14:textId="77777777" w:rsidR="004810B6" w:rsidRDefault="004810B6" w:rsidP="00FD4937">
      <w:pPr>
        <w:rPr>
          <w:rFonts w:asciiTheme="minorHAnsi" w:hAnsiTheme="minorHAnsi"/>
          <w:bCs/>
          <w:sz w:val="22"/>
          <w:szCs w:val="22"/>
        </w:rPr>
      </w:pPr>
    </w:p>
    <w:p w14:paraId="710D07CD" w14:textId="77777777" w:rsidR="004810B6" w:rsidRDefault="004810B6" w:rsidP="00FD4937">
      <w:pPr>
        <w:rPr>
          <w:rFonts w:asciiTheme="minorHAnsi" w:hAnsiTheme="minorHAnsi"/>
          <w:bCs/>
          <w:sz w:val="22"/>
          <w:szCs w:val="22"/>
        </w:rPr>
      </w:pPr>
    </w:p>
    <w:p w14:paraId="0D62C7C7" w14:textId="77777777" w:rsidR="004810B6" w:rsidRDefault="004810B6" w:rsidP="00FD4937">
      <w:pPr>
        <w:rPr>
          <w:rFonts w:asciiTheme="minorHAnsi" w:hAnsiTheme="minorHAnsi"/>
          <w:bCs/>
          <w:sz w:val="22"/>
          <w:szCs w:val="22"/>
        </w:rPr>
      </w:pPr>
    </w:p>
    <w:p w14:paraId="6C31C530" w14:textId="1BF1269B"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2AFB61D1" w:rsidR="00FD4937" w:rsidRPr="00505C51" w:rsidRDefault="00E15EBD"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We did not allocate subjects into groups, because we used a within-subject design where each subject participated in multiple </w:t>
      </w:r>
      <w:r w:rsidR="004810B6">
        <w:rPr>
          <w:rFonts w:asciiTheme="minorHAnsi" w:hAnsiTheme="minorHAnsi"/>
          <w:sz w:val="22"/>
          <w:szCs w:val="22"/>
        </w:rPr>
        <w:t xml:space="preserve">conditions of the experiment. We used randomization to determine the order in which the conditions were presented to each subject (see Materials and Methods – Task: Main Working Memory). No masking of conditions was performed. </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1E4DE44F" w:rsidR="00FD4937" w:rsidRPr="00505C51" w:rsidRDefault="004810B6"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All data (</w:t>
      </w:r>
      <w:proofErr w:type="gramStart"/>
      <w:r>
        <w:rPr>
          <w:rFonts w:asciiTheme="minorHAnsi" w:hAnsiTheme="minorHAnsi"/>
          <w:sz w:val="22"/>
          <w:szCs w:val="22"/>
        </w:rPr>
        <w:t>i.e.</w:t>
      </w:r>
      <w:proofErr w:type="gramEnd"/>
      <w:r>
        <w:rPr>
          <w:rFonts w:asciiTheme="minorHAnsi" w:hAnsiTheme="minorHAnsi"/>
          <w:sz w:val="22"/>
          <w:szCs w:val="22"/>
        </w:rPr>
        <w:t xml:space="preserve"> the data for all figures and tables) </w:t>
      </w:r>
      <w:r w:rsidR="00131623">
        <w:rPr>
          <w:rFonts w:asciiTheme="minorHAnsi" w:hAnsiTheme="minorHAnsi"/>
          <w:sz w:val="22"/>
          <w:szCs w:val="22"/>
        </w:rPr>
        <w:t>is</w:t>
      </w:r>
      <w:r>
        <w:rPr>
          <w:rFonts w:asciiTheme="minorHAnsi" w:hAnsiTheme="minorHAnsi"/>
          <w:sz w:val="22"/>
          <w:szCs w:val="22"/>
        </w:rPr>
        <w:t xml:space="preserve"> available publicly on Open Science Framework</w:t>
      </w:r>
      <w:r w:rsidR="00131623">
        <w:rPr>
          <w:rFonts w:asciiTheme="minorHAnsi" w:hAnsiTheme="minorHAnsi"/>
          <w:sz w:val="22"/>
          <w:szCs w:val="22"/>
        </w:rPr>
        <w:t>.</w:t>
      </w:r>
      <w:r>
        <w:rPr>
          <w:rFonts w:asciiTheme="minorHAnsi" w:hAnsiTheme="minorHAnsi"/>
          <w:sz w:val="22"/>
          <w:szCs w:val="22"/>
        </w:rPr>
        <w:t xml:space="preserve"> All experimental and analysis code is available on </w:t>
      </w:r>
      <w:proofErr w:type="spellStart"/>
      <w:r>
        <w:rPr>
          <w:rFonts w:asciiTheme="minorHAnsi" w:hAnsiTheme="minorHAnsi"/>
          <w:sz w:val="22"/>
          <w:szCs w:val="22"/>
        </w:rPr>
        <w:t>Github</w:t>
      </w:r>
      <w:proofErr w:type="spellEnd"/>
      <w:r>
        <w:rPr>
          <w:rFonts w:asciiTheme="minorHAnsi" w:hAnsiTheme="minorHAnsi"/>
          <w:sz w:val="22"/>
          <w:szCs w:val="22"/>
        </w:rPr>
        <w:t xml:space="preserve"> (</w:t>
      </w:r>
      <w:r w:rsidRPr="004810B6">
        <w:rPr>
          <w:rFonts w:asciiTheme="minorHAnsi" w:hAnsiTheme="minorHAnsi"/>
          <w:sz w:val="22"/>
          <w:szCs w:val="22"/>
        </w:rPr>
        <w:t>https://github.com/mmhenderson/</w:t>
      </w:r>
      <w:r w:rsidR="00AC2295">
        <w:rPr>
          <w:rFonts w:asciiTheme="minorHAnsi" w:hAnsiTheme="minorHAnsi"/>
          <w:sz w:val="22"/>
          <w:szCs w:val="22"/>
        </w:rPr>
        <w:t>wm_</w:t>
      </w:r>
      <w:r w:rsidR="00131623">
        <w:rPr>
          <w:rFonts w:asciiTheme="minorHAnsi" w:hAnsiTheme="minorHAnsi"/>
          <w:sz w:val="22"/>
          <w:szCs w:val="22"/>
        </w:rPr>
        <w:t>flex</w:t>
      </w:r>
      <w:r>
        <w:rPr>
          <w:rFonts w:asciiTheme="minorHAnsi" w:hAnsiTheme="minorHAnsi"/>
          <w:sz w:val="22"/>
          <w:szCs w:val="22"/>
        </w:rPr>
        <w:t xml:space="preserve">). </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49030" w14:textId="77777777" w:rsidR="00FF24F3" w:rsidRDefault="00FF24F3">
      <w:r>
        <w:separator/>
      </w:r>
    </w:p>
  </w:endnote>
  <w:endnote w:type="continuationSeparator" w:id="0">
    <w:p w14:paraId="0E7CF240" w14:textId="77777777" w:rsidR="00FF24F3" w:rsidRDefault="00FF2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67DA1" w14:textId="77777777" w:rsidR="00FF24F3" w:rsidRDefault="00FF24F3">
      <w:r>
        <w:separator/>
      </w:r>
    </w:p>
  </w:footnote>
  <w:footnote w:type="continuationSeparator" w:id="0">
    <w:p w14:paraId="350C59E7" w14:textId="77777777" w:rsidR="00FF24F3" w:rsidRDefault="00FF24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149779">
    <w:abstractNumId w:val="3"/>
  </w:num>
  <w:num w:numId="2" w16cid:durableId="876233222">
    <w:abstractNumId w:val="0"/>
  </w:num>
  <w:num w:numId="3" w16cid:durableId="1660617632">
    <w:abstractNumId w:val="1"/>
  </w:num>
  <w:num w:numId="4" w16cid:durableId="231232634">
    <w:abstractNumId w:val="4"/>
  </w:num>
  <w:num w:numId="5" w16cid:durableId="4958459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131623"/>
    <w:rsid w:val="00234E00"/>
    <w:rsid w:val="002E7785"/>
    <w:rsid w:val="00332DC6"/>
    <w:rsid w:val="003B1FAE"/>
    <w:rsid w:val="004810B6"/>
    <w:rsid w:val="004E16E7"/>
    <w:rsid w:val="007A4FB9"/>
    <w:rsid w:val="008A63FA"/>
    <w:rsid w:val="00A0248A"/>
    <w:rsid w:val="00AC2295"/>
    <w:rsid w:val="00BE5736"/>
    <w:rsid w:val="00E15EBD"/>
    <w:rsid w:val="00E55B40"/>
    <w:rsid w:val="00FD4937"/>
    <w:rsid w:val="00FF24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44480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941</Words>
  <Characters>5366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Maggie Henderson</cp:lastModifiedBy>
  <cp:revision>2</cp:revision>
  <dcterms:created xsi:type="dcterms:W3CDTF">2022-05-04T23:19:00Z</dcterms:created>
  <dcterms:modified xsi:type="dcterms:W3CDTF">2022-05-04T23:19:00Z</dcterms:modified>
</cp:coreProperties>
</file>