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259082C" w:rsidR="00877644" w:rsidRPr="00125190" w:rsidRDefault="00416E8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 w:hint="eastAsia"/>
          <w:lang w:eastAsia="ja-JP"/>
        </w:rPr>
        <w:t>We did not perform the statistical analysis in this paper.</w:t>
      </w:r>
      <w:r>
        <w:rPr>
          <w:rFonts w:asciiTheme="minorHAnsi" w:hAnsiTheme="minorHAnsi"/>
          <w:lang w:eastAsia="ja-JP"/>
        </w:rPr>
        <w:t xml:space="preserve">  Thus, we did not mention the sample-size estimation.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83B64FE" w:rsidR="00B330BD" w:rsidRPr="00125190" w:rsidRDefault="00416E8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 xml:space="preserve">We described </w:t>
      </w:r>
      <w:r>
        <w:rPr>
          <w:rFonts w:asciiTheme="minorHAnsi" w:hAnsiTheme="minorHAnsi" w:hint="eastAsia"/>
          <w:lang w:eastAsia="ja-JP"/>
        </w:rPr>
        <w:t xml:space="preserve">the number of independent replicates in </w:t>
      </w:r>
      <w:r>
        <w:rPr>
          <w:rFonts w:asciiTheme="minorHAnsi" w:hAnsiTheme="minorHAnsi"/>
          <w:lang w:eastAsia="ja-JP"/>
        </w:rPr>
        <w:t>the legend of figure 2.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2313A89" w:rsidR="0015519A" w:rsidRPr="00505C51" w:rsidRDefault="00416E8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lang w:eastAsia="ja-JP"/>
        </w:rPr>
        <w:t>We did not perform the statistical analysis in this paper.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DFE2372" w:rsidR="00BC3CCE" w:rsidRPr="00505C51" w:rsidRDefault="00416E8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lang w:eastAsia="ja-JP"/>
        </w:rPr>
        <w:t xml:space="preserve">We did not perform the </w:t>
      </w:r>
      <w:r w:rsidRPr="00416E89">
        <w:rPr>
          <w:rFonts w:asciiTheme="minorHAnsi" w:hAnsiTheme="minorHAnsi"/>
          <w:lang w:eastAsia="ja-JP"/>
        </w:rPr>
        <w:t>group allocation</w:t>
      </w:r>
      <w:r>
        <w:rPr>
          <w:rFonts w:asciiTheme="minorHAnsi" w:hAnsiTheme="minorHAnsi" w:hint="eastAsia"/>
          <w:lang w:eastAsia="ja-JP"/>
        </w:rPr>
        <w:t xml:space="preserve"> analysis in this paper.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1108DFD" w14:textId="77777777" w:rsidR="002D4E90" w:rsidRPr="002D4E90" w:rsidRDefault="002D4E90" w:rsidP="002D4E9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2D4E90">
        <w:rPr>
          <w:rFonts w:ascii="Calibri" w:hAnsi="Calibri" w:cs="Calibri"/>
        </w:rPr>
        <w:t>The datasets of the current study are available in the Dryad repository (https://doi.org/10.5061/dryad.c866t1g88).</w:t>
      </w:r>
      <w:bookmarkStart w:id="0" w:name="_GoBack"/>
      <w:bookmarkEnd w:id="0"/>
    </w:p>
    <w:p w14:paraId="3B6E60A6" w14:textId="5D28C8FA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C99D3" w14:textId="77777777" w:rsidR="009922F9" w:rsidRDefault="009922F9" w:rsidP="004215FE">
      <w:r>
        <w:separator/>
      </w:r>
    </w:p>
  </w:endnote>
  <w:endnote w:type="continuationSeparator" w:id="0">
    <w:p w14:paraId="24A9A365" w14:textId="77777777" w:rsidR="009922F9" w:rsidRDefault="009922F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2D4E90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CA80F" w14:textId="77777777" w:rsidR="009922F9" w:rsidRDefault="009922F9" w:rsidP="004215FE">
      <w:r>
        <w:separator/>
      </w:r>
    </w:p>
  </w:footnote>
  <w:footnote w:type="continuationSeparator" w:id="0">
    <w:p w14:paraId="248B77C6" w14:textId="77777777" w:rsidR="009922F9" w:rsidRDefault="009922F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4E90"/>
    <w:rsid w:val="00307F5D"/>
    <w:rsid w:val="003248ED"/>
    <w:rsid w:val="00370080"/>
    <w:rsid w:val="003F19A6"/>
    <w:rsid w:val="00402ADD"/>
    <w:rsid w:val="00406FF4"/>
    <w:rsid w:val="0041682E"/>
    <w:rsid w:val="00416E89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22F9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D493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F40B106C-7A23-4514-84BB-976458C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EF5F80-E367-4218-8416-35AF1916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Yamashita Takahiro</cp:lastModifiedBy>
  <cp:revision>29</cp:revision>
  <dcterms:created xsi:type="dcterms:W3CDTF">2017-06-13T14:43:00Z</dcterms:created>
  <dcterms:modified xsi:type="dcterms:W3CDTF">2021-12-06T13:22:00Z</dcterms:modified>
</cp:coreProperties>
</file>