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3DBE0" w14:textId="77777777" w:rsidR="00C07339" w:rsidRPr="001A5909" w:rsidRDefault="00C07339" w:rsidP="00C07339">
      <w:pPr>
        <w:jc w:val="center"/>
        <w:rPr>
          <w:rFonts w:ascii="Georgia" w:hAnsi="Georgia"/>
          <w:b/>
          <w:bCs/>
          <w:sz w:val="32"/>
          <w:szCs w:val="32"/>
        </w:rPr>
      </w:pPr>
      <w:r w:rsidRPr="001A5909">
        <w:rPr>
          <w:rFonts w:ascii="Georgia" w:hAnsi="Georgia"/>
          <w:b/>
          <w:bCs/>
          <w:sz w:val="32"/>
          <w:szCs w:val="32"/>
        </w:rPr>
        <w:t xml:space="preserve">Supplemental </w:t>
      </w:r>
      <w:r>
        <w:rPr>
          <w:rFonts w:ascii="Georgia" w:hAnsi="Georgia"/>
          <w:b/>
          <w:bCs/>
          <w:sz w:val="32"/>
          <w:szCs w:val="32"/>
        </w:rPr>
        <w:t>file 1</w:t>
      </w:r>
    </w:p>
    <w:p w14:paraId="5C46E9F4" w14:textId="77777777" w:rsidR="00C07339" w:rsidRDefault="00C07339" w:rsidP="00C07339">
      <w:pPr>
        <w:shd w:val="clear" w:color="auto" w:fill="FFFFFF"/>
        <w:spacing w:line="360" w:lineRule="auto"/>
        <w:jc w:val="center"/>
        <w:rPr>
          <w:rFonts w:ascii="Georgia" w:hAnsi="Georgia" w:cs="Times New Roman"/>
          <w:b/>
          <w:bCs/>
          <w:color w:val="201F1E"/>
          <w:bdr w:val="none" w:sz="0" w:space="0" w:color="auto" w:frame="1"/>
          <w:lang w:eastAsia="zh-CN"/>
        </w:rPr>
      </w:pPr>
    </w:p>
    <w:p w14:paraId="278A1DB8" w14:textId="77777777" w:rsidR="00C07339" w:rsidRPr="00482028" w:rsidRDefault="00C07339" w:rsidP="00C07339">
      <w:pPr>
        <w:shd w:val="clear" w:color="auto" w:fill="FFFFFF"/>
        <w:jc w:val="both"/>
        <w:rPr>
          <w:rFonts w:ascii="Georgia" w:hAnsi="Georgia" w:cs="Calibri"/>
          <w:color w:val="201F1E"/>
          <w:sz w:val="22"/>
          <w:szCs w:val="22"/>
        </w:rPr>
      </w:pPr>
      <w:r w:rsidRPr="00482028">
        <w:rPr>
          <w:rFonts w:ascii="Georgia" w:hAnsi="Georgia"/>
          <w:b/>
          <w:bCs/>
          <w:color w:val="201F1E"/>
          <w:sz w:val="32"/>
          <w:szCs w:val="32"/>
          <w:shd w:val="clear" w:color="auto" w:fill="FFFFFF"/>
        </w:rPr>
        <w:t>Non-rapid eye movement sleep and wake neurophysiology in schizophrenia</w:t>
      </w:r>
    </w:p>
    <w:p w14:paraId="78A2DAC8" w14:textId="77777777" w:rsidR="00C07339" w:rsidRPr="00DE0B7B" w:rsidRDefault="00C07339" w:rsidP="00C07339">
      <w:pPr>
        <w:jc w:val="both"/>
        <w:rPr>
          <w:rFonts w:ascii="Georgia" w:hAnsi="Georgia"/>
          <w:sz w:val="16"/>
          <w:szCs w:val="16"/>
        </w:rPr>
      </w:pPr>
    </w:p>
    <w:p w14:paraId="1AB01AAD" w14:textId="77777777" w:rsidR="00C07339" w:rsidRPr="00DE0B7B" w:rsidRDefault="00C07339" w:rsidP="00C07339">
      <w:pPr>
        <w:spacing w:line="360" w:lineRule="auto"/>
        <w:jc w:val="both"/>
        <w:rPr>
          <w:rFonts w:ascii="Georgia" w:hAnsi="Georgia"/>
          <w:sz w:val="19"/>
          <w:szCs w:val="19"/>
        </w:rPr>
      </w:pPr>
      <w:r w:rsidRPr="00675966">
        <w:rPr>
          <w:rFonts w:ascii="Georgia" w:hAnsi="Georgia"/>
          <w:b/>
          <w:bCs/>
          <w:sz w:val="19"/>
          <w:szCs w:val="19"/>
        </w:rPr>
        <w:t>Authors:</w:t>
      </w:r>
      <w:r>
        <w:rPr>
          <w:rFonts w:ascii="Georgia" w:hAnsi="Georgia"/>
          <w:sz w:val="19"/>
          <w:szCs w:val="19"/>
        </w:rPr>
        <w:t xml:space="preserve"> </w:t>
      </w:r>
      <w:r w:rsidRPr="00DE0B7B">
        <w:rPr>
          <w:rFonts w:ascii="Georgia" w:hAnsi="Georgia"/>
          <w:sz w:val="19"/>
          <w:szCs w:val="19"/>
        </w:rPr>
        <w:t>Nataliia Kozhemiako</w:t>
      </w:r>
      <w:r w:rsidRPr="00DE0B7B">
        <w:rPr>
          <w:rFonts w:ascii="Georgia" w:hAnsi="Georgia"/>
          <w:sz w:val="19"/>
          <w:szCs w:val="19"/>
          <w:vertAlign w:val="superscript"/>
        </w:rPr>
        <w:t>1†</w:t>
      </w:r>
      <w:r w:rsidRPr="00DE0B7B">
        <w:rPr>
          <w:rFonts w:ascii="Georgia" w:hAnsi="Georgia"/>
          <w:sz w:val="19"/>
          <w:szCs w:val="19"/>
        </w:rPr>
        <w:t>, Jun Wang</w:t>
      </w:r>
      <w:r w:rsidRPr="00DE0B7B">
        <w:rPr>
          <w:rFonts w:ascii="Georgia" w:hAnsi="Georgia"/>
          <w:sz w:val="19"/>
          <w:szCs w:val="19"/>
          <w:vertAlign w:val="superscript"/>
        </w:rPr>
        <w:t>2†</w:t>
      </w:r>
      <w:r w:rsidRPr="00DE0B7B">
        <w:rPr>
          <w:rFonts w:ascii="Georgia" w:hAnsi="Georgia"/>
          <w:sz w:val="19"/>
          <w:szCs w:val="19"/>
        </w:rPr>
        <w:t xml:space="preserve">, </w:t>
      </w:r>
      <w:proofErr w:type="spellStart"/>
      <w:r w:rsidRPr="00DE0B7B">
        <w:rPr>
          <w:rFonts w:ascii="Georgia" w:hAnsi="Georgia"/>
          <w:sz w:val="19"/>
          <w:szCs w:val="19"/>
        </w:rPr>
        <w:t>Chenguang</w:t>
      </w:r>
      <w:proofErr w:type="spellEnd"/>
      <w:r w:rsidRPr="00DE0B7B">
        <w:rPr>
          <w:rFonts w:ascii="Georgia" w:hAnsi="Georgia"/>
          <w:sz w:val="19"/>
          <w:szCs w:val="19"/>
        </w:rPr>
        <w:t xml:space="preserve"> Jiang</w:t>
      </w:r>
      <w:r w:rsidRPr="00DE0B7B">
        <w:rPr>
          <w:rFonts w:ascii="Georgia" w:hAnsi="Georgia"/>
          <w:sz w:val="19"/>
          <w:szCs w:val="19"/>
          <w:vertAlign w:val="superscript"/>
        </w:rPr>
        <w:t>2†</w:t>
      </w:r>
      <w:r w:rsidRPr="00DE0B7B">
        <w:rPr>
          <w:rFonts w:ascii="Georgia" w:hAnsi="Georgia"/>
          <w:sz w:val="19"/>
          <w:szCs w:val="19"/>
        </w:rPr>
        <w:t xml:space="preserve">, Lei </w:t>
      </w:r>
      <w:r>
        <w:rPr>
          <w:rFonts w:ascii="Georgia" w:hAnsi="Georgia"/>
          <w:sz w:val="19"/>
          <w:szCs w:val="19"/>
        </w:rPr>
        <w:t xml:space="preserve">A. </w:t>
      </w:r>
      <w:r w:rsidRPr="00DE0B7B">
        <w:rPr>
          <w:rFonts w:ascii="Georgia" w:hAnsi="Georgia"/>
          <w:sz w:val="19"/>
          <w:szCs w:val="19"/>
        </w:rPr>
        <w:t>Wang</w:t>
      </w:r>
      <w:r w:rsidRPr="00DE0B7B">
        <w:rPr>
          <w:rFonts w:ascii="Georgia" w:hAnsi="Georgia"/>
          <w:sz w:val="19"/>
          <w:szCs w:val="19"/>
          <w:vertAlign w:val="superscript"/>
        </w:rPr>
        <w:t>3</w:t>
      </w:r>
      <w:r w:rsidRPr="00DE0B7B">
        <w:rPr>
          <w:rFonts w:ascii="Georgia" w:hAnsi="Georgia"/>
          <w:sz w:val="19"/>
          <w:szCs w:val="19"/>
        </w:rPr>
        <w:t>, Guan-</w:t>
      </w:r>
      <w:proofErr w:type="spellStart"/>
      <w:r w:rsidRPr="00DE0B7B">
        <w:rPr>
          <w:rFonts w:ascii="Georgia" w:hAnsi="Georgia"/>
          <w:sz w:val="19"/>
          <w:szCs w:val="19"/>
        </w:rPr>
        <w:t>chen</w:t>
      </w:r>
      <w:proofErr w:type="spellEnd"/>
      <w:r w:rsidRPr="00DE0B7B">
        <w:rPr>
          <w:rFonts w:ascii="Georgia" w:hAnsi="Georgia"/>
          <w:sz w:val="19"/>
          <w:szCs w:val="19"/>
        </w:rPr>
        <w:t xml:space="preserve"> Gai</w:t>
      </w:r>
      <w:r w:rsidRPr="00DE0B7B">
        <w:rPr>
          <w:rFonts w:ascii="Georgia" w:hAnsi="Georgia"/>
          <w:sz w:val="19"/>
          <w:szCs w:val="19"/>
          <w:vertAlign w:val="superscript"/>
        </w:rPr>
        <w:t>2</w:t>
      </w:r>
      <w:r w:rsidRPr="00DE0B7B">
        <w:rPr>
          <w:rFonts w:ascii="Georgia" w:hAnsi="Georgia"/>
          <w:sz w:val="19"/>
          <w:szCs w:val="19"/>
        </w:rPr>
        <w:t>, Kai Zou</w:t>
      </w:r>
      <w:r w:rsidRPr="00DE0B7B">
        <w:rPr>
          <w:rFonts w:ascii="Georgia" w:hAnsi="Georgia"/>
          <w:sz w:val="19"/>
          <w:szCs w:val="19"/>
          <w:vertAlign w:val="superscript"/>
        </w:rPr>
        <w:t>2</w:t>
      </w:r>
      <w:r w:rsidRPr="00DE0B7B">
        <w:rPr>
          <w:rFonts w:ascii="Georgia" w:hAnsi="Georgia"/>
          <w:sz w:val="19"/>
          <w:szCs w:val="19"/>
        </w:rPr>
        <w:t xml:space="preserve">, </w:t>
      </w:r>
      <w:proofErr w:type="spellStart"/>
      <w:r w:rsidRPr="00DE0B7B">
        <w:rPr>
          <w:rFonts w:ascii="Georgia" w:hAnsi="Georgia"/>
          <w:sz w:val="19"/>
          <w:szCs w:val="19"/>
        </w:rPr>
        <w:t>Zhe</w:t>
      </w:r>
      <w:proofErr w:type="spellEnd"/>
      <w:r w:rsidRPr="00DE0B7B">
        <w:rPr>
          <w:rFonts w:ascii="Georgia" w:hAnsi="Georgia"/>
          <w:sz w:val="19"/>
          <w:szCs w:val="19"/>
        </w:rPr>
        <w:t xml:space="preserve"> Wang</w:t>
      </w:r>
      <w:r w:rsidRPr="00DE0B7B">
        <w:rPr>
          <w:rFonts w:ascii="Georgia" w:hAnsi="Georgia"/>
          <w:sz w:val="19"/>
          <w:szCs w:val="19"/>
          <w:vertAlign w:val="superscript"/>
        </w:rPr>
        <w:t>2</w:t>
      </w:r>
      <w:r w:rsidRPr="00DE0B7B">
        <w:rPr>
          <w:rFonts w:ascii="Georgia" w:hAnsi="Georgia"/>
          <w:sz w:val="19"/>
          <w:szCs w:val="19"/>
        </w:rPr>
        <w:t>, Xiao-man Yu</w:t>
      </w:r>
      <w:r w:rsidRPr="00DE0B7B">
        <w:rPr>
          <w:rFonts w:ascii="Georgia" w:hAnsi="Georgia"/>
          <w:sz w:val="19"/>
          <w:szCs w:val="19"/>
          <w:vertAlign w:val="superscript"/>
        </w:rPr>
        <w:t>2</w:t>
      </w:r>
      <w:r w:rsidRPr="00DE0B7B">
        <w:rPr>
          <w:rFonts w:ascii="Georgia" w:hAnsi="Georgia"/>
          <w:sz w:val="19"/>
          <w:szCs w:val="19"/>
        </w:rPr>
        <w:t>, Lin Zhou</w:t>
      </w:r>
      <w:r w:rsidRPr="00DE0B7B">
        <w:rPr>
          <w:rFonts w:ascii="Georgia" w:hAnsi="Georgia"/>
          <w:sz w:val="19"/>
          <w:szCs w:val="19"/>
          <w:vertAlign w:val="superscript"/>
        </w:rPr>
        <w:t>3</w:t>
      </w:r>
      <w:r w:rsidRPr="00DE0B7B">
        <w:rPr>
          <w:rFonts w:ascii="Georgia" w:hAnsi="Georgia"/>
          <w:sz w:val="19"/>
          <w:szCs w:val="19"/>
        </w:rPr>
        <w:t xml:space="preserve">, </w:t>
      </w:r>
      <w:r>
        <w:rPr>
          <w:rFonts w:ascii="Georgia" w:hAnsi="Georgia"/>
          <w:sz w:val="19"/>
          <w:szCs w:val="19"/>
        </w:rPr>
        <w:t>Sh</w:t>
      </w:r>
      <w:r w:rsidRPr="00DE0B7B">
        <w:rPr>
          <w:rFonts w:ascii="Georgia" w:hAnsi="Georgia"/>
          <w:sz w:val="19"/>
          <w:szCs w:val="19"/>
        </w:rPr>
        <w:t>en Li</w:t>
      </w:r>
      <w:r w:rsidRPr="00DE0B7B">
        <w:rPr>
          <w:rFonts w:ascii="Georgia" w:hAnsi="Georgia"/>
          <w:sz w:val="19"/>
          <w:szCs w:val="19"/>
          <w:vertAlign w:val="superscript"/>
        </w:rPr>
        <w:t>4</w:t>
      </w:r>
      <w:r w:rsidRPr="00DE0B7B">
        <w:rPr>
          <w:rFonts w:ascii="Georgia" w:hAnsi="Georgia"/>
          <w:sz w:val="19"/>
          <w:szCs w:val="19"/>
        </w:rPr>
        <w:t xml:space="preserve">, </w:t>
      </w:r>
      <w:proofErr w:type="spellStart"/>
      <w:r w:rsidRPr="00DE0B7B">
        <w:rPr>
          <w:rFonts w:ascii="Georgia" w:hAnsi="Georgia"/>
          <w:sz w:val="19"/>
          <w:szCs w:val="19"/>
        </w:rPr>
        <w:t>Zhenglin</w:t>
      </w:r>
      <w:proofErr w:type="spellEnd"/>
      <w:r w:rsidRPr="00DE0B7B">
        <w:rPr>
          <w:rFonts w:ascii="Georgia" w:hAnsi="Georgia"/>
          <w:sz w:val="19"/>
          <w:szCs w:val="19"/>
        </w:rPr>
        <w:t xml:space="preserve"> Guo</w:t>
      </w:r>
      <w:r w:rsidRPr="00DE0B7B">
        <w:rPr>
          <w:rFonts w:ascii="Georgia" w:hAnsi="Georgia"/>
          <w:sz w:val="19"/>
          <w:szCs w:val="19"/>
          <w:vertAlign w:val="superscript"/>
        </w:rPr>
        <w:t>3</w:t>
      </w:r>
      <w:r w:rsidRPr="00DE0B7B">
        <w:rPr>
          <w:rFonts w:ascii="Georgia" w:hAnsi="Georgia"/>
          <w:sz w:val="19"/>
          <w:szCs w:val="19"/>
        </w:rPr>
        <w:t>, Robert G. Law</w:t>
      </w:r>
      <w:r w:rsidRPr="00DE0B7B">
        <w:rPr>
          <w:rFonts w:ascii="Georgia" w:hAnsi="Georgia"/>
          <w:sz w:val="19"/>
          <w:szCs w:val="19"/>
          <w:vertAlign w:val="superscript"/>
        </w:rPr>
        <w:t>1</w:t>
      </w:r>
      <w:r w:rsidRPr="00DE0B7B">
        <w:rPr>
          <w:rFonts w:ascii="Georgia" w:hAnsi="Georgia"/>
          <w:sz w:val="19"/>
          <w:szCs w:val="19"/>
        </w:rPr>
        <w:t>, James Coleman</w:t>
      </w:r>
      <w:r w:rsidRPr="00DE0B7B">
        <w:rPr>
          <w:rFonts w:ascii="Georgia" w:hAnsi="Georgia"/>
          <w:sz w:val="19"/>
          <w:szCs w:val="19"/>
          <w:vertAlign w:val="superscript"/>
        </w:rPr>
        <w:t>3</w:t>
      </w:r>
      <w:r w:rsidRPr="00DE0B7B">
        <w:rPr>
          <w:rFonts w:ascii="Georgia" w:hAnsi="Georgia"/>
          <w:sz w:val="19"/>
          <w:szCs w:val="19"/>
        </w:rPr>
        <w:t xml:space="preserve">, </w:t>
      </w:r>
      <w:proofErr w:type="spellStart"/>
      <w:r w:rsidRPr="00DE0B7B">
        <w:rPr>
          <w:rFonts w:ascii="Georgia" w:hAnsi="Georgia"/>
          <w:sz w:val="19"/>
          <w:szCs w:val="19"/>
        </w:rPr>
        <w:t>Dimitrios</w:t>
      </w:r>
      <w:proofErr w:type="spellEnd"/>
      <w:r w:rsidRPr="00DE0B7B">
        <w:rPr>
          <w:rFonts w:ascii="Georgia" w:hAnsi="Georgia"/>
          <w:sz w:val="19"/>
          <w:szCs w:val="19"/>
        </w:rPr>
        <w:t xml:space="preserve"> Mylonas</w:t>
      </w:r>
      <w:r w:rsidRPr="00DE0B7B">
        <w:rPr>
          <w:rFonts w:ascii="Georgia" w:hAnsi="Georgia"/>
          <w:sz w:val="19"/>
          <w:szCs w:val="19"/>
          <w:vertAlign w:val="superscript"/>
        </w:rPr>
        <w:t>5</w:t>
      </w:r>
      <w:r w:rsidRPr="00DE0B7B">
        <w:rPr>
          <w:rFonts w:ascii="Georgia" w:hAnsi="Georgia"/>
          <w:sz w:val="19"/>
          <w:szCs w:val="19"/>
        </w:rPr>
        <w:t>, Lu Shen</w:t>
      </w:r>
      <w:r w:rsidRPr="00DE0B7B">
        <w:rPr>
          <w:rFonts w:ascii="Georgia" w:hAnsi="Georgia"/>
          <w:sz w:val="19"/>
          <w:szCs w:val="19"/>
          <w:vertAlign w:val="superscript"/>
        </w:rPr>
        <w:t>7</w:t>
      </w:r>
      <w:r w:rsidRPr="00DE0B7B">
        <w:rPr>
          <w:rFonts w:ascii="Georgia" w:hAnsi="Georgia"/>
          <w:sz w:val="19"/>
          <w:szCs w:val="19"/>
        </w:rPr>
        <w:t xml:space="preserve">, </w:t>
      </w:r>
      <w:proofErr w:type="spellStart"/>
      <w:r w:rsidRPr="00DE0B7B">
        <w:rPr>
          <w:rFonts w:ascii="Georgia" w:hAnsi="Georgia"/>
          <w:sz w:val="19"/>
          <w:szCs w:val="19"/>
        </w:rPr>
        <w:t>Guoqiang</w:t>
      </w:r>
      <w:proofErr w:type="spellEnd"/>
      <w:r w:rsidRPr="00DE0B7B">
        <w:rPr>
          <w:rFonts w:ascii="Georgia" w:hAnsi="Georgia"/>
          <w:sz w:val="19"/>
          <w:szCs w:val="19"/>
        </w:rPr>
        <w:t xml:space="preserve"> Wang</w:t>
      </w:r>
      <w:r w:rsidRPr="00DE0B7B">
        <w:rPr>
          <w:rFonts w:ascii="Georgia" w:hAnsi="Georgia"/>
          <w:sz w:val="19"/>
          <w:szCs w:val="19"/>
          <w:vertAlign w:val="superscript"/>
        </w:rPr>
        <w:t>2</w:t>
      </w:r>
      <w:r w:rsidRPr="00DE0B7B">
        <w:rPr>
          <w:rFonts w:ascii="Georgia" w:hAnsi="Georgia"/>
          <w:sz w:val="19"/>
          <w:szCs w:val="19"/>
        </w:rPr>
        <w:t>, Shuping Tan</w:t>
      </w:r>
      <w:r w:rsidRPr="00DE0B7B">
        <w:rPr>
          <w:rFonts w:ascii="Georgia" w:hAnsi="Georgia"/>
          <w:sz w:val="19"/>
          <w:szCs w:val="19"/>
          <w:vertAlign w:val="superscript"/>
        </w:rPr>
        <w:t>6</w:t>
      </w:r>
      <w:r w:rsidRPr="00DE0B7B">
        <w:rPr>
          <w:rFonts w:ascii="Georgia" w:hAnsi="Georgia"/>
          <w:sz w:val="19"/>
          <w:szCs w:val="19"/>
        </w:rPr>
        <w:t xml:space="preserve">, </w:t>
      </w:r>
      <w:proofErr w:type="spellStart"/>
      <w:r w:rsidRPr="00DE0B7B">
        <w:rPr>
          <w:rFonts w:ascii="Georgia" w:hAnsi="Georgia"/>
          <w:sz w:val="19"/>
          <w:szCs w:val="19"/>
        </w:rPr>
        <w:t>Shengying</w:t>
      </w:r>
      <w:proofErr w:type="spellEnd"/>
      <w:r w:rsidRPr="00DE0B7B">
        <w:rPr>
          <w:rFonts w:ascii="Georgia" w:hAnsi="Georgia"/>
          <w:sz w:val="19"/>
          <w:szCs w:val="19"/>
        </w:rPr>
        <w:t xml:space="preserve"> Qin</w:t>
      </w:r>
      <w:r w:rsidRPr="00DE0B7B">
        <w:rPr>
          <w:rFonts w:ascii="Georgia" w:hAnsi="Georgia"/>
          <w:sz w:val="19"/>
          <w:szCs w:val="19"/>
          <w:vertAlign w:val="superscript"/>
        </w:rPr>
        <w:t>7</w:t>
      </w:r>
      <w:r w:rsidRPr="00DE0B7B">
        <w:rPr>
          <w:rFonts w:ascii="Georgia" w:hAnsi="Georgia"/>
          <w:sz w:val="19"/>
          <w:szCs w:val="19"/>
        </w:rPr>
        <w:t xml:space="preserve">, </w:t>
      </w:r>
      <w:proofErr w:type="spellStart"/>
      <w:r w:rsidRPr="00DE0B7B">
        <w:rPr>
          <w:rFonts w:ascii="Georgia" w:hAnsi="Georgia"/>
          <w:sz w:val="19"/>
          <w:szCs w:val="19"/>
        </w:rPr>
        <w:t>Hailiang</w:t>
      </w:r>
      <w:proofErr w:type="spellEnd"/>
      <w:r w:rsidRPr="00DE0B7B">
        <w:rPr>
          <w:rFonts w:ascii="Georgia" w:hAnsi="Georgia"/>
          <w:sz w:val="19"/>
          <w:szCs w:val="19"/>
        </w:rPr>
        <w:t xml:space="preserve"> Huang</w:t>
      </w:r>
      <w:r w:rsidRPr="00DE0B7B">
        <w:rPr>
          <w:rFonts w:ascii="Georgia" w:hAnsi="Georgia"/>
          <w:sz w:val="19"/>
          <w:szCs w:val="19"/>
          <w:vertAlign w:val="superscript"/>
        </w:rPr>
        <w:t>3,8</w:t>
      </w:r>
      <w:r w:rsidRPr="00DE0B7B">
        <w:rPr>
          <w:rFonts w:ascii="Georgia" w:hAnsi="Georgia"/>
          <w:sz w:val="19"/>
          <w:szCs w:val="19"/>
        </w:rPr>
        <w:t>, Michael Murphy</w:t>
      </w:r>
      <w:r w:rsidRPr="00DE0B7B">
        <w:rPr>
          <w:rFonts w:ascii="Georgia" w:hAnsi="Georgia"/>
          <w:sz w:val="19"/>
          <w:szCs w:val="19"/>
          <w:vertAlign w:val="superscript"/>
        </w:rPr>
        <w:t>4</w:t>
      </w:r>
      <w:r w:rsidRPr="00DE0B7B">
        <w:rPr>
          <w:rFonts w:ascii="Georgia" w:hAnsi="Georgia"/>
          <w:sz w:val="19"/>
          <w:szCs w:val="19"/>
        </w:rPr>
        <w:t>, Robert Stickgold</w:t>
      </w:r>
      <w:r w:rsidRPr="00DE0B7B">
        <w:rPr>
          <w:rFonts w:ascii="Georgia" w:hAnsi="Georgia"/>
          <w:sz w:val="19"/>
          <w:szCs w:val="19"/>
          <w:vertAlign w:val="superscript"/>
        </w:rPr>
        <w:t>9,10</w:t>
      </w:r>
      <w:r w:rsidRPr="00DE0B7B">
        <w:rPr>
          <w:rFonts w:ascii="Georgia" w:hAnsi="Georgia"/>
          <w:sz w:val="19"/>
          <w:szCs w:val="19"/>
        </w:rPr>
        <w:t>, Dara S. Manoach</w:t>
      </w:r>
      <w:r w:rsidRPr="00DE0B7B">
        <w:rPr>
          <w:rFonts w:ascii="Georgia" w:hAnsi="Georgia"/>
          <w:sz w:val="19"/>
          <w:szCs w:val="19"/>
          <w:vertAlign w:val="superscript"/>
        </w:rPr>
        <w:t>5</w:t>
      </w:r>
      <w:r w:rsidRPr="00DE0B7B">
        <w:rPr>
          <w:rFonts w:ascii="Georgia" w:hAnsi="Georgia"/>
          <w:sz w:val="19"/>
          <w:szCs w:val="19"/>
        </w:rPr>
        <w:t xml:space="preserve">, </w:t>
      </w:r>
      <w:proofErr w:type="spellStart"/>
      <w:r w:rsidRPr="00DE0B7B">
        <w:rPr>
          <w:rFonts w:ascii="Georgia" w:hAnsi="Georgia"/>
          <w:sz w:val="19"/>
          <w:szCs w:val="19"/>
        </w:rPr>
        <w:t>Zhenhe</w:t>
      </w:r>
      <w:proofErr w:type="spellEnd"/>
      <w:r w:rsidRPr="00DE0B7B">
        <w:rPr>
          <w:rFonts w:ascii="Georgia" w:hAnsi="Georgia"/>
          <w:sz w:val="19"/>
          <w:szCs w:val="19"/>
        </w:rPr>
        <w:t xml:space="preserve"> Zhou</w:t>
      </w:r>
      <w:r w:rsidRPr="00DE0B7B">
        <w:rPr>
          <w:rFonts w:ascii="Georgia" w:hAnsi="Georgia"/>
          <w:sz w:val="19"/>
          <w:szCs w:val="19"/>
          <w:vertAlign w:val="superscript"/>
        </w:rPr>
        <w:t>2</w:t>
      </w:r>
      <w:r w:rsidRPr="00DE0B7B">
        <w:rPr>
          <w:rFonts w:ascii="Georgia" w:hAnsi="Georgia"/>
          <w:sz w:val="19"/>
          <w:szCs w:val="19"/>
          <w:vertAlign w:val="superscript"/>
        </w:rPr>
        <w:sym w:font="Symbol" w:char="F0B7"/>
      </w:r>
      <w:r w:rsidRPr="00DE0B7B">
        <w:rPr>
          <w:rFonts w:ascii="Georgia" w:hAnsi="Georgia"/>
          <w:sz w:val="19"/>
          <w:szCs w:val="19"/>
        </w:rPr>
        <w:t>, Wei Zhu</w:t>
      </w:r>
      <w:r w:rsidRPr="00DE0B7B">
        <w:rPr>
          <w:rFonts w:ascii="Georgia" w:hAnsi="Georgia"/>
          <w:sz w:val="19"/>
          <w:szCs w:val="19"/>
          <w:vertAlign w:val="superscript"/>
        </w:rPr>
        <w:t>2</w:t>
      </w:r>
      <w:r w:rsidRPr="00DE0B7B">
        <w:rPr>
          <w:rFonts w:ascii="Georgia" w:hAnsi="Georgia"/>
          <w:sz w:val="19"/>
          <w:szCs w:val="19"/>
          <w:vertAlign w:val="superscript"/>
        </w:rPr>
        <w:sym w:font="Symbol" w:char="F0B7"/>
      </w:r>
      <w:r w:rsidRPr="00DE0B7B">
        <w:rPr>
          <w:rFonts w:ascii="Georgia" w:hAnsi="Georgia"/>
          <w:sz w:val="19"/>
          <w:szCs w:val="19"/>
        </w:rPr>
        <w:t>, Mei-Hua Hall</w:t>
      </w:r>
      <w:r w:rsidRPr="00DE0B7B">
        <w:rPr>
          <w:rFonts w:ascii="Georgia" w:hAnsi="Georgia"/>
          <w:sz w:val="19"/>
          <w:szCs w:val="19"/>
          <w:vertAlign w:val="superscript"/>
        </w:rPr>
        <w:t>4</w:t>
      </w:r>
      <w:r w:rsidRPr="00DE0B7B">
        <w:rPr>
          <w:rFonts w:ascii="Georgia" w:hAnsi="Georgia"/>
          <w:sz w:val="19"/>
          <w:szCs w:val="19"/>
          <w:vertAlign w:val="superscript"/>
        </w:rPr>
        <w:sym w:font="Symbol" w:char="F0B7"/>
      </w:r>
      <w:r w:rsidRPr="00DE0B7B">
        <w:rPr>
          <w:rFonts w:ascii="Georgia" w:hAnsi="Georgia"/>
          <w:sz w:val="19"/>
          <w:szCs w:val="19"/>
        </w:rPr>
        <w:t>, Shaun M. Purcell</w:t>
      </w:r>
      <w:r w:rsidRPr="00DE0B7B">
        <w:rPr>
          <w:rFonts w:ascii="Georgia" w:hAnsi="Georgia"/>
          <w:sz w:val="19"/>
          <w:szCs w:val="19"/>
          <w:vertAlign w:val="superscript"/>
        </w:rPr>
        <w:t>1,10</w:t>
      </w:r>
      <w:r w:rsidRPr="00DE0B7B">
        <w:rPr>
          <w:rFonts w:ascii="Georgia" w:hAnsi="Georgia"/>
          <w:sz w:val="19"/>
          <w:szCs w:val="19"/>
          <w:vertAlign w:val="superscript"/>
        </w:rPr>
        <w:sym w:font="Symbol" w:char="F0B7"/>
      </w:r>
      <w:r>
        <w:rPr>
          <w:rFonts w:ascii="Georgia" w:hAnsi="Georgia"/>
          <w:sz w:val="19"/>
          <w:szCs w:val="19"/>
          <w:vertAlign w:val="superscript"/>
        </w:rPr>
        <w:t>*</w:t>
      </w:r>
      <w:r>
        <w:rPr>
          <w:rFonts w:ascii="Georgia" w:hAnsi="Georgia"/>
          <w:sz w:val="19"/>
          <w:szCs w:val="19"/>
        </w:rPr>
        <w:t xml:space="preserve"> &amp;</w:t>
      </w:r>
      <w:r w:rsidRPr="00DE0B7B">
        <w:rPr>
          <w:rFonts w:ascii="Georgia" w:hAnsi="Georgia"/>
          <w:sz w:val="19"/>
          <w:szCs w:val="19"/>
        </w:rPr>
        <w:t xml:space="preserve"> Jen Q. Pan</w:t>
      </w:r>
      <w:r w:rsidRPr="00DE0B7B">
        <w:rPr>
          <w:rFonts w:ascii="Georgia" w:hAnsi="Georgia"/>
          <w:sz w:val="19"/>
          <w:szCs w:val="19"/>
          <w:vertAlign w:val="superscript"/>
        </w:rPr>
        <w:t>3</w:t>
      </w:r>
      <w:r w:rsidRPr="00DE0B7B">
        <w:rPr>
          <w:rFonts w:ascii="Georgia" w:hAnsi="Georgia"/>
          <w:sz w:val="19"/>
          <w:szCs w:val="19"/>
          <w:vertAlign w:val="superscript"/>
        </w:rPr>
        <w:sym w:font="Symbol" w:char="F0B7"/>
      </w:r>
      <w:r>
        <w:rPr>
          <w:rFonts w:ascii="Georgia" w:hAnsi="Georgia"/>
          <w:sz w:val="19"/>
          <w:szCs w:val="19"/>
          <w:vertAlign w:val="superscript"/>
        </w:rPr>
        <w:t>*</w:t>
      </w:r>
    </w:p>
    <w:p w14:paraId="70FC279A" w14:textId="77777777" w:rsidR="00C07339" w:rsidRDefault="00C07339" w:rsidP="00C07339">
      <w:pPr>
        <w:jc w:val="both"/>
        <w:rPr>
          <w:rFonts w:ascii="Georgia" w:hAnsi="Georgia"/>
          <w:sz w:val="16"/>
          <w:szCs w:val="16"/>
        </w:rPr>
      </w:pPr>
    </w:p>
    <w:p w14:paraId="14882719" w14:textId="77777777" w:rsidR="00C07339" w:rsidRPr="00675966" w:rsidRDefault="00C07339" w:rsidP="00C07339">
      <w:pPr>
        <w:jc w:val="both"/>
        <w:rPr>
          <w:rFonts w:ascii="Georgia" w:hAnsi="Georgia"/>
          <w:b/>
          <w:bCs/>
          <w:sz w:val="16"/>
          <w:szCs w:val="16"/>
        </w:rPr>
      </w:pPr>
      <w:r w:rsidRPr="00675966">
        <w:rPr>
          <w:rFonts w:ascii="Georgia" w:hAnsi="Georgia"/>
          <w:b/>
          <w:bCs/>
          <w:sz w:val="16"/>
          <w:szCs w:val="16"/>
        </w:rPr>
        <w:t>Affiliations:</w:t>
      </w:r>
    </w:p>
    <w:p w14:paraId="4650B024" w14:textId="77777777" w:rsidR="00C07339" w:rsidRPr="00DE0B7B" w:rsidRDefault="00C07339" w:rsidP="00C07339">
      <w:pPr>
        <w:pStyle w:val="ListParagraph"/>
        <w:numPr>
          <w:ilvl w:val="0"/>
          <w:numId w:val="1"/>
        </w:numPr>
        <w:ind w:left="0" w:firstLine="0"/>
        <w:jc w:val="both"/>
        <w:rPr>
          <w:rFonts w:ascii="Georgia" w:hAnsi="Georgia"/>
          <w:sz w:val="14"/>
          <w:szCs w:val="14"/>
        </w:rPr>
      </w:pPr>
      <w:r w:rsidRPr="00DE0B7B">
        <w:rPr>
          <w:rFonts w:ascii="Georgia" w:hAnsi="Georgia"/>
          <w:sz w:val="14"/>
          <w:szCs w:val="14"/>
        </w:rPr>
        <w:t>Department of Psychiatry, Brigham and Women’s Hospital, Harvard Medical School</w:t>
      </w:r>
      <w:r>
        <w:rPr>
          <w:rFonts w:ascii="Georgia" w:hAnsi="Georgia"/>
          <w:sz w:val="14"/>
          <w:szCs w:val="14"/>
        </w:rPr>
        <w:t>;</w:t>
      </w:r>
      <w:r w:rsidRPr="00DE0B7B">
        <w:rPr>
          <w:rFonts w:ascii="Georgia" w:hAnsi="Georgia"/>
          <w:sz w:val="14"/>
          <w:szCs w:val="14"/>
        </w:rPr>
        <w:t xml:space="preserve"> Boston, USA</w:t>
      </w:r>
    </w:p>
    <w:p w14:paraId="2082288D" w14:textId="77777777" w:rsidR="00C07339" w:rsidRPr="00DE0B7B" w:rsidRDefault="00C07339" w:rsidP="00C07339">
      <w:pPr>
        <w:pStyle w:val="ListParagraph"/>
        <w:numPr>
          <w:ilvl w:val="0"/>
          <w:numId w:val="1"/>
        </w:numPr>
        <w:ind w:left="0" w:firstLine="0"/>
        <w:jc w:val="both"/>
        <w:rPr>
          <w:rFonts w:ascii="Georgia" w:hAnsi="Georgia"/>
          <w:sz w:val="14"/>
          <w:szCs w:val="14"/>
        </w:rPr>
      </w:pPr>
      <w:r w:rsidRPr="00DE0B7B">
        <w:rPr>
          <w:rFonts w:ascii="Georgia" w:hAnsi="Georgia"/>
          <w:sz w:val="14"/>
          <w:szCs w:val="14"/>
        </w:rPr>
        <w:t>The Affiliated Wuxi Mental Health Center of Nanjing Medical University</w:t>
      </w:r>
      <w:r>
        <w:rPr>
          <w:rFonts w:ascii="Georgia" w:hAnsi="Georgia"/>
          <w:sz w:val="14"/>
          <w:szCs w:val="14"/>
        </w:rPr>
        <w:t>;</w:t>
      </w:r>
      <w:r w:rsidRPr="00DE0B7B">
        <w:rPr>
          <w:rFonts w:ascii="Georgia" w:hAnsi="Georgia"/>
          <w:sz w:val="14"/>
          <w:szCs w:val="14"/>
        </w:rPr>
        <w:t xml:space="preserve"> Wuxi, China</w:t>
      </w:r>
    </w:p>
    <w:p w14:paraId="3C5A6A09" w14:textId="77777777" w:rsidR="00C07339" w:rsidRPr="00DE0B7B" w:rsidRDefault="00C07339" w:rsidP="00C07339">
      <w:pPr>
        <w:pStyle w:val="ListParagraph"/>
        <w:numPr>
          <w:ilvl w:val="0"/>
          <w:numId w:val="1"/>
        </w:numPr>
        <w:ind w:left="0" w:firstLine="0"/>
        <w:jc w:val="both"/>
        <w:rPr>
          <w:rFonts w:ascii="Georgia" w:hAnsi="Georgia"/>
          <w:sz w:val="14"/>
          <w:szCs w:val="14"/>
        </w:rPr>
      </w:pPr>
      <w:r w:rsidRPr="00DE0B7B">
        <w:rPr>
          <w:rFonts w:ascii="Georgia" w:hAnsi="Georgia"/>
          <w:sz w:val="14"/>
          <w:szCs w:val="14"/>
        </w:rPr>
        <w:t xml:space="preserve">Stanley Center for Psychiatric Research, Broad Institute of </w:t>
      </w:r>
      <w:proofErr w:type="gramStart"/>
      <w:r w:rsidRPr="00DE0B7B">
        <w:rPr>
          <w:rFonts w:ascii="Georgia" w:hAnsi="Georgia"/>
          <w:sz w:val="14"/>
          <w:szCs w:val="14"/>
        </w:rPr>
        <w:t>MIT</w:t>
      </w:r>
      <w:proofErr w:type="gramEnd"/>
      <w:r w:rsidRPr="00DE0B7B">
        <w:rPr>
          <w:rFonts w:ascii="Georgia" w:hAnsi="Georgia"/>
          <w:sz w:val="14"/>
          <w:szCs w:val="14"/>
        </w:rPr>
        <w:t xml:space="preserve"> and Harvard</w:t>
      </w:r>
      <w:r>
        <w:rPr>
          <w:rFonts w:ascii="Georgia" w:hAnsi="Georgia"/>
          <w:sz w:val="14"/>
          <w:szCs w:val="14"/>
        </w:rPr>
        <w:t>;</w:t>
      </w:r>
      <w:r w:rsidRPr="00DE0B7B">
        <w:rPr>
          <w:rFonts w:ascii="Georgia" w:hAnsi="Georgia"/>
          <w:sz w:val="14"/>
          <w:szCs w:val="14"/>
        </w:rPr>
        <w:t xml:space="preserve"> Boston, USA</w:t>
      </w:r>
    </w:p>
    <w:p w14:paraId="73A2B9AD" w14:textId="77777777" w:rsidR="00C07339" w:rsidRPr="00DE0B7B" w:rsidRDefault="00C07339" w:rsidP="00C07339">
      <w:pPr>
        <w:pStyle w:val="ListParagraph"/>
        <w:numPr>
          <w:ilvl w:val="0"/>
          <w:numId w:val="1"/>
        </w:numPr>
        <w:ind w:left="0" w:firstLine="0"/>
        <w:jc w:val="both"/>
        <w:rPr>
          <w:rFonts w:ascii="Georgia" w:hAnsi="Georgia"/>
          <w:sz w:val="14"/>
          <w:szCs w:val="14"/>
        </w:rPr>
      </w:pPr>
      <w:r w:rsidRPr="00DE0B7B">
        <w:rPr>
          <w:rFonts w:ascii="Georgia" w:hAnsi="Georgia"/>
          <w:sz w:val="14"/>
          <w:szCs w:val="14"/>
        </w:rPr>
        <w:t>Department of Psychiatry, McLean Hospital, Harvard Medical School</w:t>
      </w:r>
      <w:r>
        <w:rPr>
          <w:rFonts w:ascii="Georgia" w:hAnsi="Georgia"/>
          <w:sz w:val="14"/>
          <w:szCs w:val="14"/>
        </w:rPr>
        <w:t>;</w:t>
      </w:r>
      <w:r w:rsidRPr="00DE0B7B">
        <w:rPr>
          <w:rFonts w:ascii="Georgia" w:hAnsi="Georgia"/>
          <w:sz w:val="14"/>
          <w:szCs w:val="14"/>
        </w:rPr>
        <w:t xml:space="preserve"> Boston, USA</w:t>
      </w:r>
    </w:p>
    <w:p w14:paraId="44BA1CF4" w14:textId="77777777" w:rsidR="00C07339" w:rsidRPr="00DE0B7B" w:rsidRDefault="00C07339" w:rsidP="00C07339">
      <w:pPr>
        <w:pStyle w:val="ListParagraph"/>
        <w:numPr>
          <w:ilvl w:val="0"/>
          <w:numId w:val="1"/>
        </w:numPr>
        <w:ind w:left="0" w:firstLine="0"/>
        <w:jc w:val="both"/>
        <w:rPr>
          <w:rFonts w:ascii="Georgia" w:hAnsi="Georgia"/>
          <w:sz w:val="14"/>
          <w:szCs w:val="14"/>
        </w:rPr>
      </w:pPr>
      <w:r w:rsidRPr="00DE0B7B">
        <w:rPr>
          <w:rFonts w:ascii="Georgia" w:hAnsi="Georgia"/>
          <w:sz w:val="14"/>
          <w:szCs w:val="14"/>
        </w:rPr>
        <w:t>Department of Psychiatry, Massachusetts General Hospital, Harvard Medical School</w:t>
      </w:r>
      <w:r>
        <w:rPr>
          <w:rFonts w:ascii="Georgia" w:hAnsi="Georgia"/>
          <w:sz w:val="14"/>
          <w:szCs w:val="14"/>
        </w:rPr>
        <w:t>;</w:t>
      </w:r>
      <w:r w:rsidRPr="00DE0B7B">
        <w:rPr>
          <w:rFonts w:ascii="Georgia" w:hAnsi="Georgia"/>
          <w:sz w:val="14"/>
          <w:szCs w:val="14"/>
        </w:rPr>
        <w:t xml:space="preserve"> Boston, USA</w:t>
      </w:r>
    </w:p>
    <w:p w14:paraId="32F5A744" w14:textId="77777777" w:rsidR="00C07339" w:rsidRPr="00DE0B7B" w:rsidRDefault="00C07339" w:rsidP="00C07339">
      <w:pPr>
        <w:pStyle w:val="ListParagraph"/>
        <w:numPr>
          <w:ilvl w:val="0"/>
          <w:numId w:val="1"/>
        </w:numPr>
        <w:ind w:left="0" w:firstLine="0"/>
        <w:jc w:val="both"/>
        <w:rPr>
          <w:rFonts w:ascii="Georgia" w:hAnsi="Georgia"/>
          <w:sz w:val="14"/>
          <w:szCs w:val="14"/>
        </w:rPr>
      </w:pPr>
      <w:proofErr w:type="spellStart"/>
      <w:r w:rsidRPr="00DE0B7B">
        <w:rPr>
          <w:rFonts w:ascii="Georgia" w:hAnsi="Georgia"/>
          <w:sz w:val="14"/>
          <w:szCs w:val="14"/>
        </w:rPr>
        <w:t>Huilong</w:t>
      </w:r>
      <w:proofErr w:type="spellEnd"/>
      <w:r w:rsidRPr="00DE0B7B">
        <w:rPr>
          <w:rFonts w:ascii="Georgia" w:hAnsi="Georgia"/>
          <w:sz w:val="14"/>
          <w:szCs w:val="14"/>
        </w:rPr>
        <w:t xml:space="preserve"> Guan Hospital, Beijing University</w:t>
      </w:r>
      <w:r>
        <w:rPr>
          <w:rFonts w:ascii="Georgia" w:hAnsi="Georgia"/>
          <w:sz w:val="14"/>
          <w:szCs w:val="14"/>
        </w:rPr>
        <w:t>;</w:t>
      </w:r>
      <w:r w:rsidRPr="00DE0B7B">
        <w:rPr>
          <w:rFonts w:ascii="Georgia" w:hAnsi="Georgia"/>
          <w:sz w:val="14"/>
          <w:szCs w:val="14"/>
        </w:rPr>
        <w:t xml:space="preserve"> Beijing China</w:t>
      </w:r>
    </w:p>
    <w:p w14:paraId="151EA164" w14:textId="77777777" w:rsidR="00C07339" w:rsidRPr="00DE0B7B" w:rsidRDefault="00C07339" w:rsidP="00C07339">
      <w:pPr>
        <w:pStyle w:val="ListParagraph"/>
        <w:numPr>
          <w:ilvl w:val="0"/>
          <w:numId w:val="1"/>
        </w:numPr>
        <w:ind w:left="0" w:firstLine="0"/>
        <w:jc w:val="both"/>
        <w:rPr>
          <w:rFonts w:ascii="Georgia" w:hAnsi="Georgia"/>
          <w:sz w:val="14"/>
          <w:szCs w:val="14"/>
        </w:rPr>
      </w:pPr>
      <w:r w:rsidRPr="00DE0B7B">
        <w:rPr>
          <w:rFonts w:ascii="Georgia" w:hAnsi="Georgia"/>
          <w:sz w:val="14"/>
          <w:szCs w:val="14"/>
        </w:rPr>
        <w:t>Bio-X Institutes, Shanghai Jiao Tong University</w:t>
      </w:r>
      <w:r>
        <w:rPr>
          <w:rFonts w:ascii="Georgia" w:hAnsi="Georgia"/>
          <w:sz w:val="14"/>
          <w:szCs w:val="14"/>
        </w:rPr>
        <w:t>;</w:t>
      </w:r>
      <w:r w:rsidRPr="00DE0B7B">
        <w:rPr>
          <w:rFonts w:ascii="Georgia" w:hAnsi="Georgia"/>
          <w:sz w:val="14"/>
          <w:szCs w:val="14"/>
        </w:rPr>
        <w:t xml:space="preserve"> Shanghai China</w:t>
      </w:r>
    </w:p>
    <w:p w14:paraId="532229F5" w14:textId="77777777" w:rsidR="00C07339" w:rsidRPr="00DE0B7B" w:rsidRDefault="00C07339" w:rsidP="00C07339">
      <w:pPr>
        <w:pStyle w:val="ListParagraph"/>
        <w:numPr>
          <w:ilvl w:val="0"/>
          <w:numId w:val="1"/>
        </w:numPr>
        <w:ind w:left="0" w:firstLine="0"/>
        <w:jc w:val="both"/>
        <w:rPr>
          <w:rFonts w:ascii="Georgia" w:hAnsi="Georgia"/>
          <w:sz w:val="14"/>
          <w:szCs w:val="14"/>
        </w:rPr>
      </w:pPr>
      <w:r w:rsidRPr="00DE0B7B">
        <w:rPr>
          <w:rFonts w:ascii="Georgia" w:hAnsi="Georgia"/>
          <w:sz w:val="14"/>
          <w:szCs w:val="14"/>
        </w:rPr>
        <w:t>ATGU, MGH, Harvard Medical School</w:t>
      </w:r>
      <w:r>
        <w:rPr>
          <w:rFonts w:ascii="Georgia" w:hAnsi="Georgia"/>
          <w:sz w:val="14"/>
          <w:szCs w:val="14"/>
        </w:rPr>
        <w:t>;</w:t>
      </w:r>
      <w:r w:rsidRPr="00DE0B7B">
        <w:rPr>
          <w:rFonts w:ascii="Georgia" w:hAnsi="Georgia"/>
          <w:sz w:val="14"/>
          <w:szCs w:val="14"/>
        </w:rPr>
        <w:t xml:space="preserve"> Boston, USA</w:t>
      </w:r>
    </w:p>
    <w:p w14:paraId="60B0716C" w14:textId="77777777" w:rsidR="00C07339" w:rsidRPr="00DE0B7B" w:rsidRDefault="00C07339" w:rsidP="00C07339">
      <w:pPr>
        <w:pStyle w:val="ListParagraph"/>
        <w:numPr>
          <w:ilvl w:val="0"/>
          <w:numId w:val="1"/>
        </w:numPr>
        <w:ind w:left="0" w:firstLine="0"/>
        <w:jc w:val="both"/>
        <w:rPr>
          <w:rFonts w:ascii="Georgia" w:hAnsi="Georgia"/>
          <w:sz w:val="14"/>
          <w:szCs w:val="14"/>
        </w:rPr>
      </w:pPr>
      <w:r w:rsidRPr="00DE0B7B">
        <w:rPr>
          <w:rFonts w:ascii="Georgia" w:hAnsi="Georgia"/>
          <w:sz w:val="14"/>
          <w:szCs w:val="14"/>
        </w:rPr>
        <w:t>Beth Israel Deaconess Medical Center</w:t>
      </w:r>
      <w:r>
        <w:rPr>
          <w:rFonts w:ascii="Georgia" w:hAnsi="Georgia"/>
          <w:sz w:val="14"/>
          <w:szCs w:val="14"/>
        </w:rPr>
        <w:t>;</w:t>
      </w:r>
      <w:r w:rsidRPr="00DE0B7B">
        <w:rPr>
          <w:rFonts w:ascii="Georgia" w:hAnsi="Georgia"/>
          <w:sz w:val="14"/>
          <w:szCs w:val="14"/>
        </w:rPr>
        <w:t xml:space="preserve"> Boston, USA</w:t>
      </w:r>
    </w:p>
    <w:p w14:paraId="6BFC18C5" w14:textId="77777777" w:rsidR="00C07339" w:rsidRPr="00DE0B7B" w:rsidRDefault="00C07339" w:rsidP="00C07339">
      <w:pPr>
        <w:pStyle w:val="ListParagraph"/>
        <w:numPr>
          <w:ilvl w:val="0"/>
          <w:numId w:val="1"/>
        </w:numPr>
        <w:ind w:left="0" w:firstLine="0"/>
        <w:jc w:val="both"/>
        <w:rPr>
          <w:rFonts w:ascii="Georgia" w:hAnsi="Georgia"/>
          <w:sz w:val="14"/>
          <w:szCs w:val="14"/>
        </w:rPr>
      </w:pPr>
      <w:r w:rsidRPr="00DE0B7B">
        <w:rPr>
          <w:rFonts w:ascii="Georgia" w:hAnsi="Georgia"/>
          <w:sz w:val="14"/>
          <w:szCs w:val="14"/>
        </w:rPr>
        <w:t>Department of Psychiatry, Harvard Medical School</w:t>
      </w:r>
      <w:r>
        <w:rPr>
          <w:rFonts w:ascii="Georgia" w:hAnsi="Georgia"/>
          <w:sz w:val="14"/>
          <w:szCs w:val="14"/>
        </w:rPr>
        <w:t>;</w:t>
      </w:r>
      <w:r w:rsidRPr="00DE0B7B">
        <w:rPr>
          <w:rFonts w:ascii="Georgia" w:hAnsi="Georgia"/>
          <w:sz w:val="14"/>
          <w:szCs w:val="14"/>
        </w:rPr>
        <w:t xml:space="preserve"> Boston, USA</w:t>
      </w:r>
    </w:p>
    <w:p w14:paraId="414F23EB" w14:textId="77777777" w:rsidR="00C07339" w:rsidRPr="00DE0B7B" w:rsidRDefault="00C07339" w:rsidP="00C07339">
      <w:pPr>
        <w:jc w:val="both"/>
        <w:rPr>
          <w:rFonts w:ascii="Georgia" w:hAnsi="Georgia"/>
          <w:sz w:val="14"/>
          <w:szCs w:val="14"/>
        </w:rPr>
      </w:pPr>
    </w:p>
    <w:p w14:paraId="1421CD02" w14:textId="77777777" w:rsidR="00C07339" w:rsidRPr="00DE0B7B" w:rsidRDefault="00C07339" w:rsidP="00C07339">
      <w:pPr>
        <w:jc w:val="both"/>
        <w:rPr>
          <w:rFonts w:ascii="Georgia" w:hAnsi="Georgia"/>
          <w:sz w:val="14"/>
          <w:szCs w:val="14"/>
        </w:rPr>
      </w:pPr>
      <w:r w:rsidRPr="00DE0B7B">
        <w:rPr>
          <w:rFonts w:ascii="Georgia" w:hAnsi="Georgia"/>
          <w:sz w:val="19"/>
          <w:szCs w:val="19"/>
          <w:vertAlign w:val="superscript"/>
        </w:rPr>
        <w:t>†</w:t>
      </w:r>
      <w:r w:rsidRPr="00DE0B7B">
        <w:rPr>
          <w:rFonts w:ascii="Georgia" w:hAnsi="Georgia"/>
          <w:sz w:val="14"/>
          <w:szCs w:val="14"/>
        </w:rPr>
        <w:t xml:space="preserve"> - co-first authors</w:t>
      </w:r>
      <w:r>
        <w:rPr>
          <w:rFonts w:ascii="Georgia" w:hAnsi="Georgia"/>
          <w:sz w:val="14"/>
          <w:szCs w:val="14"/>
        </w:rPr>
        <w:t xml:space="preserve">; </w:t>
      </w:r>
      <w:r w:rsidRPr="00DE0B7B">
        <w:rPr>
          <w:rFonts w:ascii="Georgia" w:hAnsi="Georgia"/>
          <w:sz w:val="14"/>
          <w:szCs w:val="14"/>
        </w:rPr>
        <w:sym w:font="Symbol" w:char="F0B7"/>
      </w:r>
      <w:r w:rsidRPr="00DE0B7B">
        <w:rPr>
          <w:rFonts w:ascii="Georgia" w:hAnsi="Georgia"/>
          <w:sz w:val="14"/>
          <w:szCs w:val="14"/>
        </w:rPr>
        <w:t xml:space="preserve"> - co-senior authors</w:t>
      </w:r>
    </w:p>
    <w:p w14:paraId="6FC28902" w14:textId="77777777" w:rsidR="00C07339" w:rsidRPr="00DE0B7B" w:rsidRDefault="00C07339" w:rsidP="00C07339">
      <w:pPr>
        <w:shd w:val="clear" w:color="auto" w:fill="FFFFFF"/>
        <w:spacing w:line="360" w:lineRule="auto"/>
        <w:jc w:val="both"/>
        <w:rPr>
          <w:rFonts w:ascii="Georgia" w:hAnsi="Georgia" w:cs="Calibri"/>
          <w:color w:val="201F1E"/>
          <w:sz w:val="14"/>
          <w:szCs w:val="14"/>
        </w:rPr>
      </w:pPr>
      <w:r>
        <w:rPr>
          <w:rFonts w:ascii="Georgia" w:hAnsi="Georgia"/>
          <w:sz w:val="14"/>
          <w:szCs w:val="14"/>
        </w:rPr>
        <w:t>*</w:t>
      </w:r>
      <w:r w:rsidRPr="00DE0B7B">
        <w:rPr>
          <w:rFonts w:ascii="Georgia" w:hAnsi="Georgia"/>
          <w:sz w:val="14"/>
          <w:szCs w:val="14"/>
        </w:rPr>
        <w:t xml:space="preserve"> - corresponding authors (Jen Q. Pan, jpan@broadinstitute.org ; Shaun M. Purcell, smpurcell@bwh.harvard.edu)</w:t>
      </w:r>
    </w:p>
    <w:p w14:paraId="1C62B7D3" w14:textId="3DE4A014" w:rsidR="00C07339" w:rsidRDefault="00C07339">
      <w:r>
        <w:br w:type="page"/>
      </w:r>
    </w:p>
    <w:p w14:paraId="0A8DEACC" w14:textId="67E6F5E2" w:rsidR="00C07339" w:rsidRDefault="00C07339" w:rsidP="00C07339">
      <w:pPr>
        <w:rPr>
          <w:rFonts w:ascii="Georgia" w:hAnsi="Georgia"/>
          <w:b/>
          <w:bCs/>
        </w:rPr>
      </w:pPr>
    </w:p>
    <w:p w14:paraId="01754EA2" w14:textId="6023CC98" w:rsidR="00C07339" w:rsidRPr="00C66D9C" w:rsidRDefault="00C07339" w:rsidP="00C07339">
      <w:pPr>
        <w:rPr>
          <w:rFonts w:ascii="Georgia" w:hAnsi="Georgia"/>
          <w:b/>
          <w:bCs/>
        </w:rPr>
      </w:pPr>
      <w:r w:rsidRPr="00BE5884">
        <w:rPr>
          <w:rFonts w:ascii="Georgia" w:hAnsi="Georgia"/>
          <w:b/>
          <w:bCs/>
          <w:i/>
          <w:iCs/>
          <w:sz w:val="22"/>
          <w:szCs w:val="22"/>
        </w:rPr>
        <w:t xml:space="preserve">Supplementary </w:t>
      </w:r>
      <w:r>
        <w:rPr>
          <w:rFonts w:ascii="Georgia" w:hAnsi="Georgia"/>
          <w:b/>
          <w:bCs/>
          <w:i/>
          <w:iCs/>
          <w:sz w:val="22"/>
          <w:szCs w:val="22"/>
        </w:rPr>
        <w:t>file</w:t>
      </w:r>
      <w:r w:rsidRPr="0007684D">
        <w:rPr>
          <w:rFonts w:ascii="Georgia" w:hAnsi="Georgia"/>
          <w:b/>
          <w:bCs/>
          <w:i/>
          <w:iCs/>
          <w:sz w:val="22"/>
          <w:szCs w:val="22"/>
        </w:rPr>
        <w:t xml:space="preserve"> </w:t>
      </w:r>
      <w:r>
        <w:rPr>
          <w:rFonts w:ascii="Georgia" w:hAnsi="Georgia"/>
          <w:b/>
          <w:bCs/>
          <w:i/>
          <w:iCs/>
          <w:sz w:val="22"/>
          <w:szCs w:val="22"/>
        </w:rPr>
        <w:t>1</w:t>
      </w:r>
      <w:r w:rsidRPr="0007684D">
        <w:rPr>
          <w:rFonts w:ascii="Georgia" w:hAnsi="Georgia"/>
          <w:b/>
          <w:bCs/>
          <w:i/>
          <w:iCs/>
          <w:sz w:val="22"/>
          <w:szCs w:val="22"/>
        </w:rPr>
        <w:t>: Group differences in EEG parameters between SCZ and CTR</w:t>
      </w:r>
      <w:r>
        <w:rPr>
          <w:rFonts w:ascii="Georgia" w:hAnsi="Georgia"/>
          <w:b/>
          <w:bCs/>
          <w:i/>
          <w:iCs/>
        </w:rPr>
        <w:t xml:space="preserve"> </w:t>
      </w:r>
    </w:p>
    <w:tbl>
      <w:tblPr>
        <w:tblW w:w="13433" w:type="dxa"/>
        <w:tblBorders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2"/>
        <w:gridCol w:w="2147"/>
        <w:gridCol w:w="2707"/>
        <w:gridCol w:w="1680"/>
        <w:gridCol w:w="2147"/>
        <w:gridCol w:w="2240"/>
      </w:tblGrid>
      <w:tr w:rsidR="00C07339" w:rsidRPr="00C66D9C" w14:paraId="044883DE" w14:textId="77777777" w:rsidTr="006A260A">
        <w:trPr>
          <w:trHeight w:val="171"/>
        </w:trPr>
        <w:tc>
          <w:tcPr>
            <w:tcW w:w="2512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564B03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sz w:val="16"/>
                <w:szCs w:val="16"/>
              </w:rPr>
            </w:pPr>
            <w:r w:rsidRPr="00C66D9C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</w:rPr>
              <w:t>Sleep microstructure metrics</w:t>
            </w:r>
          </w:p>
        </w:tc>
        <w:tc>
          <w:tcPr>
            <w:tcW w:w="2147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88615E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</w:rPr>
            </w:pPr>
            <w:r w:rsidRPr="00C66D9C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</w:rPr>
              <w:t>SCZ</w:t>
            </w:r>
          </w:p>
          <w:p w14:paraId="3C0C5018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6"/>
                <w:szCs w:val="16"/>
              </w:rPr>
            </w:pPr>
            <w:r w:rsidRPr="00C66D9C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</w:rPr>
              <w:t>Mean ± SD(min,  max)</w:t>
            </w:r>
          </w:p>
        </w:tc>
        <w:tc>
          <w:tcPr>
            <w:tcW w:w="2707" w:type="dxa"/>
            <w:tcBorders>
              <w:bottom w:val="single" w:sz="1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696AF5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</w:rPr>
            </w:pPr>
            <w:r w:rsidRPr="00C66D9C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</w:rPr>
              <w:t>CTR</w:t>
            </w:r>
          </w:p>
          <w:p w14:paraId="4A39025C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sz w:val="16"/>
                <w:szCs w:val="16"/>
              </w:rPr>
            </w:pPr>
            <w:r w:rsidRPr="00C66D9C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</w:rPr>
              <w:t>Mean ± SD(min,  max)</w:t>
            </w:r>
          </w:p>
        </w:tc>
        <w:tc>
          <w:tcPr>
            <w:tcW w:w="1680" w:type="dxa"/>
            <w:tcBorders>
              <w:bottom w:val="single" w:sz="1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1C5699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sz w:val="16"/>
                <w:szCs w:val="16"/>
              </w:rPr>
            </w:pPr>
            <w:r w:rsidRPr="00C66D9C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</w:rPr>
              <w:t>Number of channels with p</w:t>
            </w:r>
            <w:r w:rsidRPr="00C66D9C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vertAlign w:val="subscript"/>
              </w:rPr>
              <w:t>adj</w:t>
            </w:r>
            <w:r w:rsidRPr="00C66D9C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</w:rPr>
              <w:t>&lt;0.05</w:t>
            </w:r>
          </w:p>
        </w:tc>
        <w:tc>
          <w:tcPr>
            <w:tcW w:w="2147" w:type="dxa"/>
            <w:tcBorders>
              <w:bottom w:val="single" w:sz="1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32D086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</w:rPr>
            </w:pPr>
            <w:r w:rsidRPr="00C66D9C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</w:rPr>
              <w:t>Significant p</w:t>
            </w:r>
            <w:r w:rsidRPr="00C66D9C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vertAlign w:val="subscript"/>
              </w:rPr>
              <w:t xml:space="preserve">adj </w:t>
            </w:r>
            <w:r w:rsidRPr="00C66D9C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</w:rPr>
              <w:t>range</w:t>
            </w:r>
          </w:p>
        </w:tc>
        <w:tc>
          <w:tcPr>
            <w:tcW w:w="2240" w:type="dxa"/>
            <w:tcBorders>
              <w:bottom w:val="single" w:sz="1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766D36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sz w:val="16"/>
                <w:szCs w:val="16"/>
              </w:rPr>
            </w:pPr>
            <w:r w:rsidRPr="00C66D9C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</w:rPr>
              <w:t>Effect size across channels with p</w:t>
            </w:r>
            <w:r w:rsidRPr="00C66D9C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vertAlign w:val="subscript"/>
              </w:rPr>
              <w:t>adj</w:t>
            </w:r>
            <w:r w:rsidRPr="00C66D9C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</w:rPr>
              <w:t>&lt;0.05</w:t>
            </w:r>
          </w:p>
        </w:tc>
      </w:tr>
      <w:tr w:rsidR="00C07339" w:rsidRPr="00C66D9C" w14:paraId="4AA75A6B" w14:textId="77777777" w:rsidTr="006A260A">
        <w:trPr>
          <w:trHeight w:val="187"/>
        </w:trPr>
        <w:tc>
          <w:tcPr>
            <w:tcW w:w="2512" w:type="dxa"/>
            <w:tcBorders>
              <w:top w:val="single" w:sz="18" w:space="0" w:color="00000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F7878E" w14:textId="77777777" w:rsidR="00C07339" w:rsidRPr="00C66D9C" w:rsidRDefault="00C07339" w:rsidP="006A260A">
            <w:pPr>
              <w:rPr>
                <w:rFonts w:ascii="Georgia" w:eastAsia="Times New Roman" w:hAnsi="Georgia" w:cs="Times New Roman"/>
                <w:b/>
                <w:bCs/>
                <w:i/>
                <w:iCs/>
                <w:sz w:val="16"/>
                <w:szCs w:val="16"/>
              </w:rPr>
            </w:pPr>
            <w:r w:rsidRPr="00C66D9C">
              <w:rPr>
                <w:rFonts w:ascii="Georgia" w:hAnsi="Georgia"/>
                <w:b/>
                <w:bCs/>
                <w:i/>
                <w:iCs/>
                <w:color w:val="000000"/>
                <w:sz w:val="15"/>
                <w:szCs w:val="15"/>
              </w:rPr>
              <w:t>SS density, n/min</w:t>
            </w:r>
          </w:p>
        </w:tc>
        <w:tc>
          <w:tcPr>
            <w:tcW w:w="2147" w:type="dxa"/>
            <w:tcBorders>
              <w:top w:val="single" w:sz="18" w:space="0" w:color="000000"/>
              <w:lef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183D5B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sz w:val="16"/>
                <w:szCs w:val="16"/>
              </w:rPr>
            </w:pPr>
            <w:r w:rsidRPr="00C66D9C">
              <w:rPr>
                <w:rFonts w:ascii="Georgia" w:hAnsi="Georgia"/>
                <w:color w:val="000000"/>
                <w:sz w:val="15"/>
                <w:szCs w:val="15"/>
              </w:rPr>
              <w:t>1.3±0.49 (0.7–2.1)</w:t>
            </w:r>
          </w:p>
        </w:tc>
        <w:tc>
          <w:tcPr>
            <w:tcW w:w="2707" w:type="dxa"/>
            <w:tcBorders>
              <w:top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F6C61F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sz w:val="16"/>
                <w:szCs w:val="16"/>
              </w:rPr>
            </w:pPr>
            <w:r w:rsidRPr="00C66D9C">
              <w:rPr>
                <w:rFonts w:ascii="Georgia" w:hAnsi="Georgia"/>
                <w:color w:val="000000"/>
                <w:sz w:val="15"/>
                <w:szCs w:val="15"/>
              </w:rPr>
              <w:t>1.5±0.47 (0.9-2.2)</w:t>
            </w:r>
          </w:p>
        </w:tc>
        <w:tc>
          <w:tcPr>
            <w:tcW w:w="1680" w:type="dxa"/>
            <w:tcBorders>
              <w:top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1B42B2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sz w:val="16"/>
                <w:szCs w:val="16"/>
              </w:rPr>
            </w:pPr>
            <w:r w:rsidRPr="00C66D9C">
              <w:rPr>
                <w:rFonts w:ascii="Georgia" w:hAnsi="Georgia"/>
                <w:color w:val="000000"/>
                <w:sz w:val="15"/>
                <w:szCs w:val="15"/>
              </w:rPr>
              <w:t>20</w:t>
            </w:r>
          </w:p>
        </w:tc>
        <w:tc>
          <w:tcPr>
            <w:tcW w:w="2147" w:type="dxa"/>
            <w:tcBorders>
              <w:top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DA5950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sz w:val="16"/>
                <w:szCs w:val="16"/>
              </w:rPr>
            </w:pPr>
            <w:r w:rsidRPr="00C66D9C">
              <w:rPr>
                <w:rFonts w:ascii="Georgia" w:hAnsi="Georgia"/>
                <w:color w:val="000000"/>
                <w:sz w:val="15"/>
                <w:szCs w:val="15"/>
              </w:rPr>
              <w:t>3e-04 - 0.0117</w:t>
            </w:r>
          </w:p>
        </w:tc>
        <w:tc>
          <w:tcPr>
            <w:tcW w:w="2240" w:type="dxa"/>
            <w:tcBorders>
              <w:top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A14A2C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sz w:val="16"/>
                <w:szCs w:val="16"/>
              </w:rPr>
            </w:pPr>
            <w:r w:rsidRPr="00C66D9C">
              <w:rPr>
                <w:rFonts w:ascii="Georgia" w:hAnsi="Georgia"/>
                <w:color w:val="000000"/>
                <w:sz w:val="15"/>
                <w:szCs w:val="15"/>
              </w:rPr>
              <w:t>-0.79 - -0.6</w:t>
            </w:r>
          </w:p>
        </w:tc>
      </w:tr>
      <w:tr w:rsidR="00C07339" w:rsidRPr="00C66D9C" w14:paraId="1E6B9BF3" w14:textId="77777777" w:rsidTr="006A260A">
        <w:trPr>
          <w:trHeight w:val="171"/>
        </w:trPr>
        <w:tc>
          <w:tcPr>
            <w:tcW w:w="2512" w:type="dxa"/>
            <w:tcBorders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448BF2" w14:textId="77777777" w:rsidR="00C07339" w:rsidRPr="00C66D9C" w:rsidRDefault="00C07339" w:rsidP="006A260A">
            <w:pPr>
              <w:rPr>
                <w:rFonts w:ascii="Georgia" w:eastAsia="Times New Roman" w:hAnsi="Georgia" w:cs="Times New Roman"/>
                <w:b/>
                <w:bCs/>
                <w:i/>
                <w:iCs/>
                <w:sz w:val="16"/>
                <w:szCs w:val="16"/>
              </w:rPr>
            </w:pPr>
            <w:r w:rsidRPr="00C66D9C">
              <w:rPr>
                <w:rFonts w:ascii="Georgia" w:hAnsi="Georgia"/>
                <w:b/>
                <w:bCs/>
                <w:i/>
                <w:iCs/>
                <w:color w:val="000000"/>
                <w:sz w:val="15"/>
                <w:szCs w:val="15"/>
              </w:rPr>
              <w:t>SS amplitude, uV</w:t>
            </w:r>
          </w:p>
        </w:tc>
        <w:tc>
          <w:tcPr>
            <w:tcW w:w="2147" w:type="dxa"/>
            <w:tcBorders>
              <w:lef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B98AEC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sz w:val="16"/>
                <w:szCs w:val="16"/>
              </w:rPr>
            </w:pPr>
            <w:r w:rsidRPr="00C66D9C">
              <w:rPr>
                <w:rFonts w:ascii="Georgia" w:hAnsi="Georgia"/>
                <w:color w:val="000000"/>
                <w:sz w:val="15"/>
                <w:szCs w:val="15"/>
              </w:rPr>
              <w:t>24.4±6.73 (16.9–33.3)</w:t>
            </w:r>
          </w:p>
        </w:tc>
        <w:tc>
          <w:tcPr>
            <w:tcW w:w="270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134891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sz w:val="16"/>
                <w:szCs w:val="16"/>
              </w:rPr>
            </w:pPr>
            <w:r w:rsidRPr="00C66D9C">
              <w:rPr>
                <w:rFonts w:ascii="Georgia" w:hAnsi="Georgia"/>
                <w:color w:val="000000"/>
                <w:sz w:val="15"/>
                <w:szCs w:val="15"/>
              </w:rPr>
              <w:t>28.6±6.73 (20-37.5)</w:t>
            </w:r>
          </w:p>
        </w:tc>
        <w:tc>
          <w:tcPr>
            <w:tcW w:w="168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D3AB6E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sz w:val="16"/>
                <w:szCs w:val="16"/>
              </w:rPr>
            </w:pPr>
            <w:r w:rsidRPr="00C66D9C">
              <w:rPr>
                <w:rFonts w:ascii="Georgia" w:hAnsi="Georgia"/>
                <w:color w:val="000000"/>
                <w:sz w:val="15"/>
                <w:szCs w:val="15"/>
              </w:rPr>
              <w:t>49</w:t>
            </w:r>
          </w:p>
        </w:tc>
        <w:tc>
          <w:tcPr>
            <w:tcW w:w="214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64831C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sz w:val="16"/>
                <w:szCs w:val="16"/>
              </w:rPr>
            </w:pPr>
            <w:r w:rsidRPr="00C66D9C">
              <w:rPr>
                <w:rFonts w:ascii="Georgia" w:hAnsi="Georgia"/>
                <w:color w:val="000000"/>
                <w:sz w:val="15"/>
                <w:szCs w:val="15"/>
              </w:rPr>
              <w:t>3e-04 - 0.0467</w:t>
            </w:r>
          </w:p>
        </w:tc>
        <w:tc>
          <w:tcPr>
            <w:tcW w:w="224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06B571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sz w:val="16"/>
                <w:szCs w:val="16"/>
              </w:rPr>
            </w:pPr>
            <w:r w:rsidRPr="00C66D9C">
              <w:rPr>
                <w:rFonts w:ascii="Georgia" w:hAnsi="Georgia"/>
                <w:color w:val="000000"/>
                <w:sz w:val="15"/>
                <w:szCs w:val="15"/>
              </w:rPr>
              <w:t>-0.82 - -0.43</w:t>
            </w:r>
          </w:p>
        </w:tc>
      </w:tr>
      <w:tr w:rsidR="00C07339" w:rsidRPr="00C66D9C" w14:paraId="2811A394" w14:textId="77777777" w:rsidTr="006A260A">
        <w:trPr>
          <w:trHeight w:val="171"/>
        </w:trPr>
        <w:tc>
          <w:tcPr>
            <w:tcW w:w="2512" w:type="dxa"/>
            <w:tcBorders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4A8256" w14:textId="77777777" w:rsidR="00C07339" w:rsidRPr="00C66D9C" w:rsidRDefault="00C07339" w:rsidP="006A260A">
            <w:pPr>
              <w:rPr>
                <w:rFonts w:ascii="Georgia" w:eastAsia="Times New Roman" w:hAnsi="Georgia" w:cs="Times New Roman"/>
                <w:b/>
                <w:bCs/>
                <w:i/>
                <w:iCs/>
                <w:sz w:val="16"/>
                <w:szCs w:val="16"/>
              </w:rPr>
            </w:pPr>
            <w:r w:rsidRPr="00C66D9C">
              <w:rPr>
                <w:rFonts w:ascii="Georgia" w:hAnsi="Georgia"/>
                <w:b/>
                <w:bCs/>
                <w:i/>
                <w:iCs/>
                <w:color w:val="000000"/>
                <w:sz w:val="15"/>
                <w:szCs w:val="15"/>
              </w:rPr>
              <w:t>SS ISA, a.u.</w:t>
            </w:r>
          </w:p>
        </w:tc>
        <w:tc>
          <w:tcPr>
            <w:tcW w:w="2147" w:type="dxa"/>
            <w:tcBorders>
              <w:lef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76D48A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sz w:val="16"/>
                <w:szCs w:val="16"/>
              </w:rPr>
            </w:pPr>
            <w:r w:rsidRPr="00C66D9C">
              <w:rPr>
                <w:rFonts w:ascii="Georgia" w:hAnsi="Georgia"/>
                <w:color w:val="000000"/>
                <w:sz w:val="15"/>
                <w:szCs w:val="15"/>
              </w:rPr>
              <w:t>1.3±0.24 (1.2–1.5)</w:t>
            </w:r>
          </w:p>
        </w:tc>
        <w:tc>
          <w:tcPr>
            <w:tcW w:w="270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C48DEB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sz w:val="16"/>
                <w:szCs w:val="16"/>
              </w:rPr>
            </w:pPr>
            <w:r w:rsidRPr="00C66D9C">
              <w:rPr>
                <w:rFonts w:ascii="Georgia" w:hAnsi="Georgia"/>
                <w:color w:val="000000"/>
                <w:sz w:val="15"/>
                <w:szCs w:val="15"/>
              </w:rPr>
              <w:t>1.5±0.2 (1.3-1.7)</w:t>
            </w:r>
          </w:p>
        </w:tc>
        <w:tc>
          <w:tcPr>
            <w:tcW w:w="168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855DC5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sz w:val="16"/>
                <w:szCs w:val="16"/>
              </w:rPr>
            </w:pPr>
            <w:r w:rsidRPr="00C66D9C">
              <w:rPr>
                <w:rFonts w:ascii="Georgia" w:hAnsi="Georgia"/>
                <w:color w:val="000000"/>
                <w:sz w:val="15"/>
                <w:szCs w:val="15"/>
              </w:rPr>
              <w:t>34</w:t>
            </w:r>
          </w:p>
        </w:tc>
        <w:tc>
          <w:tcPr>
            <w:tcW w:w="214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6B0989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sz w:val="16"/>
                <w:szCs w:val="16"/>
              </w:rPr>
            </w:pPr>
            <w:r w:rsidRPr="00C66D9C">
              <w:rPr>
                <w:rFonts w:ascii="Georgia" w:hAnsi="Georgia"/>
                <w:color w:val="000000"/>
                <w:sz w:val="15"/>
                <w:szCs w:val="15"/>
              </w:rPr>
              <w:t>3e-04 - 0.048</w:t>
            </w:r>
          </w:p>
        </w:tc>
        <w:tc>
          <w:tcPr>
            <w:tcW w:w="224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59A4BC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sz w:val="16"/>
                <w:szCs w:val="16"/>
              </w:rPr>
            </w:pPr>
            <w:r w:rsidRPr="00C66D9C">
              <w:rPr>
                <w:rFonts w:ascii="Georgia" w:hAnsi="Georgia"/>
                <w:color w:val="000000"/>
                <w:sz w:val="15"/>
                <w:szCs w:val="15"/>
              </w:rPr>
              <w:t>-0.96 - -0.63</w:t>
            </w:r>
          </w:p>
        </w:tc>
      </w:tr>
      <w:tr w:rsidR="00C07339" w:rsidRPr="00C66D9C" w14:paraId="3029BB97" w14:textId="77777777" w:rsidTr="006A260A">
        <w:trPr>
          <w:trHeight w:val="171"/>
        </w:trPr>
        <w:tc>
          <w:tcPr>
            <w:tcW w:w="2512" w:type="dxa"/>
            <w:tcBorders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BD3217" w14:textId="77777777" w:rsidR="00C07339" w:rsidRPr="00C66D9C" w:rsidRDefault="00C07339" w:rsidP="006A260A">
            <w:pPr>
              <w:rPr>
                <w:rFonts w:ascii="Georgia" w:eastAsia="Times New Roman" w:hAnsi="Georgia" w:cs="Times New Roman"/>
                <w:sz w:val="16"/>
                <w:szCs w:val="16"/>
              </w:rPr>
            </w:pPr>
            <w:r w:rsidRPr="00C66D9C">
              <w:rPr>
                <w:rFonts w:ascii="Georgia" w:hAnsi="Georgia"/>
                <w:color w:val="000000"/>
                <w:sz w:val="15"/>
                <w:szCs w:val="15"/>
              </w:rPr>
              <w:t>SS duration, s</w:t>
            </w:r>
          </w:p>
        </w:tc>
        <w:tc>
          <w:tcPr>
            <w:tcW w:w="2147" w:type="dxa"/>
            <w:tcBorders>
              <w:lef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378794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sz w:val="16"/>
                <w:szCs w:val="16"/>
              </w:rPr>
            </w:pPr>
            <w:r w:rsidRPr="00C66D9C">
              <w:rPr>
                <w:rFonts w:ascii="Georgia" w:hAnsi="Georgia"/>
                <w:color w:val="000000"/>
                <w:sz w:val="15"/>
                <w:szCs w:val="15"/>
              </w:rPr>
              <w:t>0.9±0.09 (0.8–0.9)</w:t>
            </w:r>
          </w:p>
        </w:tc>
        <w:tc>
          <w:tcPr>
            <w:tcW w:w="270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590FD5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sz w:val="16"/>
                <w:szCs w:val="16"/>
              </w:rPr>
            </w:pPr>
            <w:r w:rsidRPr="00C66D9C">
              <w:rPr>
                <w:rFonts w:ascii="Georgia" w:hAnsi="Georgia"/>
                <w:color w:val="000000"/>
                <w:sz w:val="15"/>
                <w:szCs w:val="15"/>
              </w:rPr>
              <w:t>0.9±0.07 (0.8-0.9)</w:t>
            </w:r>
          </w:p>
        </w:tc>
        <w:tc>
          <w:tcPr>
            <w:tcW w:w="168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C13AC4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sz w:val="16"/>
                <w:szCs w:val="16"/>
              </w:rPr>
            </w:pPr>
            <w:r w:rsidRPr="00C66D9C">
              <w:rPr>
                <w:rFonts w:ascii="Georgia" w:hAnsi="Georg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214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F8499F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sz w:val="16"/>
                <w:szCs w:val="16"/>
              </w:rPr>
            </w:pPr>
          </w:p>
        </w:tc>
        <w:tc>
          <w:tcPr>
            <w:tcW w:w="224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2D191F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sz w:val="16"/>
                <w:szCs w:val="16"/>
              </w:rPr>
            </w:pPr>
          </w:p>
        </w:tc>
      </w:tr>
      <w:tr w:rsidR="00C07339" w:rsidRPr="00C66D9C" w14:paraId="547BD452" w14:textId="77777777" w:rsidTr="006A260A">
        <w:trPr>
          <w:trHeight w:val="171"/>
        </w:trPr>
        <w:tc>
          <w:tcPr>
            <w:tcW w:w="2512" w:type="dxa"/>
            <w:tcBorders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0E571D" w14:textId="77777777" w:rsidR="00C07339" w:rsidRPr="00C66D9C" w:rsidRDefault="00C07339" w:rsidP="006A260A">
            <w:pPr>
              <w:rPr>
                <w:rFonts w:ascii="Georgia" w:eastAsia="Times New Roman" w:hAnsi="Georgia" w:cs="Times New Roman"/>
                <w:sz w:val="16"/>
                <w:szCs w:val="16"/>
              </w:rPr>
            </w:pPr>
            <w:r w:rsidRPr="00C66D9C">
              <w:rPr>
                <w:rFonts w:ascii="Georgia" w:hAnsi="Georgia"/>
                <w:color w:val="000000"/>
                <w:sz w:val="15"/>
                <w:szCs w:val="15"/>
              </w:rPr>
              <w:t>SS chirp, a.u.</w:t>
            </w:r>
          </w:p>
        </w:tc>
        <w:tc>
          <w:tcPr>
            <w:tcW w:w="2147" w:type="dxa"/>
            <w:tcBorders>
              <w:lef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30C368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sz w:val="16"/>
                <w:szCs w:val="16"/>
              </w:rPr>
            </w:pPr>
            <w:r w:rsidRPr="00C66D9C">
              <w:rPr>
                <w:rFonts w:ascii="Georgia" w:hAnsi="Georgia"/>
                <w:color w:val="000000"/>
                <w:sz w:val="15"/>
                <w:szCs w:val="15"/>
              </w:rPr>
              <w:t>-0.23±0.151 (-0.31–-0.14)</w:t>
            </w:r>
          </w:p>
        </w:tc>
        <w:tc>
          <w:tcPr>
            <w:tcW w:w="270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C55EC0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sz w:val="16"/>
                <w:szCs w:val="16"/>
              </w:rPr>
            </w:pPr>
            <w:r w:rsidRPr="00C66D9C">
              <w:rPr>
                <w:rFonts w:ascii="Georgia" w:hAnsi="Georgia"/>
                <w:color w:val="000000"/>
                <w:sz w:val="15"/>
                <w:szCs w:val="15"/>
              </w:rPr>
              <w:t>-0.25±0.117 (-0.34--0.15)</w:t>
            </w:r>
          </w:p>
        </w:tc>
        <w:tc>
          <w:tcPr>
            <w:tcW w:w="168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D0A9CA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sz w:val="16"/>
                <w:szCs w:val="16"/>
              </w:rPr>
            </w:pPr>
            <w:r w:rsidRPr="00C66D9C">
              <w:rPr>
                <w:rFonts w:ascii="Georgia" w:hAnsi="Georg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214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0E9382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sz w:val="16"/>
                <w:szCs w:val="16"/>
              </w:rPr>
            </w:pPr>
          </w:p>
        </w:tc>
        <w:tc>
          <w:tcPr>
            <w:tcW w:w="224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3DB5FF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sz w:val="16"/>
                <w:szCs w:val="16"/>
              </w:rPr>
            </w:pPr>
          </w:p>
        </w:tc>
      </w:tr>
      <w:tr w:rsidR="00C07339" w:rsidRPr="00C66D9C" w14:paraId="6910AD7D" w14:textId="77777777" w:rsidTr="006A260A">
        <w:trPr>
          <w:trHeight w:val="171"/>
        </w:trPr>
        <w:tc>
          <w:tcPr>
            <w:tcW w:w="2512" w:type="dxa"/>
            <w:tcBorders>
              <w:bottom w:val="single" w:sz="12" w:space="0" w:color="00000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8D4214" w14:textId="77777777" w:rsidR="00C07339" w:rsidRPr="00C66D9C" w:rsidRDefault="00C07339" w:rsidP="006A260A">
            <w:pPr>
              <w:rPr>
                <w:rFonts w:ascii="Georgia" w:eastAsia="Times New Roman" w:hAnsi="Georgia" w:cs="Times New Roman"/>
                <w:sz w:val="16"/>
                <w:szCs w:val="16"/>
              </w:rPr>
            </w:pPr>
            <w:r w:rsidRPr="00C66D9C">
              <w:rPr>
                <w:rFonts w:ascii="Georgia" w:hAnsi="Georgia"/>
                <w:color w:val="000000"/>
                <w:sz w:val="15"/>
                <w:szCs w:val="15"/>
              </w:rPr>
              <w:t>SS frequency, Hz</w:t>
            </w:r>
          </w:p>
        </w:tc>
        <w:tc>
          <w:tcPr>
            <w:tcW w:w="2147" w:type="dxa"/>
            <w:tcBorders>
              <w:left w:val="single" w:sz="18" w:space="0" w:color="000000"/>
              <w:bottom w:val="single" w:sz="1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2CCF83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sz w:val="16"/>
                <w:szCs w:val="16"/>
              </w:rPr>
            </w:pPr>
            <w:r w:rsidRPr="00C66D9C">
              <w:rPr>
                <w:rFonts w:ascii="Georgia" w:hAnsi="Georgia"/>
                <w:color w:val="000000"/>
                <w:sz w:val="15"/>
                <w:szCs w:val="15"/>
              </w:rPr>
              <w:t>11.1±0.41 (10.9–11.2)</w:t>
            </w:r>
          </w:p>
        </w:tc>
        <w:tc>
          <w:tcPr>
            <w:tcW w:w="2707" w:type="dxa"/>
            <w:tcBorders>
              <w:bottom w:val="single" w:sz="1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218AB1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sz w:val="16"/>
                <w:szCs w:val="16"/>
              </w:rPr>
            </w:pPr>
            <w:r w:rsidRPr="00C66D9C">
              <w:rPr>
                <w:rFonts w:ascii="Georgia" w:hAnsi="Georgia"/>
                <w:color w:val="000000"/>
                <w:sz w:val="15"/>
                <w:szCs w:val="15"/>
              </w:rPr>
              <w:t>11.2±0.48 (11-11.4)</w:t>
            </w:r>
          </w:p>
        </w:tc>
        <w:tc>
          <w:tcPr>
            <w:tcW w:w="1680" w:type="dxa"/>
            <w:tcBorders>
              <w:bottom w:val="single" w:sz="1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D26152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sz w:val="16"/>
                <w:szCs w:val="16"/>
              </w:rPr>
            </w:pPr>
            <w:r w:rsidRPr="00C66D9C">
              <w:rPr>
                <w:rFonts w:ascii="Georgia" w:hAnsi="Georg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2147" w:type="dxa"/>
            <w:tcBorders>
              <w:bottom w:val="single" w:sz="1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EC6966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bottom w:val="single" w:sz="1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942307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sz w:val="16"/>
                <w:szCs w:val="16"/>
              </w:rPr>
            </w:pPr>
          </w:p>
        </w:tc>
      </w:tr>
      <w:tr w:rsidR="00C07339" w:rsidRPr="00C66D9C" w14:paraId="629562D7" w14:textId="77777777" w:rsidTr="006A260A">
        <w:trPr>
          <w:trHeight w:val="171"/>
        </w:trPr>
        <w:tc>
          <w:tcPr>
            <w:tcW w:w="2512" w:type="dxa"/>
            <w:tcBorders>
              <w:top w:val="single" w:sz="12" w:space="0" w:color="00000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DC8E78" w14:textId="77777777" w:rsidR="00C07339" w:rsidRPr="00C66D9C" w:rsidRDefault="00C07339" w:rsidP="006A260A">
            <w:pPr>
              <w:rPr>
                <w:rFonts w:ascii="Georgia" w:eastAsia="Times New Roman" w:hAnsi="Georgia" w:cs="Times New Roman"/>
                <w:b/>
                <w:bCs/>
                <w:sz w:val="16"/>
                <w:szCs w:val="16"/>
              </w:rPr>
            </w:pPr>
            <w:r w:rsidRPr="00C66D9C">
              <w:rPr>
                <w:rFonts w:ascii="Georgia" w:hAnsi="Georgia"/>
                <w:b/>
                <w:bCs/>
                <w:color w:val="000000"/>
                <w:sz w:val="15"/>
                <w:szCs w:val="15"/>
              </w:rPr>
              <w:t>FS density, n/min</w:t>
            </w:r>
          </w:p>
        </w:tc>
        <w:tc>
          <w:tcPr>
            <w:tcW w:w="2147" w:type="dxa"/>
            <w:tcBorders>
              <w:top w:val="single" w:sz="12" w:space="0" w:color="000000"/>
              <w:lef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526751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sz w:val="16"/>
                <w:szCs w:val="16"/>
              </w:rPr>
            </w:pPr>
            <w:r w:rsidRPr="00C66D9C">
              <w:rPr>
                <w:rFonts w:ascii="Georgia" w:hAnsi="Georgia"/>
                <w:color w:val="000000"/>
                <w:sz w:val="15"/>
                <w:szCs w:val="15"/>
              </w:rPr>
              <w:t>1.7±0.82 (1–2.6)</w:t>
            </w:r>
          </w:p>
        </w:tc>
        <w:tc>
          <w:tcPr>
            <w:tcW w:w="2707" w:type="dxa"/>
            <w:tcBorders>
              <w:top w:val="single" w:sz="1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523A1B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sz w:val="16"/>
                <w:szCs w:val="16"/>
              </w:rPr>
            </w:pPr>
            <w:r w:rsidRPr="00C66D9C">
              <w:rPr>
                <w:rFonts w:ascii="Georgia" w:hAnsi="Georgia"/>
                <w:color w:val="000000"/>
                <w:sz w:val="15"/>
                <w:szCs w:val="15"/>
              </w:rPr>
              <w:t>2.4±0.8 (1.4-3.3)</w:t>
            </w:r>
          </w:p>
        </w:tc>
        <w:tc>
          <w:tcPr>
            <w:tcW w:w="1680" w:type="dxa"/>
            <w:tcBorders>
              <w:top w:val="single" w:sz="1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8C1A0A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sz w:val="16"/>
                <w:szCs w:val="16"/>
              </w:rPr>
            </w:pPr>
            <w:r w:rsidRPr="00C66D9C">
              <w:rPr>
                <w:rFonts w:ascii="Georgia" w:hAnsi="Georgia"/>
                <w:color w:val="000000"/>
                <w:sz w:val="15"/>
                <w:szCs w:val="15"/>
              </w:rPr>
              <w:t>53</w:t>
            </w:r>
          </w:p>
        </w:tc>
        <w:tc>
          <w:tcPr>
            <w:tcW w:w="2147" w:type="dxa"/>
            <w:tcBorders>
              <w:top w:val="single" w:sz="1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CFD1C3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sz w:val="16"/>
                <w:szCs w:val="16"/>
              </w:rPr>
            </w:pPr>
            <w:r w:rsidRPr="00C66D9C">
              <w:rPr>
                <w:rFonts w:ascii="Georgia" w:hAnsi="Georgia"/>
                <w:color w:val="000000"/>
                <w:sz w:val="15"/>
                <w:szCs w:val="15"/>
              </w:rPr>
              <w:t>3e-04 - 0.0443</w:t>
            </w:r>
          </w:p>
        </w:tc>
        <w:tc>
          <w:tcPr>
            <w:tcW w:w="2240" w:type="dxa"/>
            <w:tcBorders>
              <w:top w:val="single" w:sz="1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AF27C4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sz w:val="16"/>
                <w:szCs w:val="16"/>
              </w:rPr>
            </w:pPr>
            <w:r w:rsidRPr="00C66D9C">
              <w:rPr>
                <w:rFonts w:ascii="Georgia" w:hAnsi="Georgia"/>
                <w:color w:val="000000"/>
                <w:sz w:val="15"/>
                <w:szCs w:val="15"/>
              </w:rPr>
              <w:t>-1.27 - -0.56</w:t>
            </w:r>
          </w:p>
        </w:tc>
      </w:tr>
      <w:tr w:rsidR="00C07339" w:rsidRPr="00C66D9C" w14:paraId="2195F88A" w14:textId="77777777" w:rsidTr="006A260A">
        <w:trPr>
          <w:trHeight w:val="171"/>
        </w:trPr>
        <w:tc>
          <w:tcPr>
            <w:tcW w:w="2512" w:type="dxa"/>
            <w:tcBorders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FDCDBD" w14:textId="77777777" w:rsidR="00C07339" w:rsidRPr="00C66D9C" w:rsidRDefault="00C07339" w:rsidP="006A260A">
            <w:pPr>
              <w:rPr>
                <w:rFonts w:ascii="Georgia" w:eastAsia="Times New Roman" w:hAnsi="Georgia" w:cs="Times New Roman"/>
                <w:b/>
                <w:bCs/>
                <w:sz w:val="16"/>
                <w:szCs w:val="16"/>
              </w:rPr>
            </w:pPr>
            <w:r w:rsidRPr="00C66D9C">
              <w:rPr>
                <w:rFonts w:ascii="Georgia" w:hAnsi="Georgia"/>
                <w:b/>
                <w:bCs/>
                <w:color w:val="000000"/>
                <w:sz w:val="15"/>
                <w:szCs w:val="15"/>
              </w:rPr>
              <w:t>FS amplitude, uV</w:t>
            </w:r>
          </w:p>
        </w:tc>
        <w:tc>
          <w:tcPr>
            <w:tcW w:w="2147" w:type="dxa"/>
            <w:tcBorders>
              <w:lef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CA9A42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sz w:val="16"/>
                <w:szCs w:val="16"/>
              </w:rPr>
            </w:pPr>
            <w:r w:rsidRPr="00C66D9C">
              <w:rPr>
                <w:rFonts w:ascii="Georgia" w:hAnsi="Georgia"/>
                <w:color w:val="000000"/>
                <w:sz w:val="15"/>
                <w:szCs w:val="15"/>
              </w:rPr>
              <w:t>17.2±4.62 (11.8–23)</w:t>
            </w:r>
          </w:p>
        </w:tc>
        <w:tc>
          <w:tcPr>
            <w:tcW w:w="270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8CC492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sz w:val="16"/>
                <w:szCs w:val="16"/>
              </w:rPr>
            </w:pPr>
            <w:r w:rsidRPr="00C66D9C">
              <w:rPr>
                <w:rFonts w:ascii="Georgia" w:hAnsi="Georgia"/>
                <w:color w:val="000000"/>
                <w:sz w:val="15"/>
                <w:szCs w:val="15"/>
              </w:rPr>
              <w:t>19.5±5.3 (12.4-27.1)</w:t>
            </w:r>
          </w:p>
        </w:tc>
        <w:tc>
          <w:tcPr>
            <w:tcW w:w="168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5DF2C6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sz w:val="16"/>
                <w:szCs w:val="16"/>
              </w:rPr>
            </w:pPr>
            <w:r w:rsidRPr="00C66D9C">
              <w:rPr>
                <w:rFonts w:ascii="Georgia" w:hAnsi="Georgia"/>
                <w:color w:val="000000"/>
                <w:sz w:val="15"/>
                <w:szCs w:val="15"/>
              </w:rPr>
              <w:t>22</w:t>
            </w:r>
          </w:p>
        </w:tc>
        <w:tc>
          <w:tcPr>
            <w:tcW w:w="214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3778B0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sz w:val="16"/>
                <w:szCs w:val="16"/>
              </w:rPr>
            </w:pPr>
            <w:r w:rsidRPr="00C66D9C">
              <w:rPr>
                <w:rFonts w:ascii="Georgia" w:hAnsi="Georgia"/>
                <w:color w:val="000000"/>
                <w:sz w:val="15"/>
                <w:szCs w:val="15"/>
              </w:rPr>
              <w:t>0.0013 - 0.0457</w:t>
            </w:r>
          </w:p>
        </w:tc>
        <w:tc>
          <w:tcPr>
            <w:tcW w:w="224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1DBAD9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sz w:val="16"/>
                <w:szCs w:val="16"/>
              </w:rPr>
            </w:pPr>
            <w:r w:rsidRPr="00C66D9C">
              <w:rPr>
                <w:rFonts w:ascii="Georgia" w:hAnsi="Georgia"/>
                <w:color w:val="000000"/>
                <w:sz w:val="15"/>
                <w:szCs w:val="15"/>
              </w:rPr>
              <w:t>-0.62 - -0.41</w:t>
            </w:r>
          </w:p>
        </w:tc>
      </w:tr>
      <w:tr w:rsidR="00C07339" w:rsidRPr="00C66D9C" w14:paraId="0BEFEC72" w14:textId="77777777" w:rsidTr="006A260A">
        <w:trPr>
          <w:trHeight w:val="171"/>
        </w:trPr>
        <w:tc>
          <w:tcPr>
            <w:tcW w:w="2512" w:type="dxa"/>
            <w:tcBorders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6C9A95" w14:textId="77777777" w:rsidR="00C07339" w:rsidRPr="00C66D9C" w:rsidRDefault="00C07339" w:rsidP="006A260A">
            <w:pPr>
              <w:rPr>
                <w:rFonts w:ascii="Georgia" w:eastAsia="Times New Roman" w:hAnsi="Georgia" w:cs="Times New Roman"/>
                <w:b/>
                <w:bCs/>
                <w:sz w:val="16"/>
                <w:szCs w:val="16"/>
              </w:rPr>
            </w:pPr>
            <w:r w:rsidRPr="00C66D9C">
              <w:rPr>
                <w:rFonts w:ascii="Georgia" w:hAnsi="Georgia"/>
                <w:b/>
                <w:bCs/>
                <w:color w:val="000000"/>
                <w:sz w:val="15"/>
                <w:szCs w:val="15"/>
              </w:rPr>
              <w:t>FS ISA, a.u.</w:t>
            </w:r>
          </w:p>
        </w:tc>
        <w:tc>
          <w:tcPr>
            <w:tcW w:w="2147" w:type="dxa"/>
            <w:tcBorders>
              <w:lef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72EE72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sz w:val="16"/>
                <w:szCs w:val="16"/>
              </w:rPr>
            </w:pPr>
            <w:r w:rsidRPr="00C66D9C">
              <w:rPr>
                <w:rFonts w:ascii="Georgia" w:hAnsi="Georgia"/>
                <w:color w:val="000000"/>
                <w:sz w:val="15"/>
                <w:szCs w:val="15"/>
              </w:rPr>
              <w:t>1.3±0.18 (1.2–1.4)</w:t>
            </w:r>
          </w:p>
        </w:tc>
        <w:tc>
          <w:tcPr>
            <w:tcW w:w="270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32343F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sz w:val="16"/>
                <w:szCs w:val="16"/>
              </w:rPr>
            </w:pPr>
            <w:r w:rsidRPr="00C66D9C">
              <w:rPr>
                <w:rFonts w:ascii="Georgia" w:hAnsi="Georgia"/>
                <w:color w:val="000000"/>
                <w:sz w:val="15"/>
                <w:szCs w:val="15"/>
              </w:rPr>
              <w:t>1.4±0.15 (1.3-1.5)</w:t>
            </w:r>
          </w:p>
        </w:tc>
        <w:tc>
          <w:tcPr>
            <w:tcW w:w="168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0B54DE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sz w:val="16"/>
                <w:szCs w:val="16"/>
              </w:rPr>
            </w:pPr>
            <w:r w:rsidRPr="00C66D9C">
              <w:rPr>
                <w:rFonts w:ascii="Georgia" w:hAnsi="Georgia"/>
                <w:color w:val="000000"/>
                <w:sz w:val="15"/>
                <w:szCs w:val="15"/>
              </w:rPr>
              <w:t>1</w:t>
            </w:r>
          </w:p>
        </w:tc>
        <w:tc>
          <w:tcPr>
            <w:tcW w:w="214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C3856B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sz w:val="16"/>
                <w:szCs w:val="16"/>
              </w:rPr>
            </w:pPr>
            <w:r w:rsidRPr="00C66D9C">
              <w:rPr>
                <w:rFonts w:ascii="Georgia" w:hAnsi="Georgia"/>
                <w:color w:val="000000"/>
                <w:sz w:val="15"/>
                <w:szCs w:val="15"/>
              </w:rPr>
              <w:t>0.0373</w:t>
            </w:r>
          </w:p>
        </w:tc>
        <w:tc>
          <w:tcPr>
            <w:tcW w:w="224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E21942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sz w:val="16"/>
                <w:szCs w:val="16"/>
              </w:rPr>
            </w:pPr>
            <w:r w:rsidRPr="00C66D9C">
              <w:rPr>
                <w:rFonts w:ascii="Georgia" w:hAnsi="Georgia"/>
                <w:color w:val="000000"/>
                <w:sz w:val="15"/>
                <w:szCs w:val="15"/>
              </w:rPr>
              <w:t>-0.73</w:t>
            </w:r>
          </w:p>
        </w:tc>
      </w:tr>
      <w:tr w:rsidR="00C07339" w:rsidRPr="00C66D9C" w14:paraId="05B49BA9" w14:textId="77777777" w:rsidTr="006A260A">
        <w:trPr>
          <w:trHeight w:val="171"/>
        </w:trPr>
        <w:tc>
          <w:tcPr>
            <w:tcW w:w="2512" w:type="dxa"/>
            <w:tcBorders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4E815F" w14:textId="77777777" w:rsidR="00C07339" w:rsidRPr="00C66D9C" w:rsidRDefault="00C07339" w:rsidP="006A260A">
            <w:pPr>
              <w:rPr>
                <w:rFonts w:ascii="Georgia" w:eastAsia="Times New Roman" w:hAnsi="Georgia" w:cs="Times New Roman"/>
                <w:b/>
                <w:bCs/>
                <w:sz w:val="16"/>
                <w:szCs w:val="16"/>
              </w:rPr>
            </w:pPr>
            <w:r w:rsidRPr="00C66D9C">
              <w:rPr>
                <w:rFonts w:ascii="Georgia" w:hAnsi="Georgia"/>
                <w:b/>
                <w:bCs/>
                <w:color w:val="000000"/>
                <w:sz w:val="15"/>
                <w:szCs w:val="15"/>
              </w:rPr>
              <w:t>FS duration, s</w:t>
            </w:r>
          </w:p>
        </w:tc>
        <w:tc>
          <w:tcPr>
            <w:tcW w:w="2147" w:type="dxa"/>
            <w:tcBorders>
              <w:lef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C5D693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sz w:val="16"/>
                <w:szCs w:val="16"/>
              </w:rPr>
            </w:pPr>
            <w:r w:rsidRPr="00C66D9C">
              <w:rPr>
                <w:rFonts w:ascii="Georgia" w:hAnsi="Georgia"/>
                <w:color w:val="000000"/>
                <w:sz w:val="15"/>
                <w:szCs w:val="15"/>
              </w:rPr>
              <w:t>0.8±0.09 (0.7–0.8)</w:t>
            </w:r>
          </w:p>
        </w:tc>
        <w:tc>
          <w:tcPr>
            <w:tcW w:w="270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C5C707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sz w:val="16"/>
                <w:szCs w:val="16"/>
              </w:rPr>
            </w:pPr>
            <w:r w:rsidRPr="00C66D9C">
              <w:rPr>
                <w:rFonts w:ascii="Georgia" w:hAnsi="Georgia"/>
                <w:color w:val="000000"/>
                <w:sz w:val="15"/>
                <w:szCs w:val="15"/>
              </w:rPr>
              <w:t>0.8±0.07 (0.8-0.9)</w:t>
            </w:r>
          </w:p>
        </w:tc>
        <w:tc>
          <w:tcPr>
            <w:tcW w:w="168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713AAD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sz w:val="16"/>
                <w:szCs w:val="16"/>
              </w:rPr>
            </w:pPr>
            <w:r w:rsidRPr="00C66D9C">
              <w:rPr>
                <w:rFonts w:ascii="Georgia" w:hAnsi="Georgia"/>
                <w:color w:val="000000"/>
                <w:sz w:val="15"/>
                <w:szCs w:val="15"/>
              </w:rPr>
              <w:t>35</w:t>
            </w:r>
          </w:p>
        </w:tc>
        <w:tc>
          <w:tcPr>
            <w:tcW w:w="214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E4BE3D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sz w:val="16"/>
                <w:szCs w:val="16"/>
              </w:rPr>
            </w:pPr>
            <w:r w:rsidRPr="00C66D9C">
              <w:rPr>
                <w:rFonts w:ascii="Georgia" w:hAnsi="Georgia"/>
                <w:color w:val="000000"/>
                <w:sz w:val="15"/>
                <w:szCs w:val="15"/>
              </w:rPr>
              <w:t>0.0057 - 0.0477</w:t>
            </w:r>
          </w:p>
        </w:tc>
        <w:tc>
          <w:tcPr>
            <w:tcW w:w="224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62F744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sz w:val="16"/>
                <w:szCs w:val="16"/>
              </w:rPr>
            </w:pPr>
            <w:r w:rsidRPr="00C66D9C">
              <w:rPr>
                <w:rFonts w:ascii="Georgia" w:hAnsi="Georgia"/>
                <w:color w:val="000000"/>
                <w:sz w:val="15"/>
                <w:szCs w:val="15"/>
              </w:rPr>
              <w:t>-0.98 - -0.69</w:t>
            </w:r>
          </w:p>
        </w:tc>
      </w:tr>
      <w:tr w:rsidR="00C07339" w:rsidRPr="00C66D9C" w14:paraId="49415D88" w14:textId="77777777" w:rsidTr="006A260A">
        <w:trPr>
          <w:trHeight w:val="171"/>
        </w:trPr>
        <w:tc>
          <w:tcPr>
            <w:tcW w:w="2512" w:type="dxa"/>
            <w:tcBorders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C45F75" w14:textId="77777777" w:rsidR="00C07339" w:rsidRPr="00C66D9C" w:rsidRDefault="00C07339" w:rsidP="006A260A">
            <w:pPr>
              <w:rPr>
                <w:rFonts w:ascii="Georgia" w:eastAsia="Times New Roman" w:hAnsi="Georgia" w:cs="Times New Roman"/>
                <w:b/>
                <w:bCs/>
                <w:sz w:val="16"/>
                <w:szCs w:val="16"/>
              </w:rPr>
            </w:pPr>
            <w:r w:rsidRPr="00C66D9C">
              <w:rPr>
                <w:rFonts w:ascii="Georgia" w:hAnsi="Georgia"/>
                <w:b/>
                <w:bCs/>
                <w:color w:val="000000"/>
                <w:sz w:val="15"/>
                <w:szCs w:val="15"/>
              </w:rPr>
              <w:t>FS chirp, a.u.</w:t>
            </w:r>
          </w:p>
        </w:tc>
        <w:tc>
          <w:tcPr>
            <w:tcW w:w="2147" w:type="dxa"/>
            <w:tcBorders>
              <w:lef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8F0D22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sz w:val="16"/>
                <w:szCs w:val="16"/>
              </w:rPr>
            </w:pPr>
            <w:r w:rsidRPr="00C66D9C">
              <w:rPr>
                <w:rFonts w:ascii="Georgia" w:hAnsi="Georgia"/>
                <w:color w:val="000000"/>
                <w:sz w:val="15"/>
                <w:szCs w:val="15"/>
              </w:rPr>
              <w:t>-0.22±0.109 (-0.27–-0.16)</w:t>
            </w:r>
          </w:p>
        </w:tc>
        <w:tc>
          <w:tcPr>
            <w:tcW w:w="270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F78E1E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sz w:val="16"/>
                <w:szCs w:val="16"/>
              </w:rPr>
            </w:pPr>
            <w:r w:rsidRPr="00C66D9C">
              <w:rPr>
                <w:rFonts w:ascii="Georgia" w:hAnsi="Georgia"/>
                <w:color w:val="000000"/>
                <w:sz w:val="15"/>
                <w:szCs w:val="15"/>
              </w:rPr>
              <w:t>-0.17±0.101 (-0.25--0.09)</w:t>
            </w:r>
          </w:p>
        </w:tc>
        <w:tc>
          <w:tcPr>
            <w:tcW w:w="168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13FAA8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sz w:val="16"/>
                <w:szCs w:val="16"/>
              </w:rPr>
            </w:pPr>
            <w:r w:rsidRPr="00C66D9C">
              <w:rPr>
                <w:rFonts w:ascii="Georgia" w:hAnsi="Georgia"/>
                <w:color w:val="000000"/>
                <w:sz w:val="15"/>
                <w:szCs w:val="15"/>
              </w:rPr>
              <w:t>20</w:t>
            </w:r>
          </w:p>
        </w:tc>
        <w:tc>
          <w:tcPr>
            <w:tcW w:w="214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83A5C5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sz w:val="16"/>
                <w:szCs w:val="16"/>
              </w:rPr>
            </w:pPr>
            <w:r w:rsidRPr="00C66D9C">
              <w:rPr>
                <w:rFonts w:ascii="Georgia" w:hAnsi="Georgia"/>
                <w:color w:val="000000"/>
                <w:sz w:val="15"/>
                <w:szCs w:val="15"/>
              </w:rPr>
              <w:t>0.0027 - 0.0437</w:t>
            </w:r>
          </w:p>
        </w:tc>
        <w:tc>
          <w:tcPr>
            <w:tcW w:w="224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7B4CE2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sz w:val="16"/>
                <w:szCs w:val="16"/>
              </w:rPr>
            </w:pPr>
            <w:r w:rsidRPr="00C66D9C">
              <w:rPr>
                <w:rFonts w:ascii="Georgia" w:hAnsi="Georgia"/>
                <w:color w:val="000000"/>
                <w:sz w:val="15"/>
                <w:szCs w:val="15"/>
              </w:rPr>
              <w:t>-1.09 - -0.59</w:t>
            </w:r>
          </w:p>
        </w:tc>
      </w:tr>
      <w:tr w:rsidR="00C07339" w:rsidRPr="00C66D9C" w14:paraId="252ABCB4" w14:textId="77777777" w:rsidTr="006A260A">
        <w:trPr>
          <w:trHeight w:val="171"/>
        </w:trPr>
        <w:tc>
          <w:tcPr>
            <w:tcW w:w="2512" w:type="dxa"/>
            <w:tcBorders>
              <w:bottom w:val="single" w:sz="12" w:space="0" w:color="00000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AE05AB" w14:textId="77777777" w:rsidR="00C07339" w:rsidRPr="00C66D9C" w:rsidRDefault="00C07339" w:rsidP="006A260A">
            <w:pPr>
              <w:rPr>
                <w:rFonts w:ascii="Georgia" w:eastAsia="Times New Roman" w:hAnsi="Georgia" w:cs="Times New Roman"/>
                <w:sz w:val="16"/>
                <w:szCs w:val="16"/>
              </w:rPr>
            </w:pPr>
            <w:r w:rsidRPr="00C66D9C">
              <w:rPr>
                <w:rFonts w:ascii="Georgia" w:hAnsi="Georgia"/>
                <w:color w:val="000000"/>
                <w:sz w:val="15"/>
                <w:szCs w:val="15"/>
              </w:rPr>
              <w:t>FS frequency, Hz</w:t>
            </w:r>
          </w:p>
        </w:tc>
        <w:tc>
          <w:tcPr>
            <w:tcW w:w="2147" w:type="dxa"/>
            <w:tcBorders>
              <w:left w:val="single" w:sz="18" w:space="0" w:color="000000"/>
              <w:bottom w:val="single" w:sz="1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1C541B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sz w:val="16"/>
                <w:szCs w:val="16"/>
              </w:rPr>
            </w:pPr>
            <w:r w:rsidRPr="00C66D9C">
              <w:rPr>
                <w:rFonts w:ascii="Georgia" w:hAnsi="Georgia"/>
                <w:color w:val="000000"/>
                <w:sz w:val="15"/>
                <w:szCs w:val="15"/>
              </w:rPr>
              <w:t>13.8±0.37 (13.6–13.9)</w:t>
            </w:r>
          </w:p>
        </w:tc>
        <w:tc>
          <w:tcPr>
            <w:tcW w:w="2707" w:type="dxa"/>
            <w:tcBorders>
              <w:bottom w:val="single" w:sz="1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D34155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sz w:val="16"/>
                <w:szCs w:val="16"/>
              </w:rPr>
            </w:pPr>
            <w:r w:rsidRPr="00C66D9C">
              <w:rPr>
                <w:rFonts w:ascii="Georgia" w:hAnsi="Georgia"/>
                <w:color w:val="000000"/>
                <w:sz w:val="15"/>
                <w:szCs w:val="15"/>
              </w:rPr>
              <w:t>13.7±0.37 (13.4-13.8)</w:t>
            </w:r>
          </w:p>
        </w:tc>
        <w:tc>
          <w:tcPr>
            <w:tcW w:w="1680" w:type="dxa"/>
            <w:tcBorders>
              <w:bottom w:val="single" w:sz="1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7E5C8F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sz w:val="16"/>
                <w:szCs w:val="16"/>
              </w:rPr>
            </w:pPr>
            <w:r w:rsidRPr="00C66D9C">
              <w:rPr>
                <w:rFonts w:ascii="Georgia" w:hAnsi="Georg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2147" w:type="dxa"/>
            <w:tcBorders>
              <w:bottom w:val="single" w:sz="1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B18509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bottom w:val="single" w:sz="1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496EC2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sz w:val="16"/>
                <w:szCs w:val="16"/>
              </w:rPr>
            </w:pPr>
          </w:p>
        </w:tc>
      </w:tr>
      <w:tr w:rsidR="00C07339" w:rsidRPr="00C66D9C" w14:paraId="763C50CD" w14:textId="77777777" w:rsidTr="006A260A">
        <w:trPr>
          <w:trHeight w:val="171"/>
        </w:trPr>
        <w:tc>
          <w:tcPr>
            <w:tcW w:w="2512" w:type="dxa"/>
            <w:tcBorders>
              <w:top w:val="single" w:sz="12" w:space="0" w:color="00000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961004" w14:textId="77777777" w:rsidR="00C07339" w:rsidRPr="00C66D9C" w:rsidRDefault="00C07339" w:rsidP="006A260A">
            <w:pPr>
              <w:rPr>
                <w:rFonts w:ascii="Georgia" w:eastAsia="Times New Roman" w:hAnsi="Georgia" w:cs="Times New Roman"/>
                <w:b/>
                <w:bCs/>
                <w:sz w:val="16"/>
                <w:szCs w:val="16"/>
              </w:rPr>
            </w:pPr>
            <w:r w:rsidRPr="00C66D9C">
              <w:rPr>
                <w:rFonts w:ascii="Georgia" w:hAnsi="Georgia"/>
                <w:b/>
                <w:bCs/>
                <w:color w:val="000000"/>
                <w:sz w:val="15"/>
                <w:szCs w:val="15"/>
              </w:rPr>
              <w:t>SO density, n/min</w:t>
            </w:r>
          </w:p>
        </w:tc>
        <w:tc>
          <w:tcPr>
            <w:tcW w:w="2147" w:type="dxa"/>
            <w:tcBorders>
              <w:top w:val="single" w:sz="12" w:space="0" w:color="000000"/>
              <w:lef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F1665B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sz w:val="16"/>
                <w:szCs w:val="16"/>
              </w:rPr>
            </w:pPr>
            <w:r w:rsidRPr="00C66D9C">
              <w:rPr>
                <w:rFonts w:ascii="Georgia" w:hAnsi="Georgia"/>
                <w:color w:val="000000"/>
                <w:sz w:val="15"/>
                <w:szCs w:val="15"/>
              </w:rPr>
              <w:t>13.3±2.16 (11.9–14.6)</w:t>
            </w:r>
          </w:p>
        </w:tc>
        <w:tc>
          <w:tcPr>
            <w:tcW w:w="2707" w:type="dxa"/>
            <w:tcBorders>
              <w:top w:val="single" w:sz="1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F0A977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sz w:val="16"/>
                <w:szCs w:val="16"/>
              </w:rPr>
            </w:pPr>
            <w:r w:rsidRPr="00C66D9C">
              <w:rPr>
                <w:rFonts w:ascii="Georgia" w:hAnsi="Georgia"/>
                <w:color w:val="000000"/>
                <w:sz w:val="15"/>
                <w:szCs w:val="15"/>
              </w:rPr>
              <w:t>12.3±1.68 (10.1-13.7)</w:t>
            </w:r>
          </w:p>
        </w:tc>
        <w:tc>
          <w:tcPr>
            <w:tcW w:w="1680" w:type="dxa"/>
            <w:tcBorders>
              <w:top w:val="single" w:sz="1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A23676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sz w:val="16"/>
                <w:szCs w:val="16"/>
              </w:rPr>
            </w:pPr>
            <w:r w:rsidRPr="00C66D9C">
              <w:rPr>
                <w:rFonts w:ascii="Georgia" w:hAnsi="Georgia"/>
                <w:color w:val="000000"/>
                <w:sz w:val="15"/>
                <w:szCs w:val="15"/>
              </w:rPr>
              <w:t>30</w:t>
            </w:r>
          </w:p>
        </w:tc>
        <w:tc>
          <w:tcPr>
            <w:tcW w:w="2147" w:type="dxa"/>
            <w:tcBorders>
              <w:top w:val="single" w:sz="1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102D01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sz w:val="16"/>
                <w:szCs w:val="16"/>
              </w:rPr>
            </w:pPr>
            <w:r w:rsidRPr="00C66D9C">
              <w:rPr>
                <w:rFonts w:ascii="Georgia" w:hAnsi="Georgia"/>
                <w:color w:val="000000"/>
                <w:sz w:val="15"/>
                <w:szCs w:val="15"/>
              </w:rPr>
              <w:t>3e-04 - 0.0483</w:t>
            </w:r>
          </w:p>
        </w:tc>
        <w:tc>
          <w:tcPr>
            <w:tcW w:w="2240" w:type="dxa"/>
            <w:tcBorders>
              <w:top w:val="single" w:sz="1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9B348F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sz w:val="16"/>
                <w:szCs w:val="16"/>
              </w:rPr>
            </w:pPr>
            <w:r w:rsidRPr="00C66D9C">
              <w:rPr>
                <w:rFonts w:ascii="Georgia" w:hAnsi="Georgia"/>
                <w:color w:val="000000"/>
                <w:sz w:val="15"/>
                <w:szCs w:val="15"/>
              </w:rPr>
              <w:t>0.59 - 1.16</w:t>
            </w:r>
          </w:p>
        </w:tc>
      </w:tr>
      <w:tr w:rsidR="00C07339" w:rsidRPr="00C66D9C" w14:paraId="708C4FF3" w14:textId="77777777" w:rsidTr="006A260A">
        <w:trPr>
          <w:trHeight w:val="171"/>
        </w:trPr>
        <w:tc>
          <w:tcPr>
            <w:tcW w:w="2512" w:type="dxa"/>
            <w:tcBorders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F4B63F" w14:textId="77777777" w:rsidR="00C07339" w:rsidRPr="00C66D9C" w:rsidRDefault="00C07339" w:rsidP="006A260A">
            <w:pPr>
              <w:rPr>
                <w:rFonts w:ascii="Georgia" w:eastAsia="Times New Roman" w:hAnsi="Georgia" w:cs="Times New Roman"/>
                <w:b/>
                <w:bCs/>
                <w:sz w:val="16"/>
                <w:szCs w:val="16"/>
              </w:rPr>
            </w:pPr>
            <w:r w:rsidRPr="00C66D9C">
              <w:rPr>
                <w:rFonts w:ascii="Georgia" w:hAnsi="Georgia"/>
                <w:b/>
                <w:bCs/>
                <w:color w:val="000000"/>
                <w:sz w:val="15"/>
                <w:szCs w:val="15"/>
              </w:rPr>
              <w:t>SO duration, s</w:t>
            </w:r>
          </w:p>
        </w:tc>
        <w:tc>
          <w:tcPr>
            <w:tcW w:w="2147" w:type="dxa"/>
            <w:tcBorders>
              <w:lef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00466A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sz w:val="16"/>
                <w:szCs w:val="16"/>
              </w:rPr>
            </w:pPr>
            <w:r w:rsidRPr="00C66D9C">
              <w:rPr>
                <w:rFonts w:ascii="Georgia" w:hAnsi="Georgia"/>
                <w:color w:val="000000"/>
                <w:sz w:val="15"/>
                <w:szCs w:val="15"/>
              </w:rPr>
              <w:t>1.1±0.22 (0.9–1.3)</w:t>
            </w:r>
          </w:p>
        </w:tc>
        <w:tc>
          <w:tcPr>
            <w:tcW w:w="270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99F47B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sz w:val="16"/>
                <w:szCs w:val="16"/>
              </w:rPr>
            </w:pPr>
            <w:r w:rsidRPr="00C66D9C">
              <w:rPr>
                <w:rFonts w:ascii="Georgia" w:hAnsi="Georgia"/>
                <w:color w:val="000000"/>
                <w:sz w:val="15"/>
                <w:szCs w:val="15"/>
              </w:rPr>
              <w:t>1±0.14 (0.8-1.1)</w:t>
            </w:r>
          </w:p>
        </w:tc>
        <w:tc>
          <w:tcPr>
            <w:tcW w:w="168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44BDFC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sz w:val="16"/>
                <w:szCs w:val="16"/>
              </w:rPr>
            </w:pPr>
            <w:r w:rsidRPr="00C66D9C">
              <w:rPr>
                <w:rFonts w:ascii="Georgia" w:hAnsi="Georgia"/>
                <w:color w:val="000000"/>
                <w:sz w:val="15"/>
                <w:szCs w:val="15"/>
              </w:rPr>
              <w:t>36</w:t>
            </w:r>
          </w:p>
        </w:tc>
        <w:tc>
          <w:tcPr>
            <w:tcW w:w="214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39592D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sz w:val="16"/>
                <w:szCs w:val="16"/>
              </w:rPr>
            </w:pPr>
            <w:r w:rsidRPr="00C66D9C">
              <w:rPr>
                <w:rFonts w:ascii="Georgia" w:hAnsi="Georgia"/>
                <w:color w:val="000000"/>
                <w:sz w:val="15"/>
                <w:szCs w:val="15"/>
              </w:rPr>
              <w:t>3e-04 - 0.033</w:t>
            </w:r>
          </w:p>
        </w:tc>
        <w:tc>
          <w:tcPr>
            <w:tcW w:w="224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1EF43B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sz w:val="16"/>
                <w:szCs w:val="16"/>
              </w:rPr>
            </w:pPr>
            <w:r w:rsidRPr="00C66D9C">
              <w:rPr>
                <w:rFonts w:ascii="Georgia" w:hAnsi="Georgia"/>
                <w:color w:val="000000"/>
                <w:sz w:val="15"/>
                <w:szCs w:val="15"/>
              </w:rPr>
              <w:t>0.66 - 1.92</w:t>
            </w:r>
          </w:p>
        </w:tc>
      </w:tr>
      <w:tr w:rsidR="00C07339" w:rsidRPr="00C66D9C" w14:paraId="33D11384" w14:textId="77777777" w:rsidTr="006A260A">
        <w:trPr>
          <w:trHeight w:val="187"/>
        </w:trPr>
        <w:tc>
          <w:tcPr>
            <w:tcW w:w="2512" w:type="dxa"/>
            <w:tcBorders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E41948" w14:textId="77777777" w:rsidR="00C07339" w:rsidRPr="00C66D9C" w:rsidRDefault="00C07339" w:rsidP="006A260A">
            <w:pPr>
              <w:rPr>
                <w:rFonts w:ascii="Georgia" w:eastAsia="Times New Roman" w:hAnsi="Georgia" w:cs="Times New Roman"/>
                <w:b/>
                <w:bCs/>
                <w:sz w:val="16"/>
                <w:szCs w:val="16"/>
              </w:rPr>
            </w:pPr>
            <w:r w:rsidRPr="00C66D9C">
              <w:rPr>
                <w:rFonts w:ascii="Georgia" w:hAnsi="Georgia"/>
                <w:b/>
                <w:bCs/>
                <w:color w:val="000000"/>
                <w:sz w:val="15"/>
                <w:szCs w:val="15"/>
              </w:rPr>
              <w:t>SO slope, a.u.</w:t>
            </w:r>
          </w:p>
        </w:tc>
        <w:tc>
          <w:tcPr>
            <w:tcW w:w="2147" w:type="dxa"/>
            <w:tcBorders>
              <w:lef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AAD0AC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sz w:val="16"/>
                <w:szCs w:val="16"/>
              </w:rPr>
            </w:pPr>
            <w:r w:rsidRPr="00C66D9C">
              <w:rPr>
                <w:rFonts w:ascii="Georgia" w:hAnsi="Georgia"/>
                <w:color w:val="000000"/>
                <w:sz w:val="15"/>
                <w:szCs w:val="15"/>
              </w:rPr>
              <w:t>171.1±42.04 (107.9–249.2)</w:t>
            </w:r>
          </w:p>
        </w:tc>
        <w:tc>
          <w:tcPr>
            <w:tcW w:w="270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143771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sz w:val="16"/>
                <w:szCs w:val="16"/>
              </w:rPr>
            </w:pPr>
            <w:r w:rsidRPr="00C66D9C">
              <w:rPr>
                <w:rFonts w:ascii="Georgia" w:hAnsi="Georgia"/>
                <w:color w:val="000000"/>
                <w:sz w:val="15"/>
                <w:szCs w:val="15"/>
              </w:rPr>
              <w:t>208.3±48.59 (122.7-323.2)</w:t>
            </w:r>
          </w:p>
        </w:tc>
        <w:tc>
          <w:tcPr>
            <w:tcW w:w="168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9FC589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sz w:val="16"/>
                <w:szCs w:val="16"/>
              </w:rPr>
            </w:pPr>
            <w:r w:rsidRPr="00C66D9C">
              <w:rPr>
                <w:rFonts w:ascii="Georgia" w:hAnsi="Georgia"/>
                <w:color w:val="000000"/>
                <w:sz w:val="15"/>
                <w:szCs w:val="15"/>
              </w:rPr>
              <w:t>44</w:t>
            </w:r>
          </w:p>
        </w:tc>
        <w:tc>
          <w:tcPr>
            <w:tcW w:w="214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6A10A8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sz w:val="16"/>
                <w:szCs w:val="16"/>
              </w:rPr>
            </w:pPr>
            <w:r w:rsidRPr="00C66D9C">
              <w:rPr>
                <w:rFonts w:ascii="Georgia" w:hAnsi="Georgia"/>
                <w:color w:val="000000"/>
                <w:sz w:val="15"/>
                <w:szCs w:val="15"/>
              </w:rPr>
              <w:t>3e-04 - 0.0377</w:t>
            </w:r>
          </w:p>
        </w:tc>
        <w:tc>
          <w:tcPr>
            <w:tcW w:w="224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0DC87C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sz w:val="16"/>
                <w:szCs w:val="16"/>
              </w:rPr>
            </w:pPr>
            <w:r w:rsidRPr="00C66D9C">
              <w:rPr>
                <w:rFonts w:ascii="Georgia" w:hAnsi="Georgia"/>
                <w:color w:val="000000"/>
                <w:sz w:val="15"/>
                <w:szCs w:val="15"/>
              </w:rPr>
              <w:t>-1.14 - -0.55</w:t>
            </w:r>
          </w:p>
        </w:tc>
      </w:tr>
      <w:tr w:rsidR="00C07339" w:rsidRPr="00C66D9C" w14:paraId="7956B1EB" w14:textId="77777777" w:rsidTr="006A260A">
        <w:trPr>
          <w:trHeight w:val="171"/>
        </w:trPr>
        <w:tc>
          <w:tcPr>
            <w:tcW w:w="2512" w:type="dxa"/>
            <w:tcBorders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E679F4" w14:textId="77777777" w:rsidR="00C07339" w:rsidRPr="00C66D9C" w:rsidRDefault="00C07339" w:rsidP="006A260A">
            <w:pPr>
              <w:rPr>
                <w:rFonts w:ascii="Georgia" w:eastAsia="Times New Roman" w:hAnsi="Georgia" w:cs="Times New Roman"/>
                <w:sz w:val="16"/>
                <w:szCs w:val="16"/>
              </w:rPr>
            </w:pPr>
            <w:r w:rsidRPr="00C66D9C">
              <w:rPr>
                <w:rFonts w:ascii="Georgia" w:hAnsi="Georgia"/>
                <w:color w:val="000000"/>
                <w:sz w:val="15"/>
                <w:szCs w:val="15"/>
              </w:rPr>
              <w:t>SO neg peak amplitude, uV</w:t>
            </w:r>
          </w:p>
        </w:tc>
        <w:tc>
          <w:tcPr>
            <w:tcW w:w="2147" w:type="dxa"/>
            <w:tcBorders>
              <w:lef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E17F07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sz w:val="16"/>
                <w:szCs w:val="16"/>
              </w:rPr>
            </w:pPr>
            <w:r w:rsidRPr="00C66D9C">
              <w:rPr>
                <w:rFonts w:ascii="Georgia" w:hAnsi="Georgia"/>
                <w:color w:val="000000"/>
                <w:sz w:val="15"/>
                <w:szCs w:val="15"/>
              </w:rPr>
              <w:t>36.2±8.37 (25.5–49.2)</w:t>
            </w:r>
          </w:p>
        </w:tc>
        <w:tc>
          <w:tcPr>
            <w:tcW w:w="270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D2ECE9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sz w:val="16"/>
                <w:szCs w:val="16"/>
              </w:rPr>
            </w:pPr>
            <w:r w:rsidRPr="00C66D9C">
              <w:rPr>
                <w:rFonts w:ascii="Georgia" w:hAnsi="Georgia"/>
                <w:color w:val="000000"/>
                <w:sz w:val="15"/>
                <w:szCs w:val="15"/>
              </w:rPr>
              <w:t>38.5±8.7 (25-54.4)</w:t>
            </w:r>
          </w:p>
        </w:tc>
        <w:tc>
          <w:tcPr>
            <w:tcW w:w="168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D7776B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sz w:val="16"/>
                <w:szCs w:val="16"/>
              </w:rPr>
            </w:pPr>
            <w:r w:rsidRPr="00C66D9C">
              <w:rPr>
                <w:rFonts w:ascii="Georgia" w:hAnsi="Georg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214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0D2D5E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sz w:val="16"/>
                <w:szCs w:val="16"/>
              </w:rPr>
            </w:pPr>
          </w:p>
        </w:tc>
        <w:tc>
          <w:tcPr>
            <w:tcW w:w="224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9265C3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sz w:val="16"/>
                <w:szCs w:val="16"/>
              </w:rPr>
            </w:pPr>
          </w:p>
        </w:tc>
      </w:tr>
      <w:tr w:rsidR="00C07339" w:rsidRPr="00C66D9C" w14:paraId="14542451" w14:textId="77777777" w:rsidTr="006A260A">
        <w:trPr>
          <w:trHeight w:val="171"/>
        </w:trPr>
        <w:tc>
          <w:tcPr>
            <w:tcW w:w="2512" w:type="dxa"/>
            <w:tcBorders>
              <w:bottom w:val="single" w:sz="12" w:space="0" w:color="00000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F47A89" w14:textId="77777777" w:rsidR="00C07339" w:rsidRPr="00C66D9C" w:rsidRDefault="00C07339" w:rsidP="006A260A">
            <w:pPr>
              <w:rPr>
                <w:rFonts w:ascii="Georgia" w:eastAsia="Times New Roman" w:hAnsi="Georgia" w:cs="Times New Roman"/>
                <w:sz w:val="16"/>
                <w:szCs w:val="16"/>
              </w:rPr>
            </w:pPr>
            <w:r w:rsidRPr="00C66D9C">
              <w:rPr>
                <w:rFonts w:ascii="Georgia" w:hAnsi="Georgia"/>
                <w:color w:val="000000"/>
                <w:sz w:val="15"/>
                <w:szCs w:val="15"/>
              </w:rPr>
              <w:t>SO peak-to-peak amplitude, uV</w:t>
            </w:r>
          </w:p>
        </w:tc>
        <w:tc>
          <w:tcPr>
            <w:tcW w:w="2147" w:type="dxa"/>
            <w:tcBorders>
              <w:left w:val="single" w:sz="18" w:space="0" w:color="000000"/>
              <w:bottom w:val="single" w:sz="1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0D9E7A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sz w:val="16"/>
                <w:szCs w:val="16"/>
              </w:rPr>
            </w:pPr>
            <w:r w:rsidRPr="00C66D9C">
              <w:rPr>
                <w:rFonts w:ascii="Georgia" w:hAnsi="Georgia"/>
                <w:color w:val="000000"/>
                <w:sz w:val="15"/>
                <w:szCs w:val="15"/>
              </w:rPr>
              <w:t>61.3±13.96 (43.9–80.9)</w:t>
            </w:r>
          </w:p>
        </w:tc>
        <w:tc>
          <w:tcPr>
            <w:tcW w:w="2707" w:type="dxa"/>
            <w:tcBorders>
              <w:bottom w:val="single" w:sz="1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859DD0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sz w:val="16"/>
                <w:szCs w:val="16"/>
              </w:rPr>
            </w:pPr>
            <w:r w:rsidRPr="00C66D9C">
              <w:rPr>
                <w:rFonts w:ascii="Georgia" w:hAnsi="Georgia"/>
                <w:color w:val="000000"/>
                <w:sz w:val="15"/>
                <w:szCs w:val="15"/>
              </w:rPr>
              <w:t>64±13.8 (42.2-88.9)</w:t>
            </w:r>
          </w:p>
        </w:tc>
        <w:tc>
          <w:tcPr>
            <w:tcW w:w="1680" w:type="dxa"/>
            <w:tcBorders>
              <w:bottom w:val="single" w:sz="1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041932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sz w:val="16"/>
                <w:szCs w:val="16"/>
              </w:rPr>
            </w:pPr>
            <w:r w:rsidRPr="00C66D9C">
              <w:rPr>
                <w:rFonts w:ascii="Georgia" w:hAnsi="Georg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2147" w:type="dxa"/>
            <w:tcBorders>
              <w:bottom w:val="single" w:sz="1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474478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bottom w:val="single" w:sz="1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1A7700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sz w:val="16"/>
                <w:szCs w:val="16"/>
              </w:rPr>
            </w:pPr>
          </w:p>
        </w:tc>
      </w:tr>
      <w:tr w:rsidR="00C07339" w:rsidRPr="00C66D9C" w14:paraId="66FFAFF4" w14:textId="77777777" w:rsidTr="006A260A">
        <w:trPr>
          <w:trHeight w:val="171"/>
        </w:trPr>
        <w:tc>
          <w:tcPr>
            <w:tcW w:w="2512" w:type="dxa"/>
            <w:tcBorders>
              <w:top w:val="single" w:sz="12" w:space="0" w:color="00000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01E308" w14:textId="77777777" w:rsidR="00C07339" w:rsidRPr="00C66D9C" w:rsidRDefault="00C07339" w:rsidP="006A260A">
            <w:pPr>
              <w:rPr>
                <w:rFonts w:ascii="Georgia" w:eastAsia="Times New Roman" w:hAnsi="Georgia" w:cs="Times New Roman"/>
                <w:sz w:val="16"/>
                <w:szCs w:val="16"/>
              </w:rPr>
            </w:pPr>
            <w:r w:rsidRPr="00C66D9C">
              <w:rPr>
                <w:rFonts w:ascii="Georgia" w:hAnsi="Georgia"/>
                <w:color w:val="000000"/>
                <w:sz w:val="15"/>
                <w:szCs w:val="15"/>
              </w:rPr>
              <w:t>SS SO coupling strength, z</w:t>
            </w:r>
          </w:p>
        </w:tc>
        <w:tc>
          <w:tcPr>
            <w:tcW w:w="2147" w:type="dxa"/>
            <w:tcBorders>
              <w:top w:val="single" w:sz="12" w:space="0" w:color="000000"/>
              <w:lef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6F9F2C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sz w:val="16"/>
                <w:szCs w:val="16"/>
              </w:rPr>
            </w:pPr>
            <w:r w:rsidRPr="00C66D9C">
              <w:rPr>
                <w:rFonts w:ascii="Georgia" w:hAnsi="Georgia"/>
                <w:color w:val="000000"/>
                <w:sz w:val="15"/>
                <w:szCs w:val="15"/>
              </w:rPr>
              <w:t>2.4±2.37 (0.8–4.5)</w:t>
            </w:r>
          </w:p>
        </w:tc>
        <w:tc>
          <w:tcPr>
            <w:tcW w:w="2707" w:type="dxa"/>
            <w:tcBorders>
              <w:top w:val="single" w:sz="1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3A18CC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sz w:val="16"/>
                <w:szCs w:val="16"/>
              </w:rPr>
            </w:pPr>
            <w:r w:rsidRPr="00C66D9C">
              <w:rPr>
                <w:rFonts w:ascii="Georgia" w:hAnsi="Georgia"/>
                <w:color w:val="000000"/>
                <w:sz w:val="15"/>
                <w:szCs w:val="15"/>
              </w:rPr>
              <w:t>2.8±2.34 (1.2-4.6)</w:t>
            </w:r>
          </w:p>
        </w:tc>
        <w:tc>
          <w:tcPr>
            <w:tcW w:w="1680" w:type="dxa"/>
            <w:tcBorders>
              <w:top w:val="single" w:sz="1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D644B1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sz w:val="16"/>
                <w:szCs w:val="16"/>
              </w:rPr>
            </w:pPr>
            <w:r w:rsidRPr="00C66D9C">
              <w:rPr>
                <w:rFonts w:ascii="Georgia" w:hAnsi="Georg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2147" w:type="dxa"/>
            <w:tcBorders>
              <w:top w:val="single" w:sz="1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161A70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1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00EFE3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sz w:val="16"/>
                <w:szCs w:val="16"/>
              </w:rPr>
            </w:pPr>
          </w:p>
        </w:tc>
      </w:tr>
      <w:tr w:rsidR="00C07339" w:rsidRPr="00C66D9C" w14:paraId="21ED79D3" w14:textId="77777777" w:rsidTr="006A260A">
        <w:trPr>
          <w:trHeight w:val="171"/>
        </w:trPr>
        <w:tc>
          <w:tcPr>
            <w:tcW w:w="2512" w:type="dxa"/>
            <w:tcBorders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0E1CCC" w14:textId="77777777" w:rsidR="00C07339" w:rsidRPr="00C66D9C" w:rsidRDefault="00C07339" w:rsidP="006A260A">
            <w:pPr>
              <w:rPr>
                <w:rFonts w:ascii="Georgia" w:eastAsia="Times New Roman" w:hAnsi="Georgia" w:cs="Times New Roman"/>
                <w:b/>
                <w:bCs/>
                <w:sz w:val="16"/>
                <w:szCs w:val="16"/>
              </w:rPr>
            </w:pPr>
            <w:r w:rsidRPr="00C66D9C">
              <w:rPr>
                <w:rFonts w:ascii="Georgia" w:hAnsi="Georgia"/>
                <w:b/>
                <w:bCs/>
                <w:color w:val="000000"/>
                <w:sz w:val="15"/>
                <w:szCs w:val="15"/>
              </w:rPr>
              <w:t>SS SO coupling overlap, z</w:t>
            </w:r>
          </w:p>
        </w:tc>
        <w:tc>
          <w:tcPr>
            <w:tcW w:w="2147" w:type="dxa"/>
            <w:tcBorders>
              <w:lef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73B34D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sz w:val="16"/>
                <w:szCs w:val="16"/>
              </w:rPr>
            </w:pPr>
            <w:r w:rsidRPr="00C66D9C">
              <w:rPr>
                <w:rFonts w:ascii="Georgia" w:hAnsi="Georgia"/>
                <w:color w:val="000000"/>
                <w:sz w:val="15"/>
                <w:szCs w:val="15"/>
              </w:rPr>
              <w:t>2.1±1.08 (1.2–2.8)</w:t>
            </w:r>
          </w:p>
        </w:tc>
        <w:tc>
          <w:tcPr>
            <w:tcW w:w="270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B247C0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sz w:val="16"/>
                <w:szCs w:val="16"/>
              </w:rPr>
            </w:pPr>
            <w:r w:rsidRPr="00C66D9C">
              <w:rPr>
                <w:rFonts w:ascii="Georgia" w:hAnsi="Georgia"/>
                <w:color w:val="000000"/>
                <w:sz w:val="15"/>
                <w:szCs w:val="15"/>
              </w:rPr>
              <w:t>2.7±0.91 (1.7-3.4)</w:t>
            </w:r>
          </w:p>
        </w:tc>
        <w:tc>
          <w:tcPr>
            <w:tcW w:w="168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773BC2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sz w:val="16"/>
                <w:szCs w:val="16"/>
              </w:rPr>
            </w:pPr>
            <w:r w:rsidRPr="00C66D9C">
              <w:rPr>
                <w:rFonts w:ascii="Georgia" w:hAnsi="Georgia"/>
                <w:color w:val="000000"/>
                <w:sz w:val="15"/>
                <w:szCs w:val="15"/>
              </w:rPr>
              <w:t>13</w:t>
            </w:r>
          </w:p>
        </w:tc>
        <w:tc>
          <w:tcPr>
            <w:tcW w:w="214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3C655B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sz w:val="16"/>
                <w:szCs w:val="16"/>
              </w:rPr>
            </w:pPr>
            <w:r w:rsidRPr="00C66D9C">
              <w:rPr>
                <w:rFonts w:ascii="Georgia" w:hAnsi="Georgia"/>
                <w:color w:val="000000"/>
                <w:sz w:val="15"/>
                <w:szCs w:val="15"/>
              </w:rPr>
              <w:t>0.0063 - 0.046</w:t>
            </w:r>
          </w:p>
        </w:tc>
        <w:tc>
          <w:tcPr>
            <w:tcW w:w="224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0932C4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sz w:val="16"/>
                <w:szCs w:val="16"/>
              </w:rPr>
            </w:pPr>
            <w:r w:rsidRPr="00C66D9C">
              <w:rPr>
                <w:rFonts w:ascii="Georgia" w:hAnsi="Georgia"/>
                <w:color w:val="000000"/>
                <w:sz w:val="15"/>
                <w:szCs w:val="15"/>
              </w:rPr>
              <w:t>-1.14 - -0.62</w:t>
            </w:r>
          </w:p>
        </w:tc>
      </w:tr>
      <w:tr w:rsidR="00C07339" w:rsidRPr="00C66D9C" w14:paraId="4F170AEE" w14:textId="77777777" w:rsidTr="006A260A">
        <w:trPr>
          <w:trHeight w:val="171"/>
        </w:trPr>
        <w:tc>
          <w:tcPr>
            <w:tcW w:w="2512" w:type="dxa"/>
            <w:tcBorders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67475B" w14:textId="77777777" w:rsidR="00C07339" w:rsidRPr="00C66D9C" w:rsidRDefault="00C07339" w:rsidP="006A260A">
            <w:pPr>
              <w:rPr>
                <w:rFonts w:ascii="Georgia" w:eastAsia="Times New Roman" w:hAnsi="Georgia" w:cs="Times New Roman"/>
                <w:b/>
                <w:bCs/>
                <w:sz w:val="16"/>
                <w:szCs w:val="16"/>
              </w:rPr>
            </w:pPr>
            <w:r w:rsidRPr="00C66D9C">
              <w:rPr>
                <w:rFonts w:ascii="Georgia" w:hAnsi="Georgia"/>
                <w:b/>
                <w:bCs/>
                <w:color w:val="000000"/>
                <w:sz w:val="15"/>
                <w:szCs w:val="15"/>
              </w:rPr>
              <w:t>SO phase angle when SS occur,°</w:t>
            </w:r>
          </w:p>
        </w:tc>
        <w:tc>
          <w:tcPr>
            <w:tcW w:w="2147" w:type="dxa"/>
            <w:tcBorders>
              <w:lef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292E46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sz w:val="16"/>
                <w:szCs w:val="16"/>
              </w:rPr>
            </w:pPr>
            <w:r w:rsidRPr="00C66D9C">
              <w:rPr>
                <w:rFonts w:ascii="Georgia" w:hAnsi="Georgia"/>
                <w:color w:val="000000"/>
                <w:sz w:val="15"/>
                <w:szCs w:val="15"/>
              </w:rPr>
              <w:t>352.5±70.01 (326.7–374.9)</w:t>
            </w:r>
          </w:p>
        </w:tc>
        <w:tc>
          <w:tcPr>
            <w:tcW w:w="270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E10076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sz w:val="16"/>
                <w:szCs w:val="16"/>
              </w:rPr>
            </w:pPr>
            <w:r w:rsidRPr="00C66D9C">
              <w:rPr>
                <w:rFonts w:ascii="Georgia" w:hAnsi="Georgia"/>
                <w:color w:val="000000"/>
                <w:sz w:val="15"/>
                <w:szCs w:val="15"/>
              </w:rPr>
              <w:t>373.8±56.91 (354.5-389.9)</w:t>
            </w:r>
          </w:p>
        </w:tc>
        <w:tc>
          <w:tcPr>
            <w:tcW w:w="168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DB57DB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sz w:val="16"/>
                <w:szCs w:val="16"/>
              </w:rPr>
            </w:pPr>
            <w:r w:rsidRPr="00C66D9C">
              <w:rPr>
                <w:rFonts w:ascii="Georgia" w:hAnsi="Georgia"/>
                <w:color w:val="000000"/>
                <w:sz w:val="15"/>
                <w:szCs w:val="15"/>
              </w:rPr>
              <w:t>2</w:t>
            </w:r>
          </w:p>
        </w:tc>
        <w:tc>
          <w:tcPr>
            <w:tcW w:w="214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C62DBF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sz w:val="16"/>
                <w:szCs w:val="16"/>
              </w:rPr>
            </w:pPr>
            <w:r w:rsidRPr="00C66D9C">
              <w:rPr>
                <w:rFonts w:ascii="Georgia" w:hAnsi="Georgia"/>
                <w:color w:val="000000"/>
                <w:sz w:val="15"/>
                <w:szCs w:val="15"/>
              </w:rPr>
              <w:t>3e-04 - 0.019</w:t>
            </w:r>
          </w:p>
        </w:tc>
        <w:tc>
          <w:tcPr>
            <w:tcW w:w="224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D5D346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sz w:val="16"/>
                <w:szCs w:val="16"/>
              </w:rPr>
            </w:pPr>
            <w:r w:rsidRPr="00C66D9C">
              <w:rPr>
                <w:rFonts w:ascii="Georgia" w:hAnsi="Georgia"/>
                <w:color w:val="000000"/>
                <w:sz w:val="15"/>
                <w:szCs w:val="15"/>
              </w:rPr>
              <w:t>-1.07 - -1</w:t>
            </w:r>
          </w:p>
        </w:tc>
      </w:tr>
      <w:tr w:rsidR="00C07339" w:rsidRPr="00C66D9C" w14:paraId="2C237C12" w14:textId="77777777" w:rsidTr="006A260A">
        <w:trPr>
          <w:trHeight w:val="171"/>
        </w:trPr>
        <w:tc>
          <w:tcPr>
            <w:tcW w:w="2512" w:type="dxa"/>
            <w:tcBorders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0B38E2" w14:textId="77777777" w:rsidR="00C07339" w:rsidRPr="00C66D9C" w:rsidRDefault="00C07339" w:rsidP="006A260A">
            <w:pPr>
              <w:rPr>
                <w:rFonts w:ascii="Georgia" w:eastAsia="Times New Roman" w:hAnsi="Georgia" w:cs="Times New Roman"/>
                <w:sz w:val="16"/>
                <w:szCs w:val="16"/>
              </w:rPr>
            </w:pPr>
            <w:r w:rsidRPr="00C66D9C">
              <w:rPr>
                <w:rFonts w:ascii="Georgia" w:hAnsi="Georgia"/>
                <w:color w:val="000000"/>
                <w:sz w:val="15"/>
                <w:szCs w:val="15"/>
              </w:rPr>
              <w:t>FS SO coupling strength, z</w:t>
            </w:r>
          </w:p>
        </w:tc>
        <w:tc>
          <w:tcPr>
            <w:tcW w:w="2147" w:type="dxa"/>
            <w:tcBorders>
              <w:lef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920992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sz w:val="16"/>
                <w:szCs w:val="16"/>
              </w:rPr>
            </w:pPr>
            <w:r w:rsidRPr="00C66D9C">
              <w:rPr>
                <w:rFonts w:ascii="Georgia" w:hAnsi="Georgia"/>
                <w:color w:val="000000"/>
                <w:sz w:val="15"/>
                <w:szCs w:val="15"/>
              </w:rPr>
              <w:t>6.7±4.06 (3.8–9.5)</w:t>
            </w:r>
          </w:p>
        </w:tc>
        <w:tc>
          <w:tcPr>
            <w:tcW w:w="270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860D37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sz w:val="16"/>
                <w:szCs w:val="16"/>
              </w:rPr>
            </w:pPr>
            <w:r w:rsidRPr="00C66D9C">
              <w:rPr>
                <w:rFonts w:ascii="Georgia" w:hAnsi="Georgia"/>
                <w:color w:val="000000"/>
                <w:sz w:val="15"/>
                <w:szCs w:val="15"/>
              </w:rPr>
              <w:t>5.8±2.97 (3.6-8)</w:t>
            </w:r>
          </w:p>
        </w:tc>
        <w:tc>
          <w:tcPr>
            <w:tcW w:w="168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B5D564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sz w:val="16"/>
                <w:szCs w:val="16"/>
              </w:rPr>
            </w:pPr>
            <w:r w:rsidRPr="00C66D9C">
              <w:rPr>
                <w:rFonts w:ascii="Georgia" w:hAnsi="Georg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214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C83213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sz w:val="16"/>
                <w:szCs w:val="16"/>
              </w:rPr>
            </w:pPr>
          </w:p>
        </w:tc>
        <w:tc>
          <w:tcPr>
            <w:tcW w:w="224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35C716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sz w:val="16"/>
                <w:szCs w:val="16"/>
              </w:rPr>
            </w:pPr>
          </w:p>
        </w:tc>
      </w:tr>
      <w:tr w:rsidR="00C07339" w:rsidRPr="00C66D9C" w14:paraId="6B597C6B" w14:textId="77777777" w:rsidTr="006A260A">
        <w:trPr>
          <w:trHeight w:val="171"/>
        </w:trPr>
        <w:tc>
          <w:tcPr>
            <w:tcW w:w="2512" w:type="dxa"/>
            <w:tcBorders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5B99A6" w14:textId="77777777" w:rsidR="00C07339" w:rsidRPr="00C66D9C" w:rsidRDefault="00C07339" w:rsidP="006A260A">
            <w:pPr>
              <w:rPr>
                <w:rFonts w:ascii="Georgia" w:eastAsia="Times New Roman" w:hAnsi="Georgia" w:cs="Times New Roman"/>
                <w:sz w:val="16"/>
                <w:szCs w:val="16"/>
              </w:rPr>
            </w:pPr>
            <w:r w:rsidRPr="00C66D9C">
              <w:rPr>
                <w:rFonts w:ascii="Georgia" w:hAnsi="Georgia"/>
                <w:color w:val="000000"/>
                <w:sz w:val="15"/>
                <w:szCs w:val="15"/>
              </w:rPr>
              <w:t>FS SO coupling overlap, z</w:t>
            </w:r>
          </w:p>
        </w:tc>
        <w:tc>
          <w:tcPr>
            <w:tcW w:w="2147" w:type="dxa"/>
            <w:tcBorders>
              <w:lef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2270B7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sz w:val="16"/>
                <w:szCs w:val="16"/>
              </w:rPr>
            </w:pPr>
            <w:r w:rsidRPr="00C66D9C">
              <w:rPr>
                <w:rFonts w:ascii="Georgia" w:hAnsi="Georgia"/>
                <w:color w:val="000000"/>
                <w:sz w:val="15"/>
                <w:szCs w:val="15"/>
              </w:rPr>
              <w:t>2.9±1.26 (2.2–3.4)</w:t>
            </w:r>
          </w:p>
        </w:tc>
        <w:tc>
          <w:tcPr>
            <w:tcW w:w="270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4AD62D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sz w:val="16"/>
                <w:szCs w:val="16"/>
              </w:rPr>
            </w:pPr>
            <w:r w:rsidRPr="00C66D9C">
              <w:rPr>
                <w:rFonts w:ascii="Georgia" w:hAnsi="Georgia"/>
                <w:color w:val="000000"/>
                <w:sz w:val="15"/>
                <w:szCs w:val="15"/>
              </w:rPr>
              <w:t>2.9±1.03 (1.9-3.5)</w:t>
            </w:r>
          </w:p>
        </w:tc>
        <w:tc>
          <w:tcPr>
            <w:tcW w:w="168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0750F1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sz w:val="16"/>
                <w:szCs w:val="16"/>
              </w:rPr>
            </w:pPr>
            <w:r w:rsidRPr="00C66D9C">
              <w:rPr>
                <w:rFonts w:ascii="Georgia" w:hAnsi="Georg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214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B90A29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sz w:val="16"/>
                <w:szCs w:val="16"/>
              </w:rPr>
            </w:pPr>
          </w:p>
        </w:tc>
        <w:tc>
          <w:tcPr>
            <w:tcW w:w="224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C7B437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sz w:val="16"/>
                <w:szCs w:val="16"/>
              </w:rPr>
            </w:pPr>
          </w:p>
        </w:tc>
      </w:tr>
      <w:tr w:rsidR="00C07339" w:rsidRPr="00C66D9C" w14:paraId="39C710D5" w14:textId="77777777" w:rsidTr="006A260A">
        <w:trPr>
          <w:trHeight w:val="171"/>
        </w:trPr>
        <w:tc>
          <w:tcPr>
            <w:tcW w:w="2512" w:type="dxa"/>
            <w:tcBorders>
              <w:bottom w:val="single" w:sz="12" w:space="0" w:color="00000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06F7ED" w14:textId="77777777" w:rsidR="00C07339" w:rsidRPr="00C66D9C" w:rsidRDefault="00C07339" w:rsidP="006A260A">
            <w:pPr>
              <w:rPr>
                <w:rFonts w:ascii="Georgia" w:eastAsia="Times New Roman" w:hAnsi="Georgia" w:cs="Times New Roman"/>
                <w:b/>
                <w:bCs/>
                <w:sz w:val="16"/>
                <w:szCs w:val="16"/>
              </w:rPr>
            </w:pPr>
            <w:r w:rsidRPr="00C66D9C">
              <w:rPr>
                <w:rFonts w:ascii="Georgia" w:hAnsi="Georgia"/>
                <w:b/>
                <w:bCs/>
                <w:color w:val="000000"/>
                <w:sz w:val="15"/>
                <w:szCs w:val="15"/>
              </w:rPr>
              <w:t>SO phase angle when FS occur,°</w:t>
            </w:r>
          </w:p>
        </w:tc>
        <w:tc>
          <w:tcPr>
            <w:tcW w:w="2147" w:type="dxa"/>
            <w:tcBorders>
              <w:left w:val="single" w:sz="18" w:space="0" w:color="000000"/>
              <w:bottom w:val="single" w:sz="1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621E09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sz w:val="16"/>
                <w:szCs w:val="16"/>
              </w:rPr>
            </w:pPr>
            <w:r w:rsidRPr="00C66D9C">
              <w:rPr>
                <w:rFonts w:ascii="Georgia" w:hAnsi="Georgia"/>
                <w:color w:val="000000"/>
                <w:sz w:val="15"/>
                <w:szCs w:val="15"/>
              </w:rPr>
              <w:t>233±22.52 (218.8–241.7)</w:t>
            </w:r>
          </w:p>
        </w:tc>
        <w:tc>
          <w:tcPr>
            <w:tcW w:w="2707" w:type="dxa"/>
            <w:tcBorders>
              <w:bottom w:val="single" w:sz="1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26F810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sz w:val="16"/>
                <w:szCs w:val="16"/>
              </w:rPr>
            </w:pPr>
            <w:r w:rsidRPr="00C66D9C">
              <w:rPr>
                <w:rFonts w:ascii="Georgia" w:hAnsi="Georgia"/>
                <w:color w:val="000000"/>
                <w:sz w:val="15"/>
                <w:szCs w:val="15"/>
              </w:rPr>
              <w:t>240.8±26.8 (220.6-252.2)</w:t>
            </w:r>
          </w:p>
        </w:tc>
        <w:tc>
          <w:tcPr>
            <w:tcW w:w="1680" w:type="dxa"/>
            <w:tcBorders>
              <w:bottom w:val="single" w:sz="1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0771E0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sz w:val="16"/>
                <w:szCs w:val="16"/>
              </w:rPr>
            </w:pPr>
            <w:r w:rsidRPr="00C66D9C">
              <w:rPr>
                <w:rFonts w:ascii="Georgia" w:hAnsi="Georgia"/>
                <w:color w:val="000000"/>
                <w:sz w:val="15"/>
                <w:szCs w:val="15"/>
              </w:rPr>
              <w:t>2</w:t>
            </w:r>
          </w:p>
        </w:tc>
        <w:tc>
          <w:tcPr>
            <w:tcW w:w="2147" w:type="dxa"/>
            <w:tcBorders>
              <w:bottom w:val="single" w:sz="1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A88614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sz w:val="16"/>
                <w:szCs w:val="16"/>
              </w:rPr>
            </w:pPr>
            <w:r w:rsidRPr="00C66D9C">
              <w:rPr>
                <w:rFonts w:ascii="Georgia" w:hAnsi="Georgia"/>
                <w:color w:val="000000"/>
                <w:sz w:val="15"/>
                <w:szCs w:val="15"/>
              </w:rPr>
              <w:t>0.045 - 0.0497</w:t>
            </w:r>
          </w:p>
        </w:tc>
        <w:tc>
          <w:tcPr>
            <w:tcW w:w="2240" w:type="dxa"/>
            <w:tcBorders>
              <w:bottom w:val="single" w:sz="1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2C6FB9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sz w:val="16"/>
                <w:szCs w:val="16"/>
              </w:rPr>
            </w:pPr>
            <w:r w:rsidRPr="00C66D9C">
              <w:rPr>
                <w:rFonts w:ascii="Georgia" w:hAnsi="Georgia"/>
                <w:color w:val="000000"/>
                <w:sz w:val="15"/>
                <w:szCs w:val="15"/>
              </w:rPr>
              <w:t>-0.65 - -0.41</w:t>
            </w:r>
          </w:p>
        </w:tc>
      </w:tr>
      <w:tr w:rsidR="00C07339" w:rsidRPr="00C66D9C" w14:paraId="4C5EF3CA" w14:textId="77777777" w:rsidTr="006A260A">
        <w:trPr>
          <w:trHeight w:val="171"/>
        </w:trPr>
        <w:tc>
          <w:tcPr>
            <w:tcW w:w="2512" w:type="dxa"/>
            <w:tcBorders>
              <w:top w:val="single" w:sz="12" w:space="0" w:color="00000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DD8257" w14:textId="77777777" w:rsidR="00C07339" w:rsidRPr="00C66D9C" w:rsidRDefault="00C07339" w:rsidP="006A260A">
            <w:pPr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</w:rPr>
            </w:pPr>
            <w:r w:rsidRPr="00C66D9C">
              <w:rPr>
                <w:rFonts w:ascii="Georgia" w:hAnsi="Georgia"/>
                <w:b/>
                <w:bCs/>
                <w:color w:val="000000"/>
                <w:sz w:val="15"/>
                <w:szCs w:val="15"/>
              </w:rPr>
              <w:t>MMN Amplitude, uV</w:t>
            </w:r>
          </w:p>
        </w:tc>
        <w:tc>
          <w:tcPr>
            <w:tcW w:w="2147" w:type="dxa"/>
            <w:tcBorders>
              <w:top w:val="single" w:sz="12" w:space="0" w:color="000000"/>
              <w:lef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DDF79B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C66D9C">
              <w:rPr>
                <w:rFonts w:ascii="Georgia" w:hAnsi="Georgia"/>
                <w:color w:val="000000"/>
                <w:sz w:val="15"/>
                <w:szCs w:val="15"/>
              </w:rPr>
              <w:t>1.3±0.98 (2–0.6)</w:t>
            </w:r>
          </w:p>
        </w:tc>
        <w:tc>
          <w:tcPr>
            <w:tcW w:w="2707" w:type="dxa"/>
            <w:tcBorders>
              <w:top w:val="single" w:sz="1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70D165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C66D9C">
              <w:rPr>
                <w:rFonts w:ascii="Georgia" w:hAnsi="Georgia"/>
                <w:color w:val="000000"/>
                <w:sz w:val="15"/>
                <w:szCs w:val="15"/>
              </w:rPr>
              <w:t>1.6±0.99 (2.6-0.6)</w:t>
            </w:r>
          </w:p>
        </w:tc>
        <w:tc>
          <w:tcPr>
            <w:tcW w:w="1680" w:type="dxa"/>
            <w:tcBorders>
              <w:top w:val="single" w:sz="1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1DF29A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C66D9C">
              <w:rPr>
                <w:rFonts w:ascii="Georgia" w:hAnsi="Georgia"/>
                <w:color w:val="000000"/>
                <w:sz w:val="15"/>
                <w:szCs w:val="15"/>
              </w:rPr>
              <w:t>1</w:t>
            </w:r>
          </w:p>
        </w:tc>
        <w:tc>
          <w:tcPr>
            <w:tcW w:w="2147" w:type="dxa"/>
            <w:tcBorders>
              <w:top w:val="single" w:sz="1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F0A86E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C66D9C">
              <w:rPr>
                <w:rFonts w:ascii="Georgia" w:hAnsi="Georgia"/>
                <w:color w:val="000000"/>
                <w:sz w:val="15"/>
                <w:szCs w:val="15"/>
              </w:rPr>
              <w:t>0.012</w:t>
            </w:r>
          </w:p>
        </w:tc>
        <w:tc>
          <w:tcPr>
            <w:tcW w:w="2240" w:type="dxa"/>
            <w:tcBorders>
              <w:top w:val="single" w:sz="1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7A5D6E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>
              <w:rPr>
                <w:rFonts w:ascii="Georgia" w:hAnsi="Georgia"/>
                <w:color w:val="000000"/>
                <w:sz w:val="15"/>
                <w:szCs w:val="15"/>
              </w:rPr>
              <w:t>-</w:t>
            </w:r>
            <w:r w:rsidRPr="00C66D9C">
              <w:rPr>
                <w:rFonts w:ascii="Georgia" w:hAnsi="Georgia"/>
                <w:color w:val="000000"/>
                <w:sz w:val="15"/>
                <w:szCs w:val="15"/>
              </w:rPr>
              <w:t>0.7</w:t>
            </w:r>
          </w:p>
        </w:tc>
      </w:tr>
      <w:tr w:rsidR="00C07339" w:rsidRPr="00C66D9C" w14:paraId="6D3A14BB" w14:textId="77777777" w:rsidTr="006A260A">
        <w:trPr>
          <w:trHeight w:val="171"/>
        </w:trPr>
        <w:tc>
          <w:tcPr>
            <w:tcW w:w="2512" w:type="dxa"/>
            <w:tcBorders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BB7A60" w14:textId="77777777" w:rsidR="00C07339" w:rsidRPr="00C66D9C" w:rsidRDefault="00C07339" w:rsidP="006A260A">
            <w:pPr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C66D9C">
              <w:rPr>
                <w:rFonts w:ascii="Georgia" w:hAnsi="Georgia"/>
                <w:color w:val="000000"/>
                <w:sz w:val="15"/>
                <w:szCs w:val="15"/>
              </w:rPr>
              <w:t>MMN Latency, s</w:t>
            </w:r>
          </w:p>
        </w:tc>
        <w:tc>
          <w:tcPr>
            <w:tcW w:w="2147" w:type="dxa"/>
            <w:tcBorders>
              <w:lef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52A797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C66D9C">
              <w:rPr>
                <w:rFonts w:ascii="Georgia" w:hAnsi="Georgia"/>
                <w:color w:val="000000"/>
                <w:sz w:val="15"/>
                <w:szCs w:val="15"/>
              </w:rPr>
              <w:t>180.7±25.65 (179–183.8)</w:t>
            </w:r>
          </w:p>
        </w:tc>
        <w:tc>
          <w:tcPr>
            <w:tcW w:w="2707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F4294B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C66D9C">
              <w:rPr>
                <w:rFonts w:ascii="Georgia" w:hAnsi="Georgia"/>
                <w:color w:val="000000"/>
                <w:sz w:val="15"/>
                <w:szCs w:val="15"/>
              </w:rPr>
              <w:t>182.3±26.65 (178.7-186.2)</w:t>
            </w:r>
          </w:p>
        </w:tc>
        <w:tc>
          <w:tcPr>
            <w:tcW w:w="168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E0E920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C66D9C">
              <w:rPr>
                <w:rFonts w:ascii="Georgia" w:hAnsi="Georg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2147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5C6A63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224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6A11CF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</w:tr>
      <w:tr w:rsidR="00C07339" w:rsidRPr="00C66D9C" w14:paraId="3351B5D8" w14:textId="77777777" w:rsidTr="006A260A">
        <w:trPr>
          <w:trHeight w:val="171"/>
        </w:trPr>
        <w:tc>
          <w:tcPr>
            <w:tcW w:w="2512" w:type="dxa"/>
            <w:tcBorders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3A29C4" w14:textId="77777777" w:rsidR="00C07339" w:rsidRPr="00C66D9C" w:rsidRDefault="00C07339" w:rsidP="006A260A">
            <w:pPr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</w:rPr>
            </w:pPr>
            <w:r w:rsidRPr="00C66D9C">
              <w:rPr>
                <w:rFonts w:ascii="Georgia" w:hAnsi="Georgia"/>
                <w:b/>
                <w:bCs/>
                <w:color w:val="000000"/>
                <w:sz w:val="15"/>
                <w:szCs w:val="15"/>
              </w:rPr>
              <w:t>P50 S2/S1 ratio</w:t>
            </w:r>
          </w:p>
        </w:tc>
        <w:tc>
          <w:tcPr>
            <w:tcW w:w="2147" w:type="dxa"/>
            <w:tcBorders>
              <w:lef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612A55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C66D9C">
              <w:rPr>
                <w:rFonts w:ascii="Georgia" w:hAnsi="Georgia"/>
                <w:color w:val="000000"/>
                <w:sz w:val="15"/>
                <w:szCs w:val="15"/>
              </w:rPr>
              <w:t>0.8±0.4 (0.7–1)</w:t>
            </w:r>
          </w:p>
        </w:tc>
        <w:tc>
          <w:tcPr>
            <w:tcW w:w="2707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A1C876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C66D9C">
              <w:rPr>
                <w:rFonts w:ascii="Georgia" w:hAnsi="Georgia"/>
                <w:color w:val="000000"/>
                <w:sz w:val="15"/>
                <w:szCs w:val="15"/>
              </w:rPr>
              <w:t>0.6±0.39 (0.4-0.8)</w:t>
            </w:r>
          </w:p>
        </w:tc>
        <w:tc>
          <w:tcPr>
            <w:tcW w:w="168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941895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C66D9C">
              <w:rPr>
                <w:rFonts w:ascii="Georgia" w:hAnsi="Georgia"/>
                <w:color w:val="000000"/>
                <w:sz w:val="15"/>
                <w:szCs w:val="15"/>
              </w:rPr>
              <w:t>10</w:t>
            </w:r>
          </w:p>
        </w:tc>
        <w:tc>
          <w:tcPr>
            <w:tcW w:w="2147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7FCB12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C66D9C">
              <w:rPr>
                <w:rFonts w:ascii="Georgia" w:hAnsi="Georgia"/>
                <w:color w:val="000000"/>
                <w:sz w:val="15"/>
                <w:szCs w:val="15"/>
              </w:rPr>
              <w:t>0.001 - 0.044</w:t>
            </w:r>
          </w:p>
        </w:tc>
        <w:tc>
          <w:tcPr>
            <w:tcW w:w="224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9E3B31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C66D9C">
              <w:rPr>
                <w:rFonts w:ascii="Georgia" w:hAnsi="Georgia"/>
                <w:color w:val="000000"/>
                <w:sz w:val="15"/>
                <w:szCs w:val="15"/>
              </w:rPr>
              <w:t>0.62 - 1.06</w:t>
            </w:r>
          </w:p>
        </w:tc>
      </w:tr>
      <w:tr w:rsidR="00C07339" w:rsidRPr="00C66D9C" w14:paraId="508BFFF8" w14:textId="77777777" w:rsidTr="006A260A">
        <w:trPr>
          <w:trHeight w:val="171"/>
        </w:trPr>
        <w:tc>
          <w:tcPr>
            <w:tcW w:w="2512" w:type="dxa"/>
            <w:tcBorders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BA00A6" w14:textId="77777777" w:rsidR="00C07339" w:rsidRPr="00C66D9C" w:rsidRDefault="00C07339" w:rsidP="006A260A">
            <w:pPr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C66D9C">
              <w:rPr>
                <w:rFonts w:ascii="Georgia" w:hAnsi="Georgia"/>
                <w:color w:val="000000"/>
                <w:sz w:val="15"/>
                <w:szCs w:val="15"/>
              </w:rPr>
              <w:t>P50 S1 amplitude, uV</w:t>
            </w:r>
          </w:p>
        </w:tc>
        <w:tc>
          <w:tcPr>
            <w:tcW w:w="2147" w:type="dxa"/>
            <w:tcBorders>
              <w:lef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B7D0B2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C66D9C">
              <w:rPr>
                <w:rFonts w:ascii="Georgia" w:hAnsi="Georgia"/>
                <w:color w:val="000000"/>
                <w:sz w:val="15"/>
                <w:szCs w:val="15"/>
              </w:rPr>
              <w:t>2.1±1.04 (1.6–2.9)</w:t>
            </w:r>
          </w:p>
        </w:tc>
        <w:tc>
          <w:tcPr>
            <w:tcW w:w="2707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CE282F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C66D9C">
              <w:rPr>
                <w:rFonts w:ascii="Georgia" w:hAnsi="Georgia"/>
                <w:color w:val="000000"/>
                <w:sz w:val="15"/>
                <w:szCs w:val="15"/>
              </w:rPr>
              <w:t>2.2±1.04 (1.5-3.1)</w:t>
            </w:r>
          </w:p>
        </w:tc>
        <w:tc>
          <w:tcPr>
            <w:tcW w:w="168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E88603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C66D9C">
              <w:rPr>
                <w:rFonts w:ascii="Georgia" w:hAnsi="Georg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2147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6A135B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224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75640C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</w:tr>
      <w:tr w:rsidR="00C07339" w:rsidRPr="00C66D9C" w14:paraId="7FD873AB" w14:textId="77777777" w:rsidTr="006A260A">
        <w:trPr>
          <w:trHeight w:val="171"/>
        </w:trPr>
        <w:tc>
          <w:tcPr>
            <w:tcW w:w="2512" w:type="dxa"/>
            <w:tcBorders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E79E3E" w14:textId="77777777" w:rsidR="00C07339" w:rsidRPr="00C66D9C" w:rsidRDefault="00C07339" w:rsidP="006A260A">
            <w:pPr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C66D9C">
              <w:rPr>
                <w:rFonts w:ascii="Georgia" w:hAnsi="Georgia"/>
                <w:color w:val="000000"/>
                <w:sz w:val="15"/>
                <w:szCs w:val="15"/>
              </w:rPr>
              <w:t>P50 S2 amplitude, uV</w:t>
            </w:r>
          </w:p>
        </w:tc>
        <w:tc>
          <w:tcPr>
            <w:tcW w:w="2147" w:type="dxa"/>
            <w:tcBorders>
              <w:lef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AE7F80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C66D9C">
              <w:rPr>
                <w:rFonts w:ascii="Georgia" w:hAnsi="Georgia"/>
                <w:color w:val="000000"/>
                <w:sz w:val="15"/>
                <w:szCs w:val="15"/>
              </w:rPr>
              <w:t>1.5±0.82 (1.2–1.8)</w:t>
            </w:r>
          </w:p>
        </w:tc>
        <w:tc>
          <w:tcPr>
            <w:tcW w:w="2707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5E1635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C66D9C">
              <w:rPr>
                <w:rFonts w:ascii="Georgia" w:hAnsi="Georgia"/>
                <w:color w:val="000000"/>
                <w:sz w:val="15"/>
                <w:szCs w:val="15"/>
              </w:rPr>
              <w:t>1.2±0.72 (0.9-1.5)</w:t>
            </w:r>
          </w:p>
        </w:tc>
        <w:tc>
          <w:tcPr>
            <w:tcW w:w="168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86DEBF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C66D9C">
              <w:rPr>
                <w:rFonts w:ascii="Georgia" w:hAnsi="Georg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2147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1C2A05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224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84B31E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</w:tr>
      <w:tr w:rsidR="00C07339" w:rsidRPr="00C66D9C" w14:paraId="204DBAC8" w14:textId="77777777" w:rsidTr="006A260A">
        <w:trPr>
          <w:trHeight w:val="171"/>
        </w:trPr>
        <w:tc>
          <w:tcPr>
            <w:tcW w:w="2512" w:type="dxa"/>
            <w:tcBorders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DA5BF0" w14:textId="77777777" w:rsidR="00C07339" w:rsidRPr="00C66D9C" w:rsidRDefault="00C07339" w:rsidP="006A260A">
            <w:pPr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</w:rPr>
            </w:pPr>
            <w:r w:rsidRPr="00C66D9C">
              <w:rPr>
                <w:rFonts w:ascii="Georgia" w:hAnsi="Georgia"/>
                <w:b/>
                <w:bCs/>
                <w:color w:val="000000"/>
                <w:sz w:val="15"/>
                <w:szCs w:val="15"/>
              </w:rPr>
              <w:t>ASSR Power, dB</w:t>
            </w:r>
          </w:p>
        </w:tc>
        <w:tc>
          <w:tcPr>
            <w:tcW w:w="2147" w:type="dxa"/>
            <w:tcBorders>
              <w:lef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05C08F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C66D9C">
              <w:rPr>
                <w:rFonts w:ascii="Georgia" w:hAnsi="Georgia"/>
                <w:color w:val="000000"/>
                <w:sz w:val="15"/>
                <w:szCs w:val="15"/>
              </w:rPr>
              <w:t>-0.7±0.42 (-1–-0.4)</w:t>
            </w:r>
          </w:p>
        </w:tc>
        <w:tc>
          <w:tcPr>
            <w:tcW w:w="2707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B8F488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C66D9C">
              <w:rPr>
                <w:rFonts w:ascii="Georgia" w:hAnsi="Georgia"/>
                <w:color w:val="000000"/>
                <w:sz w:val="15"/>
                <w:szCs w:val="15"/>
              </w:rPr>
              <w:t>-0.5±0.43 (-0.8--0.2)</w:t>
            </w:r>
          </w:p>
        </w:tc>
        <w:tc>
          <w:tcPr>
            <w:tcW w:w="168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89E34A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C66D9C">
              <w:rPr>
                <w:rFonts w:ascii="Georgia" w:hAnsi="Georgia"/>
                <w:color w:val="000000"/>
                <w:sz w:val="15"/>
                <w:szCs w:val="15"/>
              </w:rPr>
              <w:t>15</w:t>
            </w:r>
          </w:p>
        </w:tc>
        <w:tc>
          <w:tcPr>
            <w:tcW w:w="2147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E17E93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C66D9C">
              <w:rPr>
                <w:rFonts w:ascii="Georgia" w:hAnsi="Georgia"/>
                <w:color w:val="000000"/>
                <w:sz w:val="15"/>
                <w:szCs w:val="15"/>
              </w:rPr>
              <w:t>0.0077 - 0.048</w:t>
            </w:r>
          </w:p>
        </w:tc>
        <w:tc>
          <w:tcPr>
            <w:tcW w:w="224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C1AE70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C66D9C">
              <w:rPr>
                <w:rFonts w:ascii="Georgia" w:hAnsi="Georgia"/>
                <w:color w:val="000000"/>
                <w:sz w:val="15"/>
                <w:szCs w:val="15"/>
              </w:rPr>
              <w:t>-0.69 - -0.56</w:t>
            </w:r>
          </w:p>
        </w:tc>
      </w:tr>
      <w:tr w:rsidR="00C07339" w:rsidRPr="00C66D9C" w14:paraId="5DE242CA" w14:textId="77777777" w:rsidTr="006A260A">
        <w:trPr>
          <w:trHeight w:val="171"/>
        </w:trPr>
        <w:tc>
          <w:tcPr>
            <w:tcW w:w="2512" w:type="dxa"/>
            <w:tcBorders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03580E" w14:textId="77777777" w:rsidR="00C07339" w:rsidRPr="00C66D9C" w:rsidRDefault="00C07339" w:rsidP="006A260A">
            <w:pPr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</w:rPr>
            </w:pPr>
            <w:r w:rsidRPr="00C66D9C">
              <w:rPr>
                <w:rFonts w:ascii="Georgia" w:hAnsi="Georgia"/>
                <w:b/>
                <w:bCs/>
                <w:color w:val="000000"/>
                <w:sz w:val="15"/>
                <w:szCs w:val="15"/>
              </w:rPr>
              <w:t>ASSR Phase synchrony, a.u.</w:t>
            </w:r>
          </w:p>
        </w:tc>
        <w:tc>
          <w:tcPr>
            <w:tcW w:w="2147" w:type="dxa"/>
            <w:tcBorders>
              <w:lef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560347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C66D9C">
              <w:rPr>
                <w:rFonts w:ascii="Georgia" w:hAnsi="Georgia"/>
                <w:color w:val="000000"/>
                <w:sz w:val="15"/>
                <w:szCs w:val="15"/>
              </w:rPr>
              <w:t>0.2±0.1 (0.2–0.3)</w:t>
            </w:r>
          </w:p>
        </w:tc>
        <w:tc>
          <w:tcPr>
            <w:tcW w:w="2707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C88DBC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C66D9C">
              <w:rPr>
                <w:rFonts w:ascii="Georgia" w:hAnsi="Georgia"/>
                <w:color w:val="000000"/>
                <w:sz w:val="15"/>
                <w:szCs w:val="15"/>
              </w:rPr>
              <w:t>0.3±0.13 (0.2-0.4)</w:t>
            </w:r>
          </w:p>
        </w:tc>
        <w:tc>
          <w:tcPr>
            <w:tcW w:w="168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F2686D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C66D9C">
              <w:rPr>
                <w:rFonts w:ascii="Georgia" w:hAnsi="Georgia"/>
                <w:color w:val="000000"/>
                <w:sz w:val="15"/>
                <w:szCs w:val="15"/>
              </w:rPr>
              <w:t>20</w:t>
            </w:r>
          </w:p>
        </w:tc>
        <w:tc>
          <w:tcPr>
            <w:tcW w:w="2147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9CCC48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C66D9C">
              <w:rPr>
                <w:rFonts w:ascii="Georgia" w:hAnsi="Georgia"/>
                <w:color w:val="000000"/>
                <w:sz w:val="15"/>
                <w:szCs w:val="15"/>
              </w:rPr>
              <w:t>0.0013 - 0.046</w:t>
            </w:r>
          </w:p>
        </w:tc>
        <w:tc>
          <w:tcPr>
            <w:tcW w:w="224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559FDA" w14:textId="77777777" w:rsidR="00C07339" w:rsidRPr="00C66D9C" w:rsidRDefault="00C07339" w:rsidP="006A260A">
            <w:pPr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C66D9C">
              <w:rPr>
                <w:rFonts w:ascii="Georgia" w:hAnsi="Georgia"/>
                <w:color w:val="000000"/>
                <w:sz w:val="15"/>
                <w:szCs w:val="15"/>
              </w:rPr>
              <w:t>-0.73 - -0.54</w:t>
            </w:r>
          </w:p>
        </w:tc>
      </w:tr>
    </w:tbl>
    <w:p w14:paraId="4C291BFE" w14:textId="77777777" w:rsidR="00C07339" w:rsidRDefault="00C07339" w:rsidP="00C07339">
      <w:pPr>
        <w:rPr>
          <w:rFonts w:ascii="Georgia" w:hAnsi="Georgia"/>
          <w:b/>
          <w:bCs/>
        </w:rPr>
      </w:pPr>
    </w:p>
    <w:sectPr w:rsidR="00C07339" w:rsidSect="00C07339">
      <w:pgSz w:w="15840" w:h="12240" w:orient="landscape"/>
      <w:pgMar w:top="360" w:right="1440" w:bottom="67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A7527"/>
    <w:multiLevelType w:val="hybridMultilevel"/>
    <w:tmpl w:val="6FCA13D2"/>
    <w:lvl w:ilvl="0" w:tplc="E8BE4DE8">
      <w:start w:val="1"/>
      <w:numFmt w:val="decimal"/>
      <w:lvlText w:val="%1."/>
      <w:lvlJc w:val="left"/>
      <w:pPr>
        <w:ind w:left="45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39"/>
    <w:rsid w:val="00C0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7B8218"/>
  <w15:chartTrackingRefBased/>
  <w15:docId w15:val="{AB40B589-7843-7044-9C82-00443D48A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339"/>
    <w:pPr>
      <w:ind w:left="720"/>
      <w:contextualSpacing/>
    </w:pPr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613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Nataliia Kozhemiako</dc:creator>
  <cp:keywords/>
  <dc:description/>
  <cp:lastModifiedBy>Nataliia Kozhemiako</cp:lastModifiedBy>
  <cp:revision>1</cp:revision>
  <dcterms:created xsi:type="dcterms:W3CDTF">2022-04-28T13:54:00Z</dcterms:created>
  <dcterms:modified xsi:type="dcterms:W3CDTF">2022-04-28T13:56:00Z</dcterms:modified>
</cp:coreProperties>
</file>