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0758" w14:textId="77777777" w:rsidR="00842335" w:rsidRDefault="00680CB0" w:rsidP="000E32B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1 – figure supplement 3</w:t>
      </w:r>
      <w:r w:rsidRPr="00755E68">
        <w:rPr>
          <w:rFonts w:cstheme="minorHAnsi"/>
          <w:b/>
          <w:bCs/>
          <w:sz w:val="24"/>
          <w:szCs w:val="24"/>
        </w:rPr>
        <w:t xml:space="preserve">. </w:t>
      </w:r>
    </w:p>
    <w:p w14:paraId="1980CDCE" w14:textId="1AC37929" w:rsidR="00680CB0" w:rsidRPr="00755E68" w:rsidRDefault="00680CB0" w:rsidP="000E32B9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755E68">
        <w:rPr>
          <w:rFonts w:cstheme="minorHAnsi"/>
          <w:b/>
          <w:bCs/>
          <w:sz w:val="24"/>
          <w:szCs w:val="24"/>
        </w:rPr>
        <w:t>v</w:t>
      </w:r>
      <w:r w:rsidR="00842335">
        <w:rPr>
          <w:rFonts w:cstheme="minorHAnsi"/>
          <w:b/>
          <w:bCs/>
          <w:sz w:val="24"/>
          <w:szCs w:val="24"/>
        </w:rPr>
        <w:t>l</w:t>
      </w:r>
      <w:r w:rsidRPr="00755E68">
        <w:rPr>
          <w:rFonts w:cstheme="minorHAnsi"/>
          <w:b/>
          <w:bCs/>
          <w:sz w:val="24"/>
          <w:szCs w:val="24"/>
        </w:rPr>
        <w:t>PAG</w:t>
      </w:r>
      <w:proofErr w:type="spellEnd"/>
      <w:r w:rsidRPr="00755E68">
        <w:rPr>
          <w:rFonts w:cstheme="minorHAnsi"/>
          <w:b/>
          <w:bCs/>
          <w:sz w:val="24"/>
          <w:szCs w:val="24"/>
        </w:rPr>
        <w:t xml:space="preserve"> offset responses during auditory cued fear trace conditioning.</w:t>
      </w:r>
    </w:p>
    <w:p w14:paraId="7D6427DB" w14:textId="77777777" w:rsidR="00680CB0" w:rsidRPr="00755E68" w:rsidRDefault="00680CB0" w:rsidP="00680CB0">
      <w:pPr>
        <w:rPr>
          <w:rFonts w:cstheme="minorHAnsi"/>
          <w:b/>
          <w:bCs/>
          <w:sz w:val="20"/>
          <w:szCs w:val="20"/>
        </w:rPr>
      </w:pPr>
    </w:p>
    <w:tbl>
      <w:tblPr>
        <w:tblW w:w="5783" w:type="dxa"/>
        <w:tblInd w:w="-20" w:type="dxa"/>
        <w:tblLook w:val="04A0" w:firstRow="1" w:lastRow="0" w:firstColumn="1" w:lastColumn="0" w:noHBand="0" w:noVBand="1"/>
      </w:tblPr>
      <w:tblGrid>
        <w:gridCol w:w="1760"/>
        <w:gridCol w:w="4023"/>
      </w:tblGrid>
      <w:tr w:rsidR="00680CB0" w:rsidRPr="0063472D" w14:paraId="6D7E3149" w14:textId="77777777" w:rsidTr="00BD0085">
        <w:trPr>
          <w:trHeight w:val="679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C77" w14:textId="21989D97" w:rsidR="00680CB0" w:rsidRPr="00755E68" w:rsidRDefault="00680CB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3472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</w:t>
            </w:r>
            <w:r w:rsidR="00A869E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63472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89171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Latency</w:t>
            </w:r>
            <w:r w:rsidRPr="0063472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to peak or trough </w:t>
            </w:r>
          </w:p>
          <w:p w14:paraId="4537171B" w14:textId="32FF8F00" w:rsidR="00680CB0" w:rsidRPr="0063472D" w:rsidRDefault="00680CB0" w:rsidP="00BD00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Individual data points showing </w:t>
            </w:r>
            <w:r w:rsidR="0089171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latency 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 peak or trough per individual unit (</w:t>
            </w:r>
            <w:proofErr w:type="spellStart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</w:t>
            </w:r>
            <w:proofErr w:type="spellEnd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680CB0" w:rsidRPr="0063472D" w14:paraId="08DED526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AC7E" w14:textId="77777777" w:rsidR="00680CB0" w:rsidRPr="0063472D" w:rsidRDefault="00680CB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Delay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1B3" w14:textId="77777777" w:rsidR="00680CB0" w:rsidRPr="0063472D" w:rsidRDefault="00680CB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Trace Type I</w:t>
            </w:r>
          </w:p>
        </w:tc>
      </w:tr>
      <w:tr w:rsidR="00680CB0" w:rsidRPr="0063472D" w14:paraId="46EF3029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377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7312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</w:tr>
      <w:tr w:rsidR="00680CB0" w:rsidRPr="0063472D" w14:paraId="68D56531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EB1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386C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</w:tr>
      <w:tr w:rsidR="00680CB0" w:rsidRPr="0063472D" w14:paraId="323D3420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076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BC8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120</w:t>
            </w:r>
          </w:p>
        </w:tc>
      </w:tr>
      <w:tr w:rsidR="00680CB0" w:rsidRPr="0063472D" w14:paraId="4BDD3BAC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980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2772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</w:tr>
      <w:tr w:rsidR="00680CB0" w:rsidRPr="0063472D" w14:paraId="6ACEAB31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07AF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8205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160</w:t>
            </w:r>
          </w:p>
        </w:tc>
      </w:tr>
      <w:tr w:rsidR="00680CB0" w:rsidRPr="0063472D" w14:paraId="7F4B5E89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70B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301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80CB0" w:rsidRPr="0063472D" w14:paraId="492549F0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3AC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7160" w14:textId="77777777" w:rsidR="00680CB0" w:rsidRPr="0063472D" w:rsidRDefault="00680CB0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3472D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80CB0" w:rsidRPr="0063472D" w14:paraId="453894C8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2C4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C63B" w14:textId="77777777" w:rsidR="00680CB0" w:rsidRPr="0063472D" w:rsidRDefault="00680CB0" w:rsidP="008532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Trace Type IV</w:t>
            </w:r>
          </w:p>
        </w:tc>
      </w:tr>
      <w:tr w:rsidR="00680CB0" w:rsidRPr="0063472D" w14:paraId="2DAD2B95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A436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6024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160</w:t>
            </w:r>
          </w:p>
        </w:tc>
      </w:tr>
      <w:tr w:rsidR="00680CB0" w:rsidRPr="0063472D" w14:paraId="27C86076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B92F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9E8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160</w:t>
            </w:r>
          </w:p>
        </w:tc>
      </w:tr>
      <w:tr w:rsidR="00680CB0" w:rsidRPr="0063472D" w14:paraId="4DEA4130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46FD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39F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</w:tr>
      <w:tr w:rsidR="00680CB0" w:rsidRPr="0063472D" w14:paraId="11DB34AD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3E4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096C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</w:tr>
      <w:tr w:rsidR="00680CB0" w:rsidRPr="0063472D" w14:paraId="640F653B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C6B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A7DB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</w:tr>
      <w:tr w:rsidR="00680CB0" w:rsidRPr="0063472D" w14:paraId="5111A3BD" w14:textId="77777777" w:rsidTr="00BD0085">
        <w:trPr>
          <w:trHeight w:val="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7F1F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74F" w14:textId="77777777" w:rsidR="00680CB0" w:rsidRPr="0063472D" w:rsidRDefault="00680CB0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3472D">
              <w:rPr>
                <w:rFonts w:eastAsia="Times New Roman" w:cstheme="minorHAnsi"/>
                <w:sz w:val="20"/>
                <w:szCs w:val="20"/>
                <w:lang w:eastAsia="en-GB"/>
              </w:rPr>
              <w:t>120</w:t>
            </w:r>
          </w:p>
        </w:tc>
      </w:tr>
    </w:tbl>
    <w:p w14:paraId="2CC3752F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215C" w14:textId="77777777" w:rsidR="00DD1A7A" w:rsidRDefault="00DD1A7A" w:rsidP="00680CB0">
      <w:pPr>
        <w:spacing w:after="0" w:line="240" w:lineRule="auto"/>
      </w:pPr>
      <w:r>
        <w:separator/>
      </w:r>
    </w:p>
  </w:endnote>
  <w:endnote w:type="continuationSeparator" w:id="0">
    <w:p w14:paraId="28BB3F7D" w14:textId="77777777" w:rsidR="00DD1A7A" w:rsidRDefault="00DD1A7A" w:rsidP="0068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C2F8" w14:textId="77777777" w:rsidR="00DD1A7A" w:rsidRDefault="00DD1A7A" w:rsidP="00680CB0">
      <w:pPr>
        <w:spacing w:after="0" w:line="240" w:lineRule="auto"/>
      </w:pPr>
      <w:r>
        <w:separator/>
      </w:r>
    </w:p>
  </w:footnote>
  <w:footnote w:type="continuationSeparator" w:id="0">
    <w:p w14:paraId="731E5204" w14:textId="77777777" w:rsidR="00DD1A7A" w:rsidRDefault="00DD1A7A" w:rsidP="00680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B0"/>
    <w:rsid w:val="000E32B9"/>
    <w:rsid w:val="00680CB0"/>
    <w:rsid w:val="00842335"/>
    <w:rsid w:val="008532DE"/>
    <w:rsid w:val="0089171D"/>
    <w:rsid w:val="008F0901"/>
    <w:rsid w:val="009A037D"/>
    <w:rsid w:val="00A869E0"/>
    <w:rsid w:val="00B14C31"/>
    <w:rsid w:val="00D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43F7"/>
  <w15:chartTrackingRefBased/>
  <w15:docId w15:val="{17C78A47-A1BF-466E-BFF8-3D0B7EAF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Elena Paci</cp:lastModifiedBy>
  <cp:revision>8</cp:revision>
  <dcterms:created xsi:type="dcterms:W3CDTF">2022-01-17T15:01:00Z</dcterms:created>
  <dcterms:modified xsi:type="dcterms:W3CDTF">2022-01-18T10:01:00Z</dcterms:modified>
</cp:coreProperties>
</file>