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2C07" w14:textId="593E000D" w:rsidR="00000858" w:rsidRDefault="00FA448C" w:rsidP="00000858">
      <w:pPr>
        <w:jc w:val="center"/>
        <w:rPr>
          <w:rFonts w:cstheme="minorHAnsi"/>
          <w:b/>
          <w:bCs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>Figure 4.</w:t>
      </w:r>
    </w:p>
    <w:p w14:paraId="3E65808B" w14:textId="620BB75E" w:rsidR="00FA448C" w:rsidRPr="00755E68" w:rsidRDefault="00FA448C" w:rsidP="00000858">
      <w:pPr>
        <w:jc w:val="center"/>
        <w:rPr>
          <w:rFonts w:cstheme="minorHAnsi"/>
          <w:b/>
          <w:bCs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>Effect of MCN inactivation during consolidation on the timing of v</w:t>
      </w:r>
      <w:r w:rsidR="00E50756">
        <w:rPr>
          <w:rFonts w:cstheme="minorHAnsi"/>
          <w:b/>
          <w:bCs/>
          <w:sz w:val="24"/>
          <w:szCs w:val="24"/>
        </w:rPr>
        <w:t>l</w:t>
      </w:r>
      <w:r w:rsidRPr="00755E68">
        <w:rPr>
          <w:rFonts w:cstheme="minorHAnsi"/>
          <w:b/>
          <w:bCs/>
          <w:sz w:val="24"/>
          <w:szCs w:val="24"/>
        </w:rPr>
        <w:t>PAG type 1 onset and offset responses during extinction.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1144"/>
        <w:gridCol w:w="1126"/>
        <w:gridCol w:w="1394"/>
        <w:gridCol w:w="1376"/>
        <w:gridCol w:w="960"/>
        <w:gridCol w:w="1087"/>
        <w:gridCol w:w="935"/>
        <w:gridCol w:w="1218"/>
      </w:tblGrid>
      <w:tr w:rsidR="00FA448C" w:rsidRPr="00755E68" w14:paraId="7191C2CB" w14:textId="77777777" w:rsidTr="00BD0085">
        <w:trPr>
          <w:trHeight w:val="111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964" w14:textId="73725407" w:rsidR="00FA448C" w:rsidRPr="00755E68" w:rsidRDefault="00FA448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="00B079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4664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The n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umber of </w:t>
            </w:r>
            <w:r w:rsidR="0000085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ignificant peaks after </w:t>
            </w:r>
            <w:r w:rsidR="00062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tone 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onset</w:t>
            </w:r>
            <w:r w:rsidR="004664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14:paraId="629DB373" w14:textId="31FFD4F2" w:rsidR="00FA448C" w:rsidRPr="00755E68" w:rsidRDefault="00FA448C" w:rsidP="0000085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Individual data points showing number of significant peaks per </w:t>
            </w:r>
            <w:r w:rsidR="007F766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single unit</w:t>
            </w: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(n) </w:t>
            </w:r>
            <w:r w:rsidR="00EB2D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during the initial 500 ms following tone onset.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F9D" w14:textId="77777777" w:rsidR="00FA448C" w:rsidRPr="00755E68" w:rsidRDefault="00FA448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DC6" w14:textId="77777777" w:rsidR="00000858" w:rsidRDefault="00000858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49BA5E5" w14:textId="3C107583" w:rsidR="00FA448C" w:rsidRPr="00755E68" w:rsidRDefault="00FA448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</w:t>
            </w:r>
            <w:r w:rsidR="00B0792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62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The p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roportion of maximum peak responses over time at </w:t>
            </w:r>
            <w:r w:rsidR="000622B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tone 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onset</w:t>
            </w:r>
          </w:p>
          <w:p w14:paraId="586ED070" w14:textId="42D3BDE5" w:rsidR="00FA448C" w:rsidRDefault="00FA448C" w:rsidP="000008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Proportion of maximum peaks from each animal per time bin (%)</w:t>
            </w:r>
          </w:p>
          <w:p w14:paraId="788F064E" w14:textId="77777777" w:rsidR="00E8409F" w:rsidRDefault="00E8409F" w:rsidP="000008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238368D" w14:textId="42808B5A" w:rsidR="00000858" w:rsidRPr="00755E68" w:rsidRDefault="00000858" w:rsidP="00BD00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FA448C" w:rsidRPr="00755E68" w14:paraId="0D6D3093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472" w14:textId="54972EA9" w:rsidR="00FA448C" w:rsidRPr="00000858" w:rsidRDefault="00FA448C" w:rsidP="000008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 EE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F9C" w14:textId="48615695" w:rsidR="00FA448C" w:rsidRPr="00000858" w:rsidRDefault="00FA448C" w:rsidP="000008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 LE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19CC" w14:textId="77777777" w:rsidR="00FA448C" w:rsidRPr="00000858" w:rsidRDefault="00FA448C" w:rsidP="000008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 EE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20" w14:textId="77777777" w:rsidR="00FA448C" w:rsidRPr="00000858" w:rsidRDefault="00FA448C" w:rsidP="000008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 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95A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275" w14:textId="77777777" w:rsidR="00FA448C" w:rsidRPr="00000858" w:rsidRDefault="00FA448C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 Bin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42E" w14:textId="77777777" w:rsidR="00FA448C" w:rsidRPr="00000858" w:rsidRDefault="00FA448C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2F7" w14:textId="77777777" w:rsidR="00FA448C" w:rsidRPr="00000858" w:rsidRDefault="00FA448C" w:rsidP="00BD008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0008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</w:t>
            </w:r>
          </w:p>
        </w:tc>
      </w:tr>
      <w:tr w:rsidR="00FA448C" w:rsidRPr="00755E68" w14:paraId="64F38556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CA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23C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D4E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67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681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A6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1-100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94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57.14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66C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57.14</w:t>
            </w:r>
          </w:p>
        </w:tc>
      </w:tr>
      <w:tr w:rsidR="00FA448C" w:rsidRPr="00755E68" w14:paraId="210260B1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D4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30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143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30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72A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8B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101-200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EE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28.57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9C7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21.43</w:t>
            </w:r>
          </w:p>
        </w:tc>
      </w:tr>
      <w:tr w:rsidR="00FA448C" w:rsidRPr="00755E68" w14:paraId="6D02641E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98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DC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22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F1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6A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89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201-300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D1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D9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7.14</w:t>
            </w:r>
          </w:p>
        </w:tc>
      </w:tr>
      <w:tr w:rsidR="00FA448C" w:rsidRPr="00755E68" w14:paraId="72420784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EA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5B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6B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F4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39E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45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301-400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1D1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9.52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8D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14.29</w:t>
            </w:r>
          </w:p>
        </w:tc>
      </w:tr>
      <w:tr w:rsidR="00FA448C" w:rsidRPr="00755E68" w14:paraId="3A71B913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38A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50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D1D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D7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9E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38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401-500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36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91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0.00</w:t>
            </w:r>
          </w:p>
        </w:tc>
      </w:tr>
      <w:tr w:rsidR="00FA448C" w:rsidRPr="00755E68" w14:paraId="6DFBD244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4B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68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6D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EC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431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A5A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629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F8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099C5788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6BB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23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5D4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28D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A01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FF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0E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FDF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60D768FA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05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D8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DFF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610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AEE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878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BF1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3FF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08E35437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29E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F5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D16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CD8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E8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01F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644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B69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584F8910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C8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CA9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DC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6C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294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847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3E4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92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B5C0315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A3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271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FA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51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A0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6D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CD5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1B8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4B6D50B5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171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A3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83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ED9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99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95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D23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ECE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2FBB5E8A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F5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86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18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65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4C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419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24E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29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13507747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A58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29B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CB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28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54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584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43D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94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2CCEFDC6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C4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D1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ECC" w14:textId="3B5E18AE" w:rsidR="00FA448C" w:rsidRPr="00755E68" w:rsidRDefault="00FA448C" w:rsidP="00E92B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EB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E8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225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54C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2DF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2A9399B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2B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66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2C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83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971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76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B1A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DB7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1F3A7F34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B81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5F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AA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6B1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009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E8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9E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4C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485425B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A05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6A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B3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6FA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F72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23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87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CE9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4C0E5877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0F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D1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39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528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D53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AC8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D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40B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6ACE31A7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989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82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F1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17D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42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67B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1B4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19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F00A6F2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0E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48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35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3E7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11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A4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B60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40B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7CF251FE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574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01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B84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70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28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93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73E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2B3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14E525C7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C2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C56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19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52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4A9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419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50D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D03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99EE449" w14:textId="77777777" w:rsidTr="00BD00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B9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ACF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78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28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C00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94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B9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90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1FA8A973" w14:textId="77777777" w:rsidR="00FA448C" w:rsidRDefault="00FA448C" w:rsidP="00FA448C">
      <w:pPr>
        <w:rPr>
          <w:rFonts w:cstheme="minorHAnsi"/>
          <w:sz w:val="28"/>
          <w:szCs w:val="28"/>
        </w:rPr>
      </w:pPr>
    </w:p>
    <w:p w14:paraId="3CA33204" w14:textId="77777777" w:rsidR="00E92BFF" w:rsidRDefault="00E92BFF" w:rsidP="00FA448C">
      <w:pPr>
        <w:rPr>
          <w:rFonts w:cstheme="minorHAnsi"/>
          <w:sz w:val="28"/>
          <w:szCs w:val="28"/>
        </w:rPr>
      </w:pPr>
    </w:p>
    <w:p w14:paraId="519814C2" w14:textId="77777777" w:rsidR="00E92BFF" w:rsidRDefault="00E92BFF" w:rsidP="00FA448C">
      <w:pPr>
        <w:rPr>
          <w:rFonts w:cstheme="minorHAnsi"/>
          <w:sz w:val="28"/>
          <w:szCs w:val="28"/>
        </w:rPr>
      </w:pPr>
    </w:p>
    <w:p w14:paraId="753408D8" w14:textId="77777777" w:rsidR="00E92BFF" w:rsidRDefault="00E92BFF" w:rsidP="00FA448C">
      <w:pPr>
        <w:rPr>
          <w:rFonts w:cstheme="minorHAnsi"/>
          <w:sz w:val="28"/>
          <w:szCs w:val="28"/>
        </w:rPr>
      </w:pPr>
    </w:p>
    <w:p w14:paraId="1EF05F4E" w14:textId="77777777" w:rsidR="00E92BFF" w:rsidRPr="00755E68" w:rsidRDefault="00E92BFF" w:rsidP="00FA448C">
      <w:pPr>
        <w:rPr>
          <w:rFonts w:cstheme="minorHAnsi"/>
          <w:sz w:val="28"/>
          <w:szCs w:val="28"/>
        </w:rPr>
      </w:pPr>
    </w:p>
    <w:tbl>
      <w:tblPr>
        <w:tblW w:w="8781" w:type="dxa"/>
        <w:tblInd w:w="-20" w:type="dxa"/>
        <w:tblLook w:val="04A0" w:firstRow="1" w:lastRow="0" w:firstColumn="1" w:lastColumn="0" w:noHBand="0" w:noVBand="1"/>
      </w:tblPr>
      <w:tblGrid>
        <w:gridCol w:w="1108"/>
        <w:gridCol w:w="1090"/>
        <w:gridCol w:w="1350"/>
        <w:gridCol w:w="1332"/>
        <w:gridCol w:w="960"/>
        <w:gridCol w:w="967"/>
        <w:gridCol w:w="896"/>
        <w:gridCol w:w="1112"/>
      </w:tblGrid>
      <w:tr w:rsidR="00FA448C" w:rsidRPr="00755E68" w14:paraId="01C335F7" w14:textId="77777777" w:rsidTr="00BD0085">
        <w:trPr>
          <w:trHeight w:val="1110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DF5" w14:textId="22EAA239" w:rsidR="00FA448C" w:rsidRPr="00755E68" w:rsidRDefault="00FA448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C</w:t>
            </w:r>
            <w:r w:rsidR="00E5075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Number of signif</w:t>
            </w:r>
            <w:r w:rsidR="001F5A5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cant peaks in the initial 500 ms after offset</w:t>
            </w:r>
          </w:p>
          <w:p w14:paraId="617C06ED" w14:textId="751BC98E" w:rsidR="00FA448C" w:rsidRPr="00755E68" w:rsidRDefault="007F7661" w:rsidP="00E92B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Individual data points showing number of significant peaks per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single unit</w:t>
            </w: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(n)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during the initial 500 ms following tone onset.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9167" w14:textId="77777777" w:rsidR="00FA448C" w:rsidRPr="00755E68" w:rsidRDefault="00FA448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29B" w14:textId="77777777" w:rsidR="00E92BFF" w:rsidRDefault="00E92BFF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F311E6B" w14:textId="1EC0A77C" w:rsidR="00FA448C" w:rsidRPr="00755E68" w:rsidRDefault="00FA448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="00E5075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Proportion of maximum peak responses over time at offset</w:t>
            </w:r>
          </w:p>
          <w:p w14:paraId="5F1FAA9B" w14:textId="77777777" w:rsidR="00FA448C" w:rsidRDefault="00FA448C" w:rsidP="00E92B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Proportion of maximum peaks from each animal per time bin (%)</w:t>
            </w:r>
          </w:p>
          <w:p w14:paraId="5A68CE67" w14:textId="4E7AFBEE" w:rsidR="00E92BFF" w:rsidRPr="00755E68" w:rsidRDefault="00E92BFF" w:rsidP="00E92B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FA448C" w:rsidRPr="00755E68" w14:paraId="6B533B5E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F177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 EE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2691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 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C55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 EE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2AF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 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A3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2BD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 Bin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DCE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5F4" w14:textId="77777777" w:rsidR="00FA448C" w:rsidRPr="00E92BFF" w:rsidRDefault="00FA448C" w:rsidP="00E92B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92BF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Muscimol</w:t>
            </w:r>
          </w:p>
        </w:tc>
      </w:tr>
      <w:tr w:rsidR="00FA448C" w:rsidRPr="00755E68" w14:paraId="70AFEA99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B2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B10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515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48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B31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D9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1-100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334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45.45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094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FA448C" w:rsidRPr="00755E68" w14:paraId="2F8A42E4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3B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43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9B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67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7580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6C0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101-200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2D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36.36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20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FA448C" w:rsidRPr="00755E68" w14:paraId="5BD555BD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87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E1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08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0E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001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10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201-300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95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9.091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4F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</w:tc>
      </w:tr>
      <w:tr w:rsidR="00FA448C" w:rsidRPr="00755E68" w14:paraId="584B9784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299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A8A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C35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B2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4F9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69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301-400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936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4.545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AD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</w:p>
        </w:tc>
      </w:tr>
      <w:tr w:rsidR="00FA448C" w:rsidRPr="00755E68" w14:paraId="093354AA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997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7E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D36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13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13C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AA1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401-500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33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4.545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49C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40</w:t>
            </w:r>
          </w:p>
        </w:tc>
      </w:tr>
      <w:tr w:rsidR="00FA448C" w:rsidRPr="00755E68" w14:paraId="5B1770AE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B5E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47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A63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E6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D81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978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5AE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3E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573863FD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64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C9D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F7BA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8F9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230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5E5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1709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9AC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2759EA70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462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46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C4EB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01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831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1B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77D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54B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7523322F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FE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FF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15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71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8E7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CB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BDE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61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2799C725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E1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74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B9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FC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46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1A1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15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A5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1C036900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A63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D28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00E" w14:textId="3E9B46B2" w:rsidR="00FA448C" w:rsidRPr="00755E68" w:rsidRDefault="00FA448C" w:rsidP="00E92BF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1D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760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24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0A7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C18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11E799A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F77F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C7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D56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9E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6B1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93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C1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3B9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424CCD50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4C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73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CD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6D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4A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E3C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99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E7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52551AC2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46FD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1F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9B4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FAF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5E6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77F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336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28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1B75F325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73E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5D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7F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59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019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070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3AA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72E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4AC00EC6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326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ED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36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D9B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0FE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D80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467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B08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5F5255C8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2B4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5E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3EC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5E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1E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6B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7BC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3E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10FF6E23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657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1BE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F66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CC9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A8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13C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1974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230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04A0A206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1F9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DC3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36C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BB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C21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52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383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47C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5A298EC8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8125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E6E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D81A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226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C14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72C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CF6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621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6A9A768F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AEE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1F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1CB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FF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AC2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419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12A5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1BE9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0113A8B8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3FA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B7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EC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E80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CE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3B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E43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A772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A448C" w:rsidRPr="00755E68" w14:paraId="3AEE3DCD" w14:textId="77777777" w:rsidTr="00BD0085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853" w14:textId="77777777" w:rsidR="00FA448C" w:rsidRPr="00755E68" w:rsidRDefault="00FA448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7BCF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977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F31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966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56D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F95B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AF8" w14:textId="77777777" w:rsidR="00FA448C" w:rsidRPr="00755E68" w:rsidRDefault="00FA448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88D8262" w14:textId="00181A1F" w:rsidR="00E92BFF" w:rsidRDefault="00E92BFF"/>
    <w:sectPr w:rsidR="00E9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2AEF" w14:textId="77777777" w:rsidR="00721F0C" w:rsidRDefault="00721F0C" w:rsidP="00FA448C">
      <w:pPr>
        <w:spacing w:after="0" w:line="240" w:lineRule="auto"/>
      </w:pPr>
      <w:r>
        <w:separator/>
      </w:r>
    </w:p>
  </w:endnote>
  <w:endnote w:type="continuationSeparator" w:id="0">
    <w:p w14:paraId="0FE35E74" w14:textId="77777777" w:rsidR="00721F0C" w:rsidRDefault="00721F0C" w:rsidP="00FA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AF18" w14:textId="77777777" w:rsidR="00721F0C" w:rsidRDefault="00721F0C" w:rsidP="00FA448C">
      <w:pPr>
        <w:spacing w:after="0" w:line="240" w:lineRule="auto"/>
      </w:pPr>
      <w:r>
        <w:separator/>
      </w:r>
    </w:p>
  </w:footnote>
  <w:footnote w:type="continuationSeparator" w:id="0">
    <w:p w14:paraId="3297D378" w14:textId="77777777" w:rsidR="00721F0C" w:rsidRDefault="00721F0C" w:rsidP="00FA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8C"/>
    <w:rsid w:val="00000858"/>
    <w:rsid w:val="000622B7"/>
    <w:rsid w:val="000E0552"/>
    <w:rsid w:val="001F5A50"/>
    <w:rsid w:val="00362FEF"/>
    <w:rsid w:val="0046641F"/>
    <w:rsid w:val="00721F0C"/>
    <w:rsid w:val="007A43A3"/>
    <w:rsid w:val="007A7AD0"/>
    <w:rsid w:val="007F7661"/>
    <w:rsid w:val="008F0901"/>
    <w:rsid w:val="0099420D"/>
    <w:rsid w:val="00B0792F"/>
    <w:rsid w:val="00B632F0"/>
    <w:rsid w:val="00BF7452"/>
    <w:rsid w:val="00E0249E"/>
    <w:rsid w:val="00E168B5"/>
    <w:rsid w:val="00E50756"/>
    <w:rsid w:val="00E7718D"/>
    <w:rsid w:val="00E8409F"/>
    <w:rsid w:val="00E92BFF"/>
    <w:rsid w:val="00EB2162"/>
    <w:rsid w:val="00EB2D1A"/>
    <w:rsid w:val="00F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42A70"/>
  <w15:chartTrackingRefBased/>
  <w15:docId w15:val="{AB73C154-39D9-44CE-9E21-292075B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Charlotte Lawrenson</cp:lastModifiedBy>
  <cp:revision>20</cp:revision>
  <dcterms:created xsi:type="dcterms:W3CDTF">2022-01-17T13:20:00Z</dcterms:created>
  <dcterms:modified xsi:type="dcterms:W3CDTF">2022-01-18T10:09:00Z</dcterms:modified>
</cp:coreProperties>
</file>