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upplement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Repressor element 1-silencing transcription factor deficiency yields profound hearing loss through K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7.4 channel upsurge in auditory neurons and hair cells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Haiwei Zhang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>, Hongchen Li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>, Mingshun Lu</w:t>
      </w:r>
      <w:bookmarkStart w:id="0" w:name="_Hlk79745304"/>
      <w:r>
        <w:rPr>
          <w:rFonts w:ascii="Times New Roman" w:hAnsi="Times New Roman" w:eastAsia="宋体" w:cs="Times New Roman"/>
          <w:szCs w:val="21"/>
          <w:vertAlign w:val="superscript"/>
        </w:rPr>
        <w:t>1,2</w:t>
      </w:r>
      <w:bookmarkEnd w:id="0"/>
      <w:r>
        <w:rPr>
          <w:rFonts w:ascii="Times New Roman" w:hAnsi="Times New Roman" w:eastAsia="宋体" w:cs="Times New Roman"/>
          <w:szCs w:val="21"/>
          <w:vertAlign w:val="superscript"/>
        </w:rPr>
        <w:t>,3</w:t>
      </w:r>
      <w:r>
        <w:rPr>
          <w:rFonts w:ascii="Times New Roman" w:hAnsi="Times New Roman" w:eastAsia="宋体" w:cs="Times New Roman"/>
          <w:szCs w:val="21"/>
        </w:rPr>
        <w:t>, Shengnan Wang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 xml:space="preserve">, Xueya Ma 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>, Fei Wang</w:t>
      </w:r>
      <w:r>
        <w:rPr>
          <w:rFonts w:ascii="Times New Roman" w:hAnsi="Times New Roman" w:eastAsia="宋体" w:cs="Times New Roman"/>
          <w:szCs w:val="21"/>
          <w:vertAlign w:val="superscript"/>
        </w:rPr>
        <w:t xml:space="preserve"> 1,2,3</w:t>
      </w:r>
      <w:r>
        <w:rPr>
          <w:rFonts w:ascii="Times New Roman" w:hAnsi="Times New Roman" w:eastAsia="宋体" w:cs="Times New Roman"/>
          <w:szCs w:val="21"/>
        </w:rPr>
        <w:t>, Jiaxi Liu</w:t>
      </w:r>
      <w:bookmarkStart w:id="1" w:name="_Hlk79746515"/>
      <w:bookmarkStart w:id="2" w:name="_Hlk79746402"/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bookmarkEnd w:id="1"/>
      <w:r>
        <w:rPr>
          <w:rFonts w:ascii="Times New Roman" w:hAnsi="Times New Roman" w:eastAsia="宋体" w:cs="Times New Roman"/>
          <w:szCs w:val="21"/>
          <w:vertAlign w:val="superscript"/>
        </w:rPr>
        <w:t>,2</w:t>
      </w:r>
      <w:bookmarkEnd w:id="2"/>
      <w:r>
        <w:rPr>
          <w:rFonts w:ascii="Times New Roman" w:hAnsi="Times New Roman" w:eastAsia="宋体" w:cs="Times New Roman"/>
          <w:szCs w:val="21"/>
          <w:vertAlign w:val="superscript"/>
        </w:rPr>
        <w:t>,3</w:t>
      </w:r>
      <w:r>
        <w:rPr>
          <w:rFonts w:hint="eastAsia" w:ascii="Times New Roman" w:hAnsi="Times New Roman" w:eastAsia="宋体" w:cs="Times New Roman"/>
          <w:szCs w:val="21"/>
        </w:rPr>
        <w:t>,</w:t>
      </w:r>
      <w:r>
        <w:rPr>
          <w:rFonts w:ascii="Times New Roman" w:hAnsi="Times New Roman" w:eastAsia="宋体" w:cs="Times New Roman"/>
          <w:szCs w:val="21"/>
        </w:rPr>
        <w:t xml:space="preserve"> Xinyu Li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>, Haichao Yang</w:t>
      </w:r>
      <w:r>
        <w:rPr>
          <w:rFonts w:ascii="Times New Roman" w:hAnsi="Times New Roman" w:eastAsia="宋体" w:cs="Times New Roman"/>
          <w:szCs w:val="21"/>
          <w:vertAlign w:val="superscript"/>
        </w:rPr>
        <w:t>1,2,3</w:t>
      </w:r>
      <w:r>
        <w:rPr>
          <w:rFonts w:ascii="Times New Roman" w:hAnsi="Times New Roman" w:eastAsia="宋体" w:cs="Times New Roman"/>
          <w:szCs w:val="21"/>
        </w:rPr>
        <w:t>, Fan Zhang</w:t>
      </w:r>
      <w:r>
        <w:rPr>
          <w:rFonts w:ascii="Times New Roman" w:hAnsi="Times New Roman" w:eastAsia="宋体" w:cs="Times New Roman"/>
          <w:szCs w:val="21"/>
          <w:vertAlign w:val="superscript"/>
        </w:rPr>
        <w:t>2,3</w:t>
      </w:r>
      <w:r>
        <w:rPr>
          <w:rFonts w:ascii="Times New Roman" w:hAnsi="Times New Roman" w:eastAsia="宋体" w:cs="Times New Roman"/>
          <w:szCs w:val="21"/>
        </w:rPr>
        <w:t>, Haitao Shen</w:t>
      </w:r>
      <w:r>
        <w:rPr>
          <w:rFonts w:ascii="Times New Roman" w:hAnsi="Times New Roman" w:eastAsia="宋体" w:cs="Times New Roman"/>
          <w:szCs w:val="21"/>
          <w:vertAlign w:val="superscript"/>
        </w:rPr>
        <w:t>4</w:t>
      </w:r>
      <w:r>
        <w:rPr>
          <w:rFonts w:ascii="Times New Roman" w:hAnsi="Times New Roman" w:eastAsia="宋体" w:cs="Times New Roman"/>
          <w:szCs w:val="21"/>
        </w:rPr>
        <w:t>,</w:t>
      </w:r>
      <w:r>
        <w:rPr>
          <w:rFonts w:ascii="Times New Roman" w:hAnsi="Times New Roman" w:cs="Times New Roman"/>
          <w:color w:val="231F20"/>
          <w:kern w:val="0"/>
          <w:szCs w:val="21"/>
        </w:rPr>
        <w:t xml:space="preserve"> Noel J. Buckley</w:t>
      </w:r>
      <w:r>
        <w:rPr>
          <w:rFonts w:ascii="Times New Roman" w:hAnsi="Times New Roman" w:eastAsia="宋体" w:cs="Times New Roman"/>
          <w:szCs w:val="21"/>
          <w:vertAlign w:val="superscript"/>
        </w:rPr>
        <w:t>5,8</w:t>
      </w:r>
      <w:r>
        <w:rPr>
          <w:rFonts w:ascii="Times New Roman" w:hAnsi="Times New Roman" w:eastAsia="宋体" w:cs="Times New Roman"/>
          <w:szCs w:val="21"/>
        </w:rPr>
        <w:t xml:space="preserve">, </w:t>
      </w:r>
      <w:bookmarkStart w:id="3" w:name="_Hlk79746806"/>
      <w:r>
        <w:rPr>
          <w:rFonts w:ascii="Times New Roman" w:hAnsi="Times New Roman" w:cs="Times New Roman"/>
          <w:color w:val="231F20"/>
          <w:kern w:val="0"/>
          <w:szCs w:val="21"/>
        </w:rPr>
        <w:t>Nikita Gamper</w:t>
      </w:r>
      <w:r>
        <w:rPr>
          <w:rFonts w:ascii="Times New Roman" w:hAnsi="Times New Roman" w:eastAsia="宋体" w:cs="Times New Roman"/>
          <w:szCs w:val="21"/>
          <w:vertAlign w:val="superscript"/>
        </w:rPr>
        <w:t>1,2,6</w:t>
      </w:r>
      <w:r>
        <w:rPr>
          <w:rFonts w:ascii="Times New Roman" w:hAnsi="Times New Roman" w:cs="Times New Roman"/>
          <w:color w:val="231F20"/>
          <w:kern w:val="0"/>
          <w:szCs w:val="21"/>
        </w:rPr>
        <w:t xml:space="preserve">, </w:t>
      </w:r>
      <w:r>
        <w:rPr>
          <w:rFonts w:ascii="Times New Roman" w:hAnsi="Times New Roman" w:eastAsia="宋体" w:cs="Times New Roman"/>
          <w:szCs w:val="21"/>
        </w:rPr>
        <w:t>Ebenezer N. Yamoah</w:t>
      </w:r>
      <w:bookmarkEnd w:id="3"/>
      <w:r>
        <w:rPr>
          <w:rFonts w:ascii="Times New Roman" w:hAnsi="Times New Roman" w:eastAsia="宋体" w:cs="Times New Roman"/>
          <w:szCs w:val="21"/>
          <w:vertAlign w:val="superscript"/>
        </w:rPr>
        <w:t>7#</w:t>
      </w:r>
      <w:r>
        <w:rPr>
          <w:rFonts w:ascii="Times New Roman" w:hAnsi="Times New Roman" w:eastAsia="宋体" w:cs="Times New Roman"/>
          <w:szCs w:val="21"/>
        </w:rPr>
        <w:t xml:space="preserve"> and Ping Lv</w:t>
      </w:r>
      <w:r>
        <w:rPr>
          <w:rFonts w:ascii="Times New Roman" w:hAnsi="Times New Roman" w:eastAsia="宋体" w:cs="Times New Roman"/>
          <w:szCs w:val="21"/>
          <w:vertAlign w:val="superscript"/>
        </w:rPr>
        <w:t xml:space="preserve">1,2,3,9#   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 xml:space="preserve"> Department of Pharmacology, Hebei Medical University, The Key Laboratory of New Drug Pharmacology and Toxicology, Shijiazhuang, Hebei 050017, China</w:t>
      </w:r>
      <w:r>
        <w:rPr>
          <w:rFonts w:ascii="Times New Roman" w:hAnsi="Times New Roman" w:eastAsia="宋体" w:cs="Times New Roman"/>
          <w:szCs w:val="21"/>
          <w:vertAlign w:val="superscript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vertAlign w:val="superscript"/>
        </w:rPr>
        <w:t>2</w:t>
      </w:r>
      <w:r>
        <w:rPr>
          <w:rFonts w:ascii="Times New Roman" w:hAnsi="Times New Roman" w:eastAsia="宋体" w:cs="Times New Roman"/>
        </w:rPr>
        <w:t xml:space="preserve"> Center for Innovative Drug Research and Evaluation, Institute of Medical Science and Health, Hebei Medical University, Shijiazhuang, Hebei Province, China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vertAlign w:val="superscript"/>
        </w:rPr>
        <w:t>3</w:t>
      </w:r>
      <w:r>
        <w:rPr>
          <w:rFonts w:hint="eastAsia" w:ascii="Times New Roman" w:hAnsi="Times New Roman"/>
          <w:szCs w:val="21"/>
        </w:rPr>
        <w:t xml:space="preserve"> The Key Laboratory of Neural and Vascular Biology, Ministry of Education,</w:t>
      </w:r>
      <w:r>
        <w:rPr>
          <w:rFonts w:ascii="Times New Roman" w:hAnsi="Times New Roman"/>
          <w:szCs w:val="21"/>
        </w:rPr>
        <w:t xml:space="preserve"> Hebei Medical University, Shijiazhuang, Hebei 050017, China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  <w:vertAlign w:val="superscript"/>
        </w:rPr>
        <w:t>4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Lab of Pathology, Hebei Medical University, Shijiazhuang, Hebei 050017, China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vertAlign w:val="superscript"/>
        </w:rPr>
        <w:t xml:space="preserve">5 </w:t>
      </w:r>
      <w:r>
        <w:rPr>
          <w:rFonts w:ascii="Times New Roman" w:hAnsi="Times New Roman" w:eastAsia="宋体" w:cs="Times New Roman"/>
          <w:szCs w:val="21"/>
        </w:rPr>
        <w:t>Department of Psychiatry, University of Oxford, Oxford, United Kingdom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vertAlign w:val="superscript"/>
        </w:rPr>
        <w:t>6.</w:t>
      </w:r>
      <w:r>
        <w:rPr>
          <w:rFonts w:ascii="Times New Roman" w:hAnsi="Times New Roman" w:eastAsia="宋体" w:cs="Times New Roman"/>
          <w:szCs w:val="21"/>
        </w:rPr>
        <w:t xml:space="preserve">Faculty of Biological Sciences, University of Leeds, Leeds, United Kingdom, </w:t>
      </w:r>
    </w:p>
    <w:p>
      <w:pPr>
        <w:jc w:val="left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bookmarkStart w:id="4" w:name="_Hlk79746835"/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  <w:vertAlign w:val="superscript"/>
        </w:rPr>
        <w:t xml:space="preserve">7 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Department of Physiology and Cell Biology, School of Medicine, University of Nevada, Reno, Reno, NV 89557, United States</w:t>
      </w:r>
      <w:bookmarkEnd w:id="4"/>
    </w:p>
    <w:p>
      <w:pPr>
        <w:jc w:val="left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  <w:vertAlign w:val="superscript"/>
        </w:rPr>
        <w:t>8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 xml:space="preserve"> Kavli Institute for Nanoscience Discovery, University of Oxford, Oxford, United Kingdom</w:t>
      </w:r>
    </w:p>
    <w:p>
      <w:pPr>
        <w:jc w:val="left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  <w:vertAlign w:val="superscript"/>
        </w:rPr>
        <w:t>9</w:t>
      </w:r>
      <w:r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  <w:t>The Hebei Collaboration Innovation Center for Mechanism, Diagnosis and Treatment of Neurological and Psychiatric Disease, Hebei Medical University, Shijiazhuang, Hebei 050017, China</w:t>
      </w:r>
    </w:p>
    <w:p>
      <w:pPr>
        <w:jc w:val="left"/>
        <w:rPr>
          <w:rFonts w:ascii="Times New Roman" w:hAnsi="Times New Roman" w:eastAsia="宋体" w:cs="Times New Roman"/>
          <w:color w:val="000000"/>
          <w:szCs w:val="21"/>
          <w:shd w:val="clear" w:color="auto" w:fill="FFFFFF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N</w:t>
      </w:r>
      <w:r>
        <w:rPr>
          <w:rFonts w:ascii="Times New Roman" w:hAnsi="Times New Roman" w:eastAsia="宋体" w:cs="Times New Roman"/>
          <w:szCs w:val="21"/>
        </w:rPr>
        <w:t>umber of Figures: 8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Supplementary Figures: 8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Number of supplementary files : 1a,1b,1c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Corresponding author: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Ebenezer N. Yamoah</w:t>
      </w:r>
    </w:p>
    <w:p>
      <w:pP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Department of Physiology and Cell Biology, School of Medicine</w:t>
      </w:r>
    </w:p>
    <w:p>
      <w:pP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 xml:space="preserve">University of Nevada, Reno, </w:t>
      </w:r>
    </w:p>
    <w:p>
      <w:pP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Reno, NV 89557, United States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E-mail address: enyamoah@gmail.com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Ping Lv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Department of Pharmacology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Hebei Medical University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Shijiazhuang, Hebei 050017, China.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E-mail address: lping77@hotmail.com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b/>
          <w:kern w:val="0"/>
          <w:sz w:val="24"/>
          <w:szCs w:val="24"/>
        </w:rPr>
        <w:t>Supplementary File 1a</w: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p</w:t>
      </w:r>
      <w:r>
        <w:rPr>
          <w:rFonts w:ascii="Times New Roman" w:hAnsi="Times New Roman" w:cs="Times New Roman"/>
          <w:bCs/>
          <w:sz w:val="24"/>
          <w:szCs w:val="24"/>
        </w:rPr>
        <w:t>rimer sequences for genotyping</w:t>
      </w:r>
    </w:p>
    <w:p>
      <w:pPr>
        <w:spacing w:line="360" w:lineRule="auto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41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rimer</w:t>
            </w:r>
          </w:p>
        </w:tc>
        <w:tc>
          <w:tcPr>
            <w:tcW w:w="4197" w:type="dxa"/>
            <w:tcBorders>
              <w:top w:val="single" w:color="auto" w:sz="12" w:space="0"/>
              <w:left w:val="nil"/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Sequence(5' - 3')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single" w:color="auto" w:sz="12" w:space="0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Rest forward</w:t>
            </w:r>
          </w:p>
        </w:tc>
        <w:tc>
          <w:tcPr>
            <w:tcW w:w="4197" w:type="dxa"/>
            <w:tcBorders>
              <w:top w:val="single" w:color="auto" w:sz="12" w:space="0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GCCCACACGCCAGGCCTGAAC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Rest reverse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TCGGTCCCGAGGCTCGAAGTGG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Rest DEL forward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GCACAAGCAGCGCACTATTA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Rest DEL reverse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CGGGCG GATTAGGTA AGTTT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oh1 forward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CCGGCAGAGTTTACAGAAGC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oh1 reverse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ATGTTTAGCTG GCCCAAATG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oh1 control forward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CTAGGCCACAGAATTGAAAGATCT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909" w:type="dxa"/>
            <w:tcBorders>
              <w:top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oh1 control reverse </w:t>
            </w:r>
          </w:p>
        </w:tc>
        <w:tc>
          <w:tcPr>
            <w:tcW w:w="4197" w:type="dxa"/>
            <w:tcBorders>
              <w:top w:val="nil"/>
              <w:left w:val="nil"/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GTAGGTGGAAATTCTAGCATCATCC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Supplementary File 1b</w: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primer sequences for real-time PCR</w:t>
      </w:r>
    </w:p>
    <w:p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rimer</w:t>
            </w:r>
          </w:p>
        </w:tc>
        <w:tc>
          <w:tcPr>
            <w:tcW w:w="40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Sequence(5' - 3')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CTCCTCAAATGGGTGGCCTA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Cs w:val="21"/>
              </w:rPr>
              <w:t>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GATTTGATGGCCCCGAGTTC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 xml:space="preserve">1.6 </w:t>
            </w:r>
            <w:r>
              <w:rPr>
                <w:rFonts w:ascii="Times New Roman" w:hAnsi="Times New Roman" w:cs="Times New Roman"/>
                <w:bCs/>
                <w:szCs w:val="21"/>
              </w:rPr>
              <w:t>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CCTGGTGTTCACTGGGATCT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1.6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AGGCCCAGCTCCATTAAACT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1.7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CGAGAGCGGAGAGATGGATT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1.7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TTCGCTTCAGTGTGGTTGTG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3.4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TTCTTTTGCCTGGACACTGC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3.4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GCCACAACGTCGATAATGCT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GGCGAGAGGGGTTTCCAAAT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GGCTTCAGAGCCAGAAGGTT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GGAGGCTCTGGTACCCATCT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1.2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CCTTTGGAAGGAAGGAGGCA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HCN1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ACATGCTGTGCATTGGTTATGGCG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HCN1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AACAAACATTGCGTAGCAGGTGGC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HCN2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ACTTCCGCACCGGCATTGTTATTG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HCN2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TCGATTCCCTTCTCCACTATGAGG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AGGAAGCCGTTCTGTGTGAT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7.2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GCAGAGGAAGCCAATGTAC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7.3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GAAGACAGGGGCTATGGGAAT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7.3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GTTTTGGAGTGGATGGAGGTC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7.4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forward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ATGGGGCGCGTAGTCAAGGT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7.4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reverse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GGGCTGTGGTAGTCCGAGGTG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Supplementary File 1c</w: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primer sequences for single-cell RT-PCR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32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67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szCs w:val="21"/>
              </w:rPr>
              <w:t>rimer</w:t>
            </w:r>
          </w:p>
        </w:tc>
        <w:tc>
          <w:tcPr>
            <w:tcW w:w="2428" w:type="dxa"/>
            <w:tcBorders>
              <w:top w:val="single" w:color="auto" w:sz="12" w:space="0"/>
              <w:left w:val="nil"/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Sequence(5' - 3')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678" w:type="dxa"/>
            <w:tcBorders>
              <w:top w:val="single" w:color="auto" w:sz="12" w:space="0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szCs w:val="21"/>
              </w:rPr>
              <w:t>rimer sequences in Figure 1B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Rest forward</w:t>
            </w:r>
          </w:p>
        </w:tc>
        <w:tc>
          <w:tcPr>
            <w:tcW w:w="2428" w:type="dxa"/>
            <w:tcBorders>
              <w:top w:val="single" w:color="auto" w:sz="12" w:space="0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CGACACATGCGGACTCATTC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Rest reverse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AGAGGCCACATAATTGCACTG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</w:rPr>
              <w:t>P</w:t>
            </w:r>
            <w:r>
              <w:rPr>
                <w:rFonts w:ascii="Times New Roman" w:hAnsi="Times New Roman" w:eastAsia="等线" w:cs="Times New Roman"/>
                <w:szCs w:val="21"/>
              </w:rPr>
              <w:t>rimer sequences in Figure 1-figure supplement 1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Rest forward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Rest reverse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GGTCTGATCCCGCTCCG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TGGCCATAACTGTACTCCTCTG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  <w:jc w:val="center"/>
        </w:trPr>
        <w:tc>
          <w:tcPr>
            <w:tcW w:w="4678" w:type="dxa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 xml:space="preserve">GAPDH forward 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CCAGCCTCGTCCCGTAGACA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678" w:type="dxa"/>
            <w:tcBorders>
              <w:top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 xml:space="preserve">GAPDH reverse 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等线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</w:rPr>
              <w:t>CTCGTGGTTCACACCCATCA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N7I0sDQ3NDO1MDZQ0lEKTi0uzszPAymwrAUAPjCqGCwAAAA="/>
    <w:docVar w:name="commondata" w:val="eyJoZGlkIjoiNTkzNmI4MTZjYWY4ODFiZTUxOGYyMDhkZjkyMTE5MT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15624"/>
    <w:rsid w:val="00001DA7"/>
    <w:rsid w:val="000021A5"/>
    <w:rsid w:val="000022BA"/>
    <w:rsid w:val="000062AF"/>
    <w:rsid w:val="000134B3"/>
    <w:rsid w:val="00015215"/>
    <w:rsid w:val="000174E0"/>
    <w:rsid w:val="000272AA"/>
    <w:rsid w:val="00034227"/>
    <w:rsid w:val="00035979"/>
    <w:rsid w:val="000360B7"/>
    <w:rsid w:val="0003740A"/>
    <w:rsid w:val="00037570"/>
    <w:rsid w:val="00040927"/>
    <w:rsid w:val="000521B5"/>
    <w:rsid w:val="000579E0"/>
    <w:rsid w:val="000604C7"/>
    <w:rsid w:val="00062C9F"/>
    <w:rsid w:val="00065013"/>
    <w:rsid w:val="000656C8"/>
    <w:rsid w:val="00065A2F"/>
    <w:rsid w:val="000661DC"/>
    <w:rsid w:val="000706BB"/>
    <w:rsid w:val="00071C48"/>
    <w:rsid w:val="000756FF"/>
    <w:rsid w:val="00076612"/>
    <w:rsid w:val="0007688B"/>
    <w:rsid w:val="00076B35"/>
    <w:rsid w:val="000776CC"/>
    <w:rsid w:val="000803A0"/>
    <w:rsid w:val="00084660"/>
    <w:rsid w:val="000847F5"/>
    <w:rsid w:val="00087ADC"/>
    <w:rsid w:val="00092C73"/>
    <w:rsid w:val="00094F14"/>
    <w:rsid w:val="00096466"/>
    <w:rsid w:val="000972F2"/>
    <w:rsid w:val="000A4032"/>
    <w:rsid w:val="000B0146"/>
    <w:rsid w:val="000B0B5C"/>
    <w:rsid w:val="000B12AD"/>
    <w:rsid w:val="000B387E"/>
    <w:rsid w:val="000B44B0"/>
    <w:rsid w:val="000B6978"/>
    <w:rsid w:val="000C692B"/>
    <w:rsid w:val="000C7A1F"/>
    <w:rsid w:val="000D29AD"/>
    <w:rsid w:val="000D5B19"/>
    <w:rsid w:val="000D5B78"/>
    <w:rsid w:val="000D7B91"/>
    <w:rsid w:val="000E0FCB"/>
    <w:rsid w:val="000E354F"/>
    <w:rsid w:val="000E4F49"/>
    <w:rsid w:val="000F02B1"/>
    <w:rsid w:val="000F0455"/>
    <w:rsid w:val="000F4527"/>
    <w:rsid w:val="000F4564"/>
    <w:rsid w:val="000F50AB"/>
    <w:rsid w:val="00103348"/>
    <w:rsid w:val="00104E4D"/>
    <w:rsid w:val="00105058"/>
    <w:rsid w:val="0010560C"/>
    <w:rsid w:val="00106B6D"/>
    <w:rsid w:val="00110690"/>
    <w:rsid w:val="0011128E"/>
    <w:rsid w:val="00112AE4"/>
    <w:rsid w:val="00113351"/>
    <w:rsid w:val="00114008"/>
    <w:rsid w:val="0012210E"/>
    <w:rsid w:val="0012230A"/>
    <w:rsid w:val="00125672"/>
    <w:rsid w:val="00127C06"/>
    <w:rsid w:val="00127C25"/>
    <w:rsid w:val="001301E9"/>
    <w:rsid w:val="001332A1"/>
    <w:rsid w:val="001347EA"/>
    <w:rsid w:val="00134E95"/>
    <w:rsid w:val="001379A9"/>
    <w:rsid w:val="00137DCB"/>
    <w:rsid w:val="00137E17"/>
    <w:rsid w:val="00144492"/>
    <w:rsid w:val="001464B4"/>
    <w:rsid w:val="001515CC"/>
    <w:rsid w:val="00151F76"/>
    <w:rsid w:val="00154CAC"/>
    <w:rsid w:val="0015579E"/>
    <w:rsid w:val="00156246"/>
    <w:rsid w:val="00162E91"/>
    <w:rsid w:val="00167D67"/>
    <w:rsid w:val="00167F3F"/>
    <w:rsid w:val="00170D4C"/>
    <w:rsid w:val="00176449"/>
    <w:rsid w:val="0018020D"/>
    <w:rsid w:val="00180913"/>
    <w:rsid w:val="0018656D"/>
    <w:rsid w:val="00192E71"/>
    <w:rsid w:val="001A6C42"/>
    <w:rsid w:val="001A6E97"/>
    <w:rsid w:val="001A78B2"/>
    <w:rsid w:val="001B4029"/>
    <w:rsid w:val="001B5A8B"/>
    <w:rsid w:val="001C1880"/>
    <w:rsid w:val="001C3CDA"/>
    <w:rsid w:val="001D1AB1"/>
    <w:rsid w:val="001D1BF0"/>
    <w:rsid w:val="001D2C2F"/>
    <w:rsid w:val="001D32AD"/>
    <w:rsid w:val="001D56EF"/>
    <w:rsid w:val="001D578D"/>
    <w:rsid w:val="001D5B45"/>
    <w:rsid w:val="001D70E9"/>
    <w:rsid w:val="001E221A"/>
    <w:rsid w:val="001E37A6"/>
    <w:rsid w:val="001E3C50"/>
    <w:rsid w:val="001E47D1"/>
    <w:rsid w:val="001E56B1"/>
    <w:rsid w:val="001F04A9"/>
    <w:rsid w:val="001F30E8"/>
    <w:rsid w:val="001F4419"/>
    <w:rsid w:val="00200759"/>
    <w:rsid w:val="002019CB"/>
    <w:rsid w:val="00202DB3"/>
    <w:rsid w:val="00204630"/>
    <w:rsid w:val="002068AD"/>
    <w:rsid w:val="002105BB"/>
    <w:rsid w:val="00211AB4"/>
    <w:rsid w:val="00214890"/>
    <w:rsid w:val="00214AB7"/>
    <w:rsid w:val="00216F30"/>
    <w:rsid w:val="002220A3"/>
    <w:rsid w:val="002254DE"/>
    <w:rsid w:val="0022577E"/>
    <w:rsid w:val="00230B8F"/>
    <w:rsid w:val="00230E1E"/>
    <w:rsid w:val="002317B0"/>
    <w:rsid w:val="00234E51"/>
    <w:rsid w:val="002378FF"/>
    <w:rsid w:val="00245B7A"/>
    <w:rsid w:val="00246A98"/>
    <w:rsid w:val="0025012F"/>
    <w:rsid w:val="002506A0"/>
    <w:rsid w:val="00254CC6"/>
    <w:rsid w:val="00254E17"/>
    <w:rsid w:val="00262280"/>
    <w:rsid w:val="00263A31"/>
    <w:rsid w:val="00264DDB"/>
    <w:rsid w:val="00267F53"/>
    <w:rsid w:val="002710E9"/>
    <w:rsid w:val="002755E3"/>
    <w:rsid w:val="00275EE0"/>
    <w:rsid w:val="00280A95"/>
    <w:rsid w:val="00284DF1"/>
    <w:rsid w:val="00297B5B"/>
    <w:rsid w:val="002A0949"/>
    <w:rsid w:val="002A26B6"/>
    <w:rsid w:val="002A43E3"/>
    <w:rsid w:val="002A4545"/>
    <w:rsid w:val="002B4707"/>
    <w:rsid w:val="002B647B"/>
    <w:rsid w:val="002C2617"/>
    <w:rsid w:val="002C29A3"/>
    <w:rsid w:val="002C4435"/>
    <w:rsid w:val="002C6823"/>
    <w:rsid w:val="002C6B3C"/>
    <w:rsid w:val="002C74D9"/>
    <w:rsid w:val="002D0A79"/>
    <w:rsid w:val="002D671F"/>
    <w:rsid w:val="002D70F4"/>
    <w:rsid w:val="002E2FF2"/>
    <w:rsid w:val="002E3887"/>
    <w:rsid w:val="002E5741"/>
    <w:rsid w:val="002E6792"/>
    <w:rsid w:val="002E704E"/>
    <w:rsid w:val="002E7593"/>
    <w:rsid w:val="002E770F"/>
    <w:rsid w:val="002F53AD"/>
    <w:rsid w:val="002F733E"/>
    <w:rsid w:val="002F7B4A"/>
    <w:rsid w:val="00301578"/>
    <w:rsid w:val="003035B0"/>
    <w:rsid w:val="0030365A"/>
    <w:rsid w:val="00305920"/>
    <w:rsid w:val="00307390"/>
    <w:rsid w:val="00307C22"/>
    <w:rsid w:val="00310B42"/>
    <w:rsid w:val="00313178"/>
    <w:rsid w:val="00313D2C"/>
    <w:rsid w:val="00315623"/>
    <w:rsid w:val="00315E16"/>
    <w:rsid w:val="003217DF"/>
    <w:rsid w:val="00327026"/>
    <w:rsid w:val="003275D7"/>
    <w:rsid w:val="003300BD"/>
    <w:rsid w:val="0033034B"/>
    <w:rsid w:val="00330361"/>
    <w:rsid w:val="00332BD9"/>
    <w:rsid w:val="00333BC3"/>
    <w:rsid w:val="0034194D"/>
    <w:rsid w:val="0034408C"/>
    <w:rsid w:val="003454F7"/>
    <w:rsid w:val="00346242"/>
    <w:rsid w:val="0034646A"/>
    <w:rsid w:val="00354677"/>
    <w:rsid w:val="00364784"/>
    <w:rsid w:val="00367BE4"/>
    <w:rsid w:val="00374D55"/>
    <w:rsid w:val="0037584D"/>
    <w:rsid w:val="0037776B"/>
    <w:rsid w:val="00377CA5"/>
    <w:rsid w:val="00377E1D"/>
    <w:rsid w:val="00380A9D"/>
    <w:rsid w:val="00382031"/>
    <w:rsid w:val="00384ED8"/>
    <w:rsid w:val="003851D2"/>
    <w:rsid w:val="00387EAC"/>
    <w:rsid w:val="003903A1"/>
    <w:rsid w:val="0039131E"/>
    <w:rsid w:val="0039150A"/>
    <w:rsid w:val="0039481F"/>
    <w:rsid w:val="003A33FB"/>
    <w:rsid w:val="003A3D63"/>
    <w:rsid w:val="003A4E13"/>
    <w:rsid w:val="003A606A"/>
    <w:rsid w:val="003A6229"/>
    <w:rsid w:val="003A67CF"/>
    <w:rsid w:val="003A6FBC"/>
    <w:rsid w:val="003B0F45"/>
    <w:rsid w:val="003B24EB"/>
    <w:rsid w:val="003B30A7"/>
    <w:rsid w:val="003B43DD"/>
    <w:rsid w:val="003C03DD"/>
    <w:rsid w:val="003C0937"/>
    <w:rsid w:val="003C0F7C"/>
    <w:rsid w:val="003C1A45"/>
    <w:rsid w:val="003C3397"/>
    <w:rsid w:val="003C43AC"/>
    <w:rsid w:val="003C4F45"/>
    <w:rsid w:val="003D256A"/>
    <w:rsid w:val="003E5E9D"/>
    <w:rsid w:val="003E6BAF"/>
    <w:rsid w:val="003F01C1"/>
    <w:rsid w:val="003F3255"/>
    <w:rsid w:val="003F5DDE"/>
    <w:rsid w:val="00401475"/>
    <w:rsid w:val="00405AA7"/>
    <w:rsid w:val="00410440"/>
    <w:rsid w:val="00410476"/>
    <w:rsid w:val="004104DA"/>
    <w:rsid w:val="00411D24"/>
    <w:rsid w:val="00416C3C"/>
    <w:rsid w:val="00416CA3"/>
    <w:rsid w:val="0041713C"/>
    <w:rsid w:val="004207FD"/>
    <w:rsid w:val="00420B79"/>
    <w:rsid w:val="00421253"/>
    <w:rsid w:val="004232E7"/>
    <w:rsid w:val="0042668F"/>
    <w:rsid w:val="004301AF"/>
    <w:rsid w:val="00434026"/>
    <w:rsid w:val="00434068"/>
    <w:rsid w:val="00437296"/>
    <w:rsid w:val="00437343"/>
    <w:rsid w:val="0043764D"/>
    <w:rsid w:val="00437C7A"/>
    <w:rsid w:val="00440714"/>
    <w:rsid w:val="00442BF0"/>
    <w:rsid w:val="0044461F"/>
    <w:rsid w:val="004503F2"/>
    <w:rsid w:val="0045119C"/>
    <w:rsid w:val="004515BF"/>
    <w:rsid w:val="004551EE"/>
    <w:rsid w:val="0045595B"/>
    <w:rsid w:val="00456BCD"/>
    <w:rsid w:val="00457CF4"/>
    <w:rsid w:val="00461AC2"/>
    <w:rsid w:val="0046244E"/>
    <w:rsid w:val="00464853"/>
    <w:rsid w:val="00465599"/>
    <w:rsid w:val="0046632D"/>
    <w:rsid w:val="0046654A"/>
    <w:rsid w:val="00467700"/>
    <w:rsid w:val="004705E5"/>
    <w:rsid w:val="00470A48"/>
    <w:rsid w:val="00471EDE"/>
    <w:rsid w:val="004738F6"/>
    <w:rsid w:val="00473BC2"/>
    <w:rsid w:val="00474F3F"/>
    <w:rsid w:val="00483A5D"/>
    <w:rsid w:val="004852DA"/>
    <w:rsid w:val="0048675E"/>
    <w:rsid w:val="00491FDB"/>
    <w:rsid w:val="00492910"/>
    <w:rsid w:val="004952F8"/>
    <w:rsid w:val="00496B3A"/>
    <w:rsid w:val="00496F84"/>
    <w:rsid w:val="004B4015"/>
    <w:rsid w:val="004B405E"/>
    <w:rsid w:val="004B414F"/>
    <w:rsid w:val="004B61CB"/>
    <w:rsid w:val="004B6FDC"/>
    <w:rsid w:val="004C26E2"/>
    <w:rsid w:val="004C772A"/>
    <w:rsid w:val="004D23F1"/>
    <w:rsid w:val="004D3A13"/>
    <w:rsid w:val="004D50C2"/>
    <w:rsid w:val="004D7626"/>
    <w:rsid w:val="004E2B1E"/>
    <w:rsid w:val="004E336A"/>
    <w:rsid w:val="004E404E"/>
    <w:rsid w:val="004E40A3"/>
    <w:rsid w:val="004E4E7C"/>
    <w:rsid w:val="004E5601"/>
    <w:rsid w:val="004F300B"/>
    <w:rsid w:val="004F4227"/>
    <w:rsid w:val="004F45CD"/>
    <w:rsid w:val="004F4BD1"/>
    <w:rsid w:val="004F5BD0"/>
    <w:rsid w:val="005000E5"/>
    <w:rsid w:val="0050143C"/>
    <w:rsid w:val="0050341F"/>
    <w:rsid w:val="00510557"/>
    <w:rsid w:val="00514597"/>
    <w:rsid w:val="00517543"/>
    <w:rsid w:val="0052023E"/>
    <w:rsid w:val="00520D9F"/>
    <w:rsid w:val="00520E18"/>
    <w:rsid w:val="0053181B"/>
    <w:rsid w:val="00533C46"/>
    <w:rsid w:val="005367A4"/>
    <w:rsid w:val="00542B5F"/>
    <w:rsid w:val="00545736"/>
    <w:rsid w:val="005467A8"/>
    <w:rsid w:val="0055052D"/>
    <w:rsid w:val="0055358D"/>
    <w:rsid w:val="00555483"/>
    <w:rsid w:val="0055768D"/>
    <w:rsid w:val="00560414"/>
    <w:rsid w:val="0056135A"/>
    <w:rsid w:val="00561DC7"/>
    <w:rsid w:val="00561E5A"/>
    <w:rsid w:val="00563E5C"/>
    <w:rsid w:val="0056486C"/>
    <w:rsid w:val="005718FD"/>
    <w:rsid w:val="005749E4"/>
    <w:rsid w:val="005817FA"/>
    <w:rsid w:val="005851BC"/>
    <w:rsid w:val="005867FA"/>
    <w:rsid w:val="005920B6"/>
    <w:rsid w:val="005926C0"/>
    <w:rsid w:val="00594DE5"/>
    <w:rsid w:val="005957C5"/>
    <w:rsid w:val="00595886"/>
    <w:rsid w:val="00596AAE"/>
    <w:rsid w:val="00597EDB"/>
    <w:rsid w:val="005A2220"/>
    <w:rsid w:val="005A3F36"/>
    <w:rsid w:val="005A4BFF"/>
    <w:rsid w:val="005B0788"/>
    <w:rsid w:val="005B447D"/>
    <w:rsid w:val="005B4C6B"/>
    <w:rsid w:val="005B66E6"/>
    <w:rsid w:val="005B7C66"/>
    <w:rsid w:val="005C1407"/>
    <w:rsid w:val="005C5DA2"/>
    <w:rsid w:val="005C5DAE"/>
    <w:rsid w:val="005C6E0B"/>
    <w:rsid w:val="005C6F29"/>
    <w:rsid w:val="005D0E20"/>
    <w:rsid w:val="005D1BC3"/>
    <w:rsid w:val="005D1D24"/>
    <w:rsid w:val="005D1D45"/>
    <w:rsid w:val="005D2A53"/>
    <w:rsid w:val="005E02A5"/>
    <w:rsid w:val="005E116C"/>
    <w:rsid w:val="005E2C89"/>
    <w:rsid w:val="005E3DEC"/>
    <w:rsid w:val="005E632C"/>
    <w:rsid w:val="005E6C88"/>
    <w:rsid w:val="005F0BC0"/>
    <w:rsid w:val="005F2517"/>
    <w:rsid w:val="005F3461"/>
    <w:rsid w:val="005F3B81"/>
    <w:rsid w:val="005F669B"/>
    <w:rsid w:val="0060099C"/>
    <w:rsid w:val="0060395B"/>
    <w:rsid w:val="00604E82"/>
    <w:rsid w:val="00607F27"/>
    <w:rsid w:val="00612ABD"/>
    <w:rsid w:val="00612EBE"/>
    <w:rsid w:val="00613887"/>
    <w:rsid w:val="00614E7A"/>
    <w:rsid w:val="00615624"/>
    <w:rsid w:val="00616BFF"/>
    <w:rsid w:val="00617F6E"/>
    <w:rsid w:val="006210EB"/>
    <w:rsid w:val="00622254"/>
    <w:rsid w:val="00623F7B"/>
    <w:rsid w:val="00625BAC"/>
    <w:rsid w:val="00627136"/>
    <w:rsid w:val="00632097"/>
    <w:rsid w:val="00633ABC"/>
    <w:rsid w:val="00635723"/>
    <w:rsid w:val="00641653"/>
    <w:rsid w:val="0064173D"/>
    <w:rsid w:val="00651450"/>
    <w:rsid w:val="006518C5"/>
    <w:rsid w:val="00655CBA"/>
    <w:rsid w:val="006577BB"/>
    <w:rsid w:val="00662211"/>
    <w:rsid w:val="00666E03"/>
    <w:rsid w:val="00670A13"/>
    <w:rsid w:val="0067106A"/>
    <w:rsid w:val="0067187E"/>
    <w:rsid w:val="00673E36"/>
    <w:rsid w:val="00674D3B"/>
    <w:rsid w:val="00674F08"/>
    <w:rsid w:val="00677FB5"/>
    <w:rsid w:val="00677FB7"/>
    <w:rsid w:val="0068008F"/>
    <w:rsid w:val="00680295"/>
    <w:rsid w:val="006808C1"/>
    <w:rsid w:val="00683DF4"/>
    <w:rsid w:val="006859CC"/>
    <w:rsid w:val="006872D0"/>
    <w:rsid w:val="0069015A"/>
    <w:rsid w:val="00692D1F"/>
    <w:rsid w:val="00693289"/>
    <w:rsid w:val="006A0CFC"/>
    <w:rsid w:val="006A1766"/>
    <w:rsid w:val="006A283E"/>
    <w:rsid w:val="006A4140"/>
    <w:rsid w:val="006A62A9"/>
    <w:rsid w:val="006A63F4"/>
    <w:rsid w:val="006B052A"/>
    <w:rsid w:val="006B1A7D"/>
    <w:rsid w:val="006B1BCE"/>
    <w:rsid w:val="006B379E"/>
    <w:rsid w:val="006B57F5"/>
    <w:rsid w:val="006C0ECE"/>
    <w:rsid w:val="006C1637"/>
    <w:rsid w:val="006C55E1"/>
    <w:rsid w:val="006C6FFC"/>
    <w:rsid w:val="006D7344"/>
    <w:rsid w:val="006E257B"/>
    <w:rsid w:val="006E2814"/>
    <w:rsid w:val="006E5D8E"/>
    <w:rsid w:val="006E6487"/>
    <w:rsid w:val="006E7452"/>
    <w:rsid w:val="006F5835"/>
    <w:rsid w:val="006F714E"/>
    <w:rsid w:val="006F7CC5"/>
    <w:rsid w:val="0070040B"/>
    <w:rsid w:val="00702B69"/>
    <w:rsid w:val="00703154"/>
    <w:rsid w:val="00704009"/>
    <w:rsid w:val="00705898"/>
    <w:rsid w:val="00707242"/>
    <w:rsid w:val="00711328"/>
    <w:rsid w:val="007121A1"/>
    <w:rsid w:val="0072187B"/>
    <w:rsid w:val="00721A6F"/>
    <w:rsid w:val="00726B27"/>
    <w:rsid w:val="0073004D"/>
    <w:rsid w:val="00730DE3"/>
    <w:rsid w:val="007320B2"/>
    <w:rsid w:val="00735948"/>
    <w:rsid w:val="00736388"/>
    <w:rsid w:val="007372EC"/>
    <w:rsid w:val="00737657"/>
    <w:rsid w:val="00741244"/>
    <w:rsid w:val="007423DE"/>
    <w:rsid w:val="00743889"/>
    <w:rsid w:val="007450B6"/>
    <w:rsid w:val="0075556F"/>
    <w:rsid w:val="0076035A"/>
    <w:rsid w:val="007621D4"/>
    <w:rsid w:val="0077018D"/>
    <w:rsid w:val="0077117E"/>
    <w:rsid w:val="00776985"/>
    <w:rsid w:val="00780EC9"/>
    <w:rsid w:val="007816E3"/>
    <w:rsid w:val="00784A32"/>
    <w:rsid w:val="00784CBA"/>
    <w:rsid w:val="007922EA"/>
    <w:rsid w:val="0079683D"/>
    <w:rsid w:val="00796B82"/>
    <w:rsid w:val="007A0596"/>
    <w:rsid w:val="007A1C9A"/>
    <w:rsid w:val="007A3581"/>
    <w:rsid w:val="007A3AEA"/>
    <w:rsid w:val="007A6FF2"/>
    <w:rsid w:val="007B0924"/>
    <w:rsid w:val="007B1696"/>
    <w:rsid w:val="007B1B69"/>
    <w:rsid w:val="007B300D"/>
    <w:rsid w:val="007B30D7"/>
    <w:rsid w:val="007B7173"/>
    <w:rsid w:val="007C0D5A"/>
    <w:rsid w:val="007C7198"/>
    <w:rsid w:val="007C79C9"/>
    <w:rsid w:val="007C79F2"/>
    <w:rsid w:val="007C7F83"/>
    <w:rsid w:val="007D1596"/>
    <w:rsid w:val="007D24D4"/>
    <w:rsid w:val="007D3087"/>
    <w:rsid w:val="007D329F"/>
    <w:rsid w:val="007D4736"/>
    <w:rsid w:val="007D480B"/>
    <w:rsid w:val="007D50E7"/>
    <w:rsid w:val="007D66EB"/>
    <w:rsid w:val="007D684F"/>
    <w:rsid w:val="007D6B56"/>
    <w:rsid w:val="007D74C1"/>
    <w:rsid w:val="007E0004"/>
    <w:rsid w:val="007E29B8"/>
    <w:rsid w:val="007E2BB9"/>
    <w:rsid w:val="007E3EC3"/>
    <w:rsid w:val="007E5BE8"/>
    <w:rsid w:val="007E65F6"/>
    <w:rsid w:val="007E70D8"/>
    <w:rsid w:val="007E7140"/>
    <w:rsid w:val="007F36E8"/>
    <w:rsid w:val="007F430A"/>
    <w:rsid w:val="007F7FFE"/>
    <w:rsid w:val="00801E3E"/>
    <w:rsid w:val="00803251"/>
    <w:rsid w:val="0080395F"/>
    <w:rsid w:val="00804063"/>
    <w:rsid w:val="00806335"/>
    <w:rsid w:val="00806AF0"/>
    <w:rsid w:val="00807640"/>
    <w:rsid w:val="0081652F"/>
    <w:rsid w:val="00816BA9"/>
    <w:rsid w:val="008204CE"/>
    <w:rsid w:val="00820BD5"/>
    <w:rsid w:val="008226E1"/>
    <w:rsid w:val="00823D25"/>
    <w:rsid w:val="00824F63"/>
    <w:rsid w:val="00827A80"/>
    <w:rsid w:val="0083070D"/>
    <w:rsid w:val="00847749"/>
    <w:rsid w:val="00850841"/>
    <w:rsid w:val="00852335"/>
    <w:rsid w:val="00853910"/>
    <w:rsid w:val="008571DE"/>
    <w:rsid w:val="008601E3"/>
    <w:rsid w:val="00860E69"/>
    <w:rsid w:val="00860F41"/>
    <w:rsid w:val="00871345"/>
    <w:rsid w:val="00873C2E"/>
    <w:rsid w:val="00875174"/>
    <w:rsid w:val="008808F3"/>
    <w:rsid w:val="0088511E"/>
    <w:rsid w:val="00886EFC"/>
    <w:rsid w:val="00887F35"/>
    <w:rsid w:val="00893305"/>
    <w:rsid w:val="0089591A"/>
    <w:rsid w:val="008A5391"/>
    <w:rsid w:val="008A717E"/>
    <w:rsid w:val="008A7721"/>
    <w:rsid w:val="008B1D22"/>
    <w:rsid w:val="008B393F"/>
    <w:rsid w:val="008B4741"/>
    <w:rsid w:val="008B5ACF"/>
    <w:rsid w:val="008C03ED"/>
    <w:rsid w:val="008C0B07"/>
    <w:rsid w:val="008C0BFC"/>
    <w:rsid w:val="008C2A45"/>
    <w:rsid w:val="008C385D"/>
    <w:rsid w:val="008C711F"/>
    <w:rsid w:val="008C7D8D"/>
    <w:rsid w:val="008D08BF"/>
    <w:rsid w:val="008D2077"/>
    <w:rsid w:val="008D5BA2"/>
    <w:rsid w:val="008E118D"/>
    <w:rsid w:val="008E49D4"/>
    <w:rsid w:val="008E7C7C"/>
    <w:rsid w:val="008F4535"/>
    <w:rsid w:val="00902334"/>
    <w:rsid w:val="0090343C"/>
    <w:rsid w:val="009050B2"/>
    <w:rsid w:val="009123B5"/>
    <w:rsid w:val="00914003"/>
    <w:rsid w:val="0092347B"/>
    <w:rsid w:val="009256A8"/>
    <w:rsid w:val="00932082"/>
    <w:rsid w:val="00935FAE"/>
    <w:rsid w:val="00937EA2"/>
    <w:rsid w:val="0094176D"/>
    <w:rsid w:val="00941843"/>
    <w:rsid w:val="009424C6"/>
    <w:rsid w:val="00944C1F"/>
    <w:rsid w:val="00945BDC"/>
    <w:rsid w:val="009612BA"/>
    <w:rsid w:val="009624F0"/>
    <w:rsid w:val="00963000"/>
    <w:rsid w:val="00967761"/>
    <w:rsid w:val="00974051"/>
    <w:rsid w:val="00977CF5"/>
    <w:rsid w:val="00980983"/>
    <w:rsid w:val="009827B4"/>
    <w:rsid w:val="009858FE"/>
    <w:rsid w:val="00990432"/>
    <w:rsid w:val="00990F06"/>
    <w:rsid w:val="009910D6"/>
    <w:rsid w:val="009924A3"/>
    <w:rsid w:val="009942E3"/>
    <w:rsid w:val="009A04C7"/>
    <w:rsid w:val="009A20E5"/>
    <w:rsid w:val="009A2FB9"/>
    <w:rsid w:val="009A3555"/>
    <w:rsid w:val="009A467E"/>
    <w:rsid w:val="009A6C52"/>
    <w:rsid w:val="009B00A6"/>
    <w:rsid w:val="009B24E0"/>
    <w:rsid w:val="009B5688"/>
    <w:rsid w:val="009B7872"/>
    <w:rsid w:val="009B7913"/>
    <w:rsid w:val="009B7ACB"/>
    <w:rsid w:val="009C1E36"/>
    <w:rsid w:val="009E44CA"/>
    <w:rsid w:val="009F05E9"/>
    <w:rsid w:val="009F0F4C"/>
    <w:rsid w:val="009F3E04"/>
    <w:rsid w:val="009F5C68"/>
    <w:rsid w:val="00A04BAF"/>
    <w:rsid w:val="00A06927"/>
    <w:rsid w:val="00A107D8"/>
    <w:rsid w:val="00A1338A"/>
    <w:rsid w:val="00A13631"/>
    <w:rsid w:val="00A15F19"/>
    <w:rsid w:val="00A179BC"/>
    <w:rsid w:val="00A20741"/>
    <w:rsid w:val="00A25D5F"/>
    <w:rsid w:val="00A25E4A"/>
    <w:rsid w:val="00A27B55"/>
    <w:rsid w:val="00A3184C"/>
    <w:rsid w:val="00A3283F"/>
    <w:rsid w:val="00A36914"/>
    <w:rsid w:val="00A37B5E"/>
    <w:rsid w:val="00A4216C"/>
    <w:rsid w:val="00A432BE"/>
    <w:rsid w:val="00A45693"/>
    <w:rsid w:val="00A47111"/>
    <w:rsid w:val="00A479EB"/>
    <w:rsid w:val="00A5056F"/>
    <w:rsid w:val="00A51F0C"/>
    <w:rsid w:val="00A523AC"/>
    <w:rsid w:val="00A53102"/>
    <w:rsid w:val="00A606F7"/>
    <w:rsid w:val="00A62E9A"/>
    <w:rsid w:val="00A6420A"/>
    <w:rsid w:val="00A65456"/>
    <w:rsid w:val="00A7027D"/>
    <w:rsid w:val="00A70C5D"/>
    <w:rsid w:val="00A7302C"/>
    <w:rsid w:val="00A747D5"/>
    <w:rsid w:val="00A80ABE"/>
    <w:rsid w:val="00A80DB3"/>
    <w:rsid w:val="00A82209"/>
    <w:rsid w:val="00A90D3C"/>
    <w:rsid w:val="00A91101"/>
    <w:rsid w:val="00A94CCF"/>
    <w:rsid w:val="00A955D6"/>
    <w:rsid w:val="00A977D7"/>
    <w:rsid w:val="00AA06AE"/>
    <w:rsid w:val="00AA4132"/>
    <w:rsid w:val="00AA5581"/>
    <w:rsid w:val="00AA5CB5"/>
    <w:rsid w:val="00AA602F"/>
    <w:rsid w:val="00AB0E3D"/>
    <w:rsid w:val="00AB0F38"/>
    <w:rsid w:val="00AB3926"/>
    <w:rsid w:val="00AB48BD"/>
    <w:rsid w:val="00AB7321"/>
    <w:rsid w:val="00AC1F15"/>
    <w:rsid w:val="00AC5F08"/>
    <w:rsid w:val="00AC688D"/>
    <w:rsid w:val="00AD2814"/>
    <w:rsid w:val="00AD6FC8"/>
    <w:rsid w:val="00AE17E9"/>
    <w:rsid w:val="00AE1C4C"/>
    <w:rsid w:val="00AE487D"/>
    <w:rsid w:val="00AE50E3"/>
    <w:rsid w:val="00AE696A"/>
    <w:rsid w:val="00AE6C1E"/>
    <w:rsid w:val="00AF62CB"/>
    <w:rsid w:val="00B058ED"/>
    <w:rsid w:val="00B1026A"/>
    <w:rsid w:val="00B11F9F"/>
    <w:rsid w:val="00B14E3C"/>
    <w:rsid w:val="00B249A5"/>
    <w:rsid w:val="00B26BE5"/>
    <w:rsid w:val="00B310AB"/>
    <w:rsid w:val="00B33990"/>
    <w:rsid w:val="00B356E5"/>
    <w:rsid w:val="00B36EDB"/>
    <w:rsid w:val="00B415EA"/>
    <w:rsid w:val="00B41B94"/>
    <w:rsid w:val="00B42B05"/>
    <w:rsid w:val="00B52CE2"/>
    <w:rsid w:val="00B603C9"/>
    <w:rsid w:val="00B608D2"/>
    <w:rsid w:val="00B612E2"/>
    <w:rsid w:val="00B643AF"/>
    <w:rsid w:val="00B650FD"/>
    <w:rsid w:val="00B65F3A"/>
    <w:rsid w:val="00B677AF"/>
    <w:rsid w:val="00B7120A"/>
    <w:rsid w:val="00B72A34"/>
    <w:rsid w:val="00B75F80"/>
    <w:rsid w:val="00B80210"/>
    <w:rsid w:val="00B81DDA"/>
    <w:rsid w:val="00B97460"/>
    <w:rsid w:val="00B97F0B"/>
    <w:rsid w:val="00BA0063"/>
    <w:rsid w:val="00BA0154"/>
    <w:rsid w:val="00BA0EE2"/>
    <w:rsid w:val="00BA3B27"/>
    <w:rsid w:val="00BA407F"/>
    <w:rsid w:val="00BA4F50"/>
    <w:rsid w:val="00BA59C7"/>
    <w:rsid w:val="00BA6901"/>
    <w:rsid w:val="00BA6A27"/>
    <w:rsid w:val="00BB5154"/>
    <w:rsid w:val="00BB6746"/>
    <w:rsid w:val="00BC2F49"/>
    <w:rsid w:val="00BC30AC"/>
    <w:rsid w:val="00BC6BB0"/>
    <w:rsid w:val="00BC7AF1"/>
    <w:rsid w:val="00BD0594"/>
    <w:rsid w:val="00BD1F9A"/>
    <w:rsid w:val="00BD21DF"/>
    <w:rsid w:val="00BD3B26"/>
    <w:rsid w:val="00BD4771"/>
    <w:rsid w:val="00BD47EA"/>
    <w:rsid w:val="00BD6F18"/>
    <w:rsid w:val="00BE1338"/>
    <w:rsid w:val="00BE1B8E"/>
    <w:rsid w:val="00BE438B"/>
    <w:rsid w:val="00BF088C"/>
    <w:rsid w:val="00BF3730"/>
    <w:rsid w:val="00BF4F3B"/>
    <w:rsid w:val="00BF5688"/>
    <w:rsid w:val="00C031AB"/>
    <w:rsid w:val="00C064BE"/>
    <w:rsid w:val="00C07A05"/>
    <w:rsid w:val="00C10413"/>
    <w:rsid w:val="00C15C28"/>
    <w:rsid w:val="00C2382E"/>
    <w:rsid w:val="00C259A1"/>
    <w:rsid w:val="00C2608E"/>
    <w:rsid w:val="00C30910"/>
    <w:rsid w:val="00C323A8"/>
    <w:rsid w:val="00C35C04"/>
    <w:rsid w:val="00C36A96"/>
    <w:rsid w:val="00C42229"/>
    <w:rsid w:val="00C42C7B"/>
    <w:rsid w:val="00C443CA"/>
    <w:rsid w:val="00C45786"/>
    <w:rsid w:val="00C4598E"/>
    <w:rsid w:val="00C459D2"/>
    <w:rsid w:val="00C47F16"/>
    <w:rsid w:val="00C50FA3"/>
    <w:rsid w:val="00C522B9"/>
    <w:rsid w:val="00C52825"/>
    <w:rsid w:val="00C55B41"/>
    <w:rsid w:val="00C641C2"/>
    <w:rsid w:val="00C66B3F"/>
    <w:rsid w:val="00C677E3"/>
    <w:rsid w:val="00C71CF3"/>
    <w:rsid w:val="00C756D2"/>
    <w:rsid w:val="00C759E3"/>
    <w:rsid w:val="00C771F7"/>
    <w:rsid w:val="00C8161D"/>
    <w:rsid w:val="00C82F22"/>
    <w:rsid w:val="00C84B73"/>
    <w:rsid w:val="00C934FD"/>
    <w:rsid w:val="00C94C51"/>
    <w:rsid w:val="00C95FDA"/>
    <w:rsid w:val="00C96553"/>
    <w:rsid w:val="00C97265"/>
    <w:rsid w:val="00CA3730"/>
    <w:rsid w:val="00CA38C0"/>
    <w:rsid w:val="00CA5E51"/>
    <w:rsid w:val="00CB080F"/>
    <w:rsid w:val="00CB3FF4"/>
    <w:rsid w:val="00CC5D7B"/>
    <w:rsid w:val="00CD174E"/>
    <w:rsid w:val="00CD2222"/>
    <w:rsid w:val="00CD2E36"/>
    <w:rsid w:val="00CD31C7"/>
    <w:rsid w:val="00CD37A4"/>
    <w:rsid w:val="00CD5295"/>
    <w:rsid w:val="00CD7344"/>
    <w:rsid w:val="00CE09B4"/>
    <w:rsid w:val="00CF15CB"/>
    <w:rsid w:val="00CF1A06"/>
    <w:rsid w:val="00CF24B6"/>
    <w:rsid w:val="00CF3359"/>
    <w:rsid w:val="00CF3C27"/>
    <w:rsid w:val="00CF4126"/>
    <w:rsid w:val="00CF4BB3"/>
    <w:rsid w:val="00CF5A4D"/>
    <w:rsid w:val="00CF64D0"/>
    <w:rsid w:val="00CF6FA8"/>
    <w:rsid w:val="00D01A7D"/>
    <w:rsid w:val="00D025BC"/>
    <w:rsid w:val="00D03578"/>
    <w:rsid w:val="00D03F62"/>
    <w:rsid w:val="00D05345"/>
    <w:rsid w:val="00D05E3E"/>
    <w:rsid w:val="00D067D4"/>
    <w:rsid w:val="00D06D64"/>
    <w:rsid w:val="00D06E62"/>
    <w:rsid w:val="00D06E99"/>
    <w:rsid w:val="00D07363"/>
    <w:rsid w:val="00D10207"/>
    <w:rsid w:val="00D107EA"/>
    <w:rsid w:val="00D11E0C"/>
    <w:rsid w:val="00D14D6E"/>
    <w:rsid w:val="00D17562"/>
    <w:rsid w:val="00D20663"/>
    <w:rsid w:val="00D21568"/>
    <w:rsid w:val="00D27E31"/>
    <w:rsid w:val="00D3084C"/>
    <w:rsid w:val="00D31173"/>
    <w:rsid w:val="00D33DD2"/>
    <w:rsid w:val="00D34016"/>
    <w:rsid w:val="00D3431D"/>
    <w:rsid w:val="00D35F39"/>
    <w:rsid w:val="00D405A3"/>
    <w:rsid w:val="00D40A68"/>
    <w:rsid w:val="00D40EEB"/>
    <w:rsid w:val="00D41A10"/>
    <w:rsid w:val="00D50989"/>
    <w:rsid w:val="00D51365"/>
    <w:rsid w:val="00D51DCD"/>
    <w:rsid w:val="00D52903"/>
    <w:rsid w:val="00D57796"/>
    <w:rsid w:val="00D57921"/>
    <w:rsid w:val="00D579AF"/>
    <w:rsid w:val="00D639B9"/>
    <w:rsid w:val="00D647DC"/>
    <w:rsid w:val="00D64A6A"/>
    <w:rsid w:val="00D64E8A"/>
    <w:rsid w:val="00D652B1"/>
    <w:rsid w:val="00D66022"/>
    <w:rsid w:val="00D670F5"/>
    <w:rsid w:val="00D67E09"/>
    <w:rsid w:val="00D70A3D"/>
    <w:rsid w:val="00D71C13"/>
    <w:rsid w:val="00D736B1"/>
    <w:rsid w:val="00D7376B"/>
    <w:rsid w:val="00D74048"/>
    <w:rsid w:val="00D74879"/>
    <w:rsid w:val="00D7503B"/>
    <w:rsid w:val="00D87D15"/>
    <w:rsid w:val="00D87DB0"/>
    <w:rsid w:val="00D87DC9"/>
    <w:rsid w:val="00D9071B"/>
    <w:rsid w:val="00D942E7"/>
    <w:rsid w:val="00D94DFB"/>
    <w:rsid w:val="00D959F4"/>
    <w:rsid w:val="00D95C9C"/>
    <w:rsid w:val="00D96970"/>
    <w:rsid w:val="00DA2CF6"/>
    <w:rsid w:val="00DA2E55"/>
    <w:rsid w:val="00DA2FCC"/>
    <w:rsid w:val="00DA4422"/>
    <w:rsid w:val="00DA6098"/>
    <w:rsid w:val="00DA6149"/>
    <w:rsid w:val="00DA7FB2"/>
    <w:rsid w:val="00DB253B"/>
    <w:rsid w:val="00DB2A27"/>
    <w:rsid w:val="00DB311A"/>
    <w:rsid w:val="00DB46CB"/>
    <w:rsid w:val="00DB69BC"/>
    <w:rsid w:val="00DB7B5E"/>
    <w:rsid w:val="00DC206E"/>
    <w:rsid w:val="00DC2CE8"/>
    <w:rsid w:val="00DC322D"/>
    <w:rsid w:val="00DC5CB6"/>
    <w:rsid w:val="00DD10AB"/>
    <w:rsid w:val="00DD54D5"/>
    <w:rsid w:val="00DE030B"/>
    <w:rsid w:val="00DE3E87"/>
    <w:rsid w:val="00DE3F90"/>
    <w:rsid w:val="00DE4990"/>
    <w:rsid w:val="00DE7378"/>
    <w:rsid w:val="00DF03FB"/>
    <w:rsid w:val="00DF0D6C"/>
    <w:rsid w:val="00DF172C"/>
    <w:rsid w:val="00DF1E93"/>
    <w:rsid w:val="00DF28F9"/>
    <w:rsid w:val="00DF4B43"/>
    <w:rsid w:val="00DF7892"/>
    <w:rsid w:val="00E00F80"/>
    <w:rsid w:val="00E01098"/>
    <w:rsid w:val="00E01DF2"/>
    <w:rsid w:val="00E02EC6"/>
    <w:rsid w:val="00E036CB"/>
    <w:rsid w:val="00E04EBF"/>
    <w:rsid w:val="00E05C95"/>
    <w:rsid w:val="00E12C7D"/>
    <w:rsid w:val="00E1343A"/>
    <w:rsid w:val="00E16106"/>
    <w:rsid w:val="00E21679"/>
    <w:rsid w:val="00E22BA5"/>
    <w:rsid w:val="00E22F42"/>
    <w:rsid w:val="00E30B65"/>
    <w:rsid w:val="00E42509"/>
    <w:rsid w:val="00E464D1"/>
    <w:rsid w:val="00E4743F"/>
    <w:rsid w:val="00E47608"/>
    <w:rsid w:val="00E50E28"/>
    <w:rsid w:val="00E51E8D"/>
    <w:rsid w:val="00E53C7E"/>
    <w:rsid w:val="00E54D11"/>
    <w:rsid w:val="00E55A4C"/>
    <w:rsid w:val="00E56333"/>
    <w:rsid w:val="00E64DF4"/>
    <w:rsid w:val="00E66F11"/>
    <w:rsid w:val="00E7143D"/>
    <w:rsid w:val="00E73B15"/>
    <w:rsid w:val="00E7407F"/>
    <w:rsid w:val="00E76AEF"/>
    <w:rsid w:val="00E83E65"/>
    <w:rsid w:val="00E848EC"/>
    <w:rsid w:val="00E86CAC"/>
    <w:rsid w:val="00E927DA"/>
    <w:rsid w:val="00E92E4D"/>
    <w:rsid w:val="00E96F28"/>
    <w:rsid w:val="00EA0C37"/>
    <w:rsid w:val="00EA2F68"/>
    <w:rsid w:val="00EA5F4E"/>
    <w:rsid w:val="00EB040D"/>
    <w:rsid w:val="00EB359D"/>
    <w:rsid w:val="00EB599A"/>
    <w:rsid w:val="00EB7A78"/>
    <w:rsid w:val="00EC0587"/>
    <w:rsid w:val="00EC13B0"/>
    <w:rsid w:val="00EC25BB"/>
    <w:rsid w:val="00EC2D0F"/>
    <w:rsid w:val="00EC5BE3"/>
    <w:rsid w:val="00ED42F1"/>
    <w:rsid w:val="00EE0F6D"/>
    <w:rsid w:val="00EE1585"/>
    <w:rsid w:val="00EE1A7B"/>
    <w:rsid w:val="00EE27C9"/>
    <w:rsid w:val="00EE6EFC"/>
    <w:rsid w:val="00EF4254"/>
    <w:rsid w:val="00EF6842"/>
    <w:rsid w:val="00F0254F"/>
    <w:rsid w:val="00F05444"/>
    <w:rsid w:val="00F05E59"/>
    <w:rsid w:val="00F07E25"/>
    <w:rsid w:val="00F10C73"/>
    <w:rsid w:val="00F139C7"/>
    <w:rsid w:val="00F2097C"/>
    <w:rsid w:val="00F20F4C"/>
    <w:rsid w:val="00F2202C"/>
    <w:rsid w:val="00F23158"/>
    <w:rsid w:val="00F24F7F"/>
    <w:rsid w:val="00F279BA"/>
    <w:rsid w:val="00F3123E"/>
    <w:rsid w:val="00F31C20"/>
    <w:rsid w:val="00F31EE5"/>
    <w:rsid w:val="00F35048"/>
    <w:rsid w:val="00F370C1"/>
    <w:rsid w:val="00F41881"/>
    <w:rsid w:val="00F421B7"/>
    <w:rsid w:val="00F4221D"/>
    <w:rsid w:val="00F431B7"/>
    <w:rsid w:val="00F473D1"/>
    <w:rsid w:val="00F5023A"/>
    <w:rsid w:val="00F50FDD"/>
    <w:rsid w:val="00F54C20"/>
    <w:rsid w:val="00F56618"/>
    <w:rsid w:val="00F57CD5"/>
    <w:rsid w:val="00F57CE2"/>
    <w:rsid w:val="00F57FC2"/>
    <w:rsid w:val="00F659A6"/>
    <w:rsid w:val="00F65C75"/>
    <w:rsid w:val="00F7305F"/>
    <w:rsid w:val="00F7410A"/>
    <w:rsid w:val="00F76A74"/>
    <w:rsid w:val="00F77FD7"/>
    <w:rsid w:val="00F84B3F"/>
    <w:rsid w:val="00F8524F"/>
    <w:rsid w:val="00F8656E"/>
    <w:rsid w:val="00F9047A"/>
    <w:rsid w:val="00F943B4"/>
    <w:rsid w:val="00F95D81"/>
    <w:rsid w:val="00F972E9"/>
    <w:rsid w:val="00F9769F"/>
    <w:rsid w:val="00FA7536"/>
    <w:rsid w:val="00FB2AF5"/>
    <w:rsid w:val="00FB3D84"/>
    <w:rsid w:val="00FB5EF3"/>
    <w:rsid w:val="00FC7274"/>
    <w:rsid w:val="00FD06E2"/>
    <w:rsid w:val="00FE06A2"/>
    <w:rsid w:val="00FE0D43"/>
    <w:rsid w:val="00FE31BD"/>
    <w:rsid w:val="00FE3EC7"/>
    <w:rsid w:val="00FF0648"/>
    <w:rsid w:val="00FF2491"/>
    <w:rsid w:val="1A8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CA" w:eastAsia="en-CA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uiPriority w:val="99"/>
    <w:rPr>
      <w:sz w:val="16"/>
      <w:szCs w:val="16"/>
    </w:rPr>
  </w:style>
  <w:style w:type="character" w:customStyle="1" w:styleId="15">
    <w:name w:val="批注框文本 字符"/>
    <w:basedOn w:val="10"/>
    <w:link w:val="3"/>
    <w:semiHidden/>
    <w:uiPriority w:val="99"/>
    <w:rPr>
      <w:sz w:val="18"/>
      <w:szCs w:val="18"/>
    </w:rPr>
  </w:style>
  <w:style w:type="paragraph" w:customStyle="1" w:styleId="16">
    <w:name w:val="EndNote Bibliography Title"/>
    <w:basedOn w:val="1"/>
    <w:link w:val="17"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7">
    <w:name w:val="EndNote Bibliography Title 字符"/>
    <w:basedOn w:val="10"/>
    <w:link w:val="16"/>
    <w:uiPriority w:val="0"/>
    <w:rPr>
      <w:rFonts w:ascii="等线" w:hAnsi="等线" w:eastAsia="等线"/>
      <w:sz w:val="20"/>
    </w:rPr>
  </w:style>
  <w:style w:type="paragraph" w:customStyle="1" w:styleId="18">
    <w:name w:val="EndNote Bibliography"/>
    <w:basedOn w:val="1"/>
    <w:link w:val="19"/>
    <w:uiPriority w:val="0"/>
    <w:rPr>
      <w:rFonts w:ascii="等线" w:hAnsi="等线" w:eastAsia="等线"/>
      <w:sz w:val="20"/>
    </w:rPr>
  </w:style>
  <w:style w:type="character" w:customStyle="1" w:styleId="19">
    <w:name w:val="EndNote Bibliography 字符"/>
    <w:basedOn w:val="10"/>
    <w:link w:val="18"/>
    <w:uiPriority w:val="0"/>
    <w:rPr>
      <w:rFonts w:ascii="等线" w:hAnsi="等线" w:eastAsia="等线"/>
      <w:sz w:val="20"/>
    </w:rPr>
  </w:style>
  <w:style w:type="character" w:customStyle="1" w:styleId="20">
    <w:name w:val="页眉 字符"/>
    <w:basedOn w:val="10"/>
    <w:link w:val="5"/>
    <w:uiPriority w:val="99"/>
    <w:rPr>
      <w:sz w:val="18"/>
      <w:szCs w:val="18"/>
    </w:rPr>
  </w:style>
  <w:style w:type="character" w:customStyle="1" w:styleId="21">
    <w:name w:val="页脚 字符"/>
    <w:basedOn w:val="10"/>
    <w:link w:val="4"/>
    <w:uiPriority w:val="99"/>
    <w:rPr>
      <w:sz w:val="18"/>
      <w:szCs w:val="18"/>
    </w:rPr>
  </w:style>
  <w:style w:type="character" w:customStyle="1" w:styleId="22">
    <w:name w:val="批注文字 字符"/>
    <w:basedOn w:val="10"/>
    <w:link w:val="2"/>
    <w:qFormat/>
    <w:uiPriority w:val="99"/>
    <w:rPr>
      <w:sz w:val="20"/>
      <w:szCs w:val="20"/>
    </w:rPr>
  </w:style>
  <w:style w:type="character" w:customStyle="1" w:styleId="23">
    <w:name w:val="批注主题 字符"/>
    <w:basedOn w:val="22"/>
    <w:link w:val="7"/>
    <w:semiHidden/>
    <w:uiPriority w:val="99"/>
    <w:rPr>
      <w:b/>
      <w:bCs/>
      <w:sz w:val="20"/>
      <w:szCs w:val="20"/>
    </w:rPr>
  </w:style>
  <w:style w:type="paragraph" w:customStyle="1" w:styleId="2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mixed-citation"/>
    <w:basedOn w:val="10"/>
    <w:uiPriority w:val="0"/>
  </w:style>
  <w:style w:type="character" w:customStyle="1" w:styleId="26">
    <w:name w:val="ref-journal"/>
    <w:basedOn w:val="10"/>
    <w:uiPriority w:val="0"/>
  </w:style>
  <w:style w:type="character" w:customStyle="1" w:styleId="27">
    <w:name w:val="ref-vol"/>
    <w:basedOn w:val="10"/>
    <w:uiPriority w:val="0"/>
  </w:style>
  <w:style w:type="character" w:customStyle="1" w:styleId="28">
    <w:name w:val="nowrap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A39F-A762-427F-9C73-32CB0EE32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</Words>
  <Characters>3367</Characters>
  <Lines>28</Lines>
  <Paragraphs>8</Paragraphs>
  <TotalTime>2</TotalTime>
  <ScaleCrop>false</ScaleCrop>
  <LinksUpToDate>false</LinksUpToDate>
  <CharactersWithSpaces>3717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2022-08-18T07:19:00Z</dcterms:created>
  <dc:creator>Lv Ping</dc:creator>
  <cp:lastModifiedBy>Haiwei Zhang</cp:lastModifiedBy>
  <dcterms:modified xsi:type="dcterms:W3CDTF">2022-09-27T20:14:51Z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5FA71F939EF34EEF8E5A7182FDD909F7</vt:lpwstr>
  </property>
</Properties>
</file>