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67B8876C" w:rsidR="00550F13" w:rsidRPr="00FF5ED7" w:rsidRDefault="00285098" w:rsidP="00550F13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 xml:space="preserve">  </w:t>
      </w:r>
      <w:proofErr w:type="spellStart"/>
      <w:r w:rsidR="00550F13"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67B61D57" w14:textId="667AAD07" w:rsidR="00EC0F3C" w:rsidRPr="000B2829" w:rsidRDefault="00EC0F3C" w:rsidP="00683731">
      <w:pPr>
        <w:framePr w:w="7817" w:h="1088" w:hSpace="180" w:wrap="around" w:vAnchor="text" w:hAnchor="page" w:x="1858" w:y="6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0B2829">
        <w:rPr>
          <w:rFonts w:ascii="Calibri" w:hAnsi="Calibri" w:cs="Calibri"/>
          <w:sz w:val="22"/>
          <w:szCs w:val="22"/>
        </w:rPr>
        <w:t xml:space="preserve">Sample size was not computed in advance. </w:t>
      </w:r>
      <w:r w:rsidR="00FA0802" w:rsidRPr="000B2829">
        <w:rPr>
          <w:rFonts w:ascii="Calibri" w:hAnsi="Calibri" w:cs="Calibri"/>
          <w:sz w:val="22"/>
          <w:szCs w:val="22"/>
        </w:rPr>
        <w:t xml:space="preserve">For qPCR experiments presented in figure 1, we wanted to demonstrate </w:t>
      </w:r>
      <w:r w:rsidR="00683731" w:rsidRPr="000B2829">
        <w:rPr>
          <w:rFonts w:ascii="Calibri" w:hAnsi="Calibri" w:cs="Calibri"/>
          <w:sz w:val="22"/>
          <w:szCs w:val="22"/>
        </w:rPr>
        <w:t>effects over a range of independent differentiation experiments as hiPSC</w:t>
      </w:r>
      <w:r w:rsidR="00824B21" w:rsidRPr="000B2829">
        <w:rPr>
          <w:rFonts w:ascii="Calibri" w:hAnsi="Calibri" w:cs="Calibri"/>
          <w:sz w:val="22"/>
          <w:szCs w:val="22"/>
        </w:rPr>
        <w:t xml:space="preserve"> cultures</w:t>
      </w:r>
      <w:r w:rsidR="00683731" w:rsidRPr="000B2829">
        <w:rPr>
          <w:rFonts w:ascii="Calibri" w:hAnsi="Calibri" w:cs="Calibri"/>
          <w:sz w:val="22"/>
          <w:szCs w:val="22"/>
        </w:rPr>
        <w:t xml:space="preserve"> are prone to variation and heterogeneity. Hence, the choice of </w:t>
      </w:r>
      <w:r w:rsidR="00824B21" w:rsidRPr="000B2829">
        <w:rPr>
          <w:rFonts w:ascii="Calibri" w:hAnsi="Calibri" w:cs="Calibri"/>
          <w:sz w:val="22"/>
          <w:szCs w:val="22"/>
        </w:rPr>
        <w:t>eight</w:t>
      </w:r>
      <w:r w:rsidR="00683731" w:rsidRPr="000B2829">
        <w:rPr>
          <w:rFonts w:ascii="Calibri" w:hAnsi="Calibri" w:cs="Calibri"/>
          <w:sz w:val="22"/>
          <w:szCs w:val="22"/>
        </w:rPr>
        <w:t xml:space="preserve"> replicates</w:t>
      </w:r>
      <w:r w:rsidR="007D64FD" w:rsidRPr="000B2829">
        <w:rPr>
          <w:rFonts w:ascii="Calibri" w:hAnsi="Calibri" w:cs="Calibri"/>
          <w:sz w:val="22"/>
          <w:szCs w:val="22"/>
        </w:rPr>
        <w:t xml:space="preserve"> (eight independent differentiations)</w:t>
      </w:r>
      <w:r w:rsidR="00683731" w:rsidRPr="000B2829">
        <w:rPr>
          <w:rFonts w:ascii="Calibri" w:hAnsi="Calibri" w:cs="Calibri"/>
          <w:sz w:val="22"/>
          <w:szCs w:val="22"/>
        </w:rPr>
        <w:t>. In figure 2 (electrophysiology), we measured 12 cells per group</w:t>
      </w:r>
      <w:r w:rsidR="002A49A1">
        <w:rPr>
          <w:rFonts w:ascii="Calibri" w:hAnsi="Calibri" w:cs="Calibri"/>
          <w:sz w:val="22"/>
          <w:szCs w:val="22"/>
        </w:rPr>
        <w:t xml:space="preserve"> (action potential characteristics) or 6 cells per group (response to ivabradine)</w:t>
      </w:r>
      <w:r w:rsidR="00683731" w:rsidRPr="000B2829">
        <w:rPr>
          <w:rFonts w:ascii="Calibri" w:hAnsi="Calibri" w:cs="Calibri"/>
          <w:sz w:val="22"/>
          <w:szCs w:val="22"/>
        </w:rPr>
        <w:t xml:space="preserve"> from </w:t>
      </w:r>
      <w:r w:rsidR="00824B21" w:rsidRPr="000B2829">
        <w:rPr>
          <w:rFonts w:ascii="Calibri" w:hAnsi="Calibri" w:cs="Calibri"/>
          <w:sz w:val="22"/>
          <w:szCs w:val="22"/>
        </w:rPr>
        <w:t>four</w:t>
      </w:r>
      <w:r w:rsidR="00683731" w:rsidRPr="000B2829">
        <w:rPr>
          <w:rFonts w:ascii="Calibri" w:hAnsi="Calibri" w:cs="Calibri"/>
          <w:sz w:val="22"/>
          <w:szCs w:val="22"/>
        </w:rPr>
        <w:t xml:space="preserve"> independent </w:t>
      </w:r>
      <w:r w:rsidR="00824B21" w:rsidRPr="000B2829">
        <w:rPr>
          <w:rFonts w:ascii="Calibri" w:hAnsi="Calibri" w:cs="Calibri"/>
          <w:sz w:val="22"/>
          <w:szCs w:val="22"/>
        </w:rPr>
        <w:t>differentiations</w:t>
      </w:r>
      <w:r w:rsidR="00683731" w:rsidRPr="000B2829">
        <w:rPr>
          <w:rFonts w:ascii="Calibri" w:hAnsi="Calibri" w:cs="Calibri"/>
          <w:sz w:val="22"/>
          <w:szCs w:val="22"/>
        </w:rPr>
        <w:t>.</w:t>
      </w:r>
      <w:r w:rsidR="00964583">
        <w:rPr>
          <w:rFonts w:ascii="Calibri" w:hAnsi="Calibri" w:cs="Calibri"/>
          <w:sz w:val="22"/>
          <w:szCs w:val="22"/>
        </w:rPr>
        <w:t xml:space="preserve"> As single cell patch-clamp studies are labor intensive and low-throughput, </w:t>
      </w:r>
      <w:r w:rsidR="0053164F">
        <w:rPr>
          <w:rFonts w:ascii="Calibri" w:hAnsi="Calibri" w:cs="Calibri"/>
          <w:sz w:val="22"/>
          <w:szCs w:val="22"/>
        </w:rPr>
        <w:t xml:space="preserve">experimental data is collected from </w:t>
      </w:r>
      <w:r w:rsidR="000B5A7A">
        <w:rPr>
          <w:rFonts w:ascii="Calibri" w:hAnsi="Calibri" w:cs="Calibri"/>
          <w:sz w:val="22"/>
          <w:szCs w:val="22"/>
        </w:rPr>
        <w:t xml:space="preserve">cells spanning independent differentiations. </w:t>
      </w:r>
      <w:r w:rsidR="007D64FD" w:rsidRPr="000B2829">
        <w:rPr>
          <w:rFonts w:ascii="Calibri" w:hAnsi="Calibri" w:cs="Calibri"/>
          <w:sz w:val="22"/>
          <w:szCs w:val="22"/>
        </w:rPr>
        <w:t>For single cell RNA sequencing in figures 3</w:t>
      </w:r>
      <w:r w:rsidR="00293B7E">
        <w:rPr>
          <w:rFonts w:ascii="Calibri" w:hAnsi="Calibri" w:cs="Calibri"/>
          <w:sz w:val="22"/>
          <w:szCs w:val="22"/>
        </w:rPr>
        <w:t xml:space="preserve">, </w:t>
      </w:r>
      <w:r w:rsidR="007D64FD" w:rsidRPr="000B2829">
        <w:rPr>
          <w:rFonts w:ascii="Calibri" w:hAnsi="Calibri" w:cs="Calibri"/>
          <w:sz w:val="22"/>
          <w:szCs w:val="22"/>
        </w:rPr>
        <w:t>4</w:t>
      </w:r>
      <w:r w:rsidR="00293B7E">
        <w:rPr>
          <w:rFonts w:ascii="Calibri" w:hAnsi="Calibri" w:cs="Calibri"/>
          <w:sz w:val="22"/>
          <w:szCs w:val="22"/>
        </w:rPr>
        <w:t xml:space="preserve"> and 7,</w:t>
      </w:r>
      <w:r w:rsidR="007D64FD" w:rsidRPr="000B2829">
        <w:rPr>
          <w:rFonts w:ascii="Calibri" w:hAnsi="Calibri" w:cs="Calibri"/>
          <w:sz w:val="22"/>
          <w:szCs w:val="22"/>
        </w:rPr>
        <w:t xml:space="preserve"> we used cell populations from two independent differentiations for the end time point</w:t>
      </w:r>
      <w:r w:rsidR="00B55082">
        <w:rPr>
          <w:rFonts w:ascii="Calibri" w:hAnsi="Calibri" w:cs="Calibri"/>
          <w:sz w:val="22"/>
          <w:szCs w:val="22"/>
        </w:rPr>
        <w:t>,</w:t>
      </w:r>
      <w:r w:rsidR="007D64FD" w:rsidRPr="000B2829">
        <w:rPr>
          <w:rFonts w:ascii="Calibri" w:hAnsi="Calibri" w:cs="Calibri"/>
          <w:sz w:val="22"/>
          <w:szCs w:val="22"/>
        </w:rPr>
        <w:t xml:space="preserve"> which correlated well with one another. </w:t>
      </w:r>
      <w:r w:rsidR="00824B21" w:rsidRPr="000B2829">
        <w:rPr>
          <w:rFonts w:ascii="Calibri" w:hAnsi="Calibri" w:cs="Calibri"/>
          <w:sz w:val="22"/>
          <w:szCs w:val="22"/>
        </w:rPr>
        <w:t xml:space="preserve">In figures 5 and 6, where the </w:t>
      </w:r>
      <w:r w:rsidR="000B2829" w:rsidRPr="000B2829">
        <w:rPr>
          <w:rFonts w:ascii="Calibri" w:hAnsi="Calibri" w:cs="Calibri"/>
          <w:sz w:val="22"/>
          <w:szCs w:val="22"/>
        </w:rPr>
        <w:t>effects</w:t>
      </w:r>
      <w:r w:rsidR="00824B21" w:rsidRPr="000B2829">
        <w:rPr>
          <w:rFonts w:ascii="Calibri" w:hAnsi="Calibri" w:cs="Calibri"/>
          <w:sz w:val="22"/>
          <w:szCs w:val="22"/>
        </w:rPr>
        <w:t xml:space="preserve"> of certain treatments were tested, we evaluated four independent </w:t>
      </w:r>
      <w:r w:rsidR="007D64FD" w:rsidRPr="000B2829">
        <w:rPr>
          <w:rFonts w:ascii="Calibri" w:hAnsi="Calibri" w:cs="Calibri"/>
          <w:sz w:val="22"/>
          <w:szCs w:val="22"/>
        </w:rPr>
        <w:t>differentiations</w:t>
      </w:r>
      <w:r w:rsidR="00824B21" w:rsidRPr="000B2829">
        <w:rPr>
          <w:rFonts w:ascii="Calibri" w:hAnsi="Calibri" w:cs="Calibri"/>
          <w:sz w:val="22"/>
          <w:szCs w:val="22"/>
        </w:rPr>
        <w:t xml:space="preserve">. Non-parametric statistical tests were used in all instances and specifics have been presented in each figure legends and/or the methods section. 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AB08A04" w14:textId="56B8BC1F" w:rsidR="00032F28" w:rsidRPr="000B2829" w:rsidRDefault="00032F28" w:rsidP="00032F28">
      <w:pPr>
        <w:framePr w:w="7817" w:h="1088" w:hSpace="180" w:wrap="around" w:vAnchor="text" w:hAnchor="page" w:x="1823" w:y="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0B2829">
        <w:rPr>
          <w:rFonts w:ascii="Calibri" w:hAnsi="Calibri" w:cs="Calibri"/>
          <w:sz w:val="22"/>
          <w:szCs w:val="22"/>
        </w:rPr>
        <w:lastRenderedPageBreak/>
        <w:t>The number of biological replicates (independent differentiations) is clearly mentioned in each figure legend. Technical replicates are only present in figure 2</w:t>
      </w:r>
      <w:r w:rsidR="00293B7E">
        <w:rPr>
          <w:rFonts w:ascii="Calibri" w:hAnsi="Calibri" w:cs="Calibri"/>
          <w:sz w:val="22"/>
          <w:szCs w:val="22"/>
        </w:rPr>
        <w:t>B-</w:t>
      </w:r>
      <w:proofErr w:type="gramStart"/>
      <w:r w:rsidR="00293B7E">
        <w:rPr>
          <w:rFonts w:ascii="Calibri" w:hAnsi="Calibri" w:cs="Calibri"/>
          <w:sz w:val="22"/>
          <w:szCs w:val="22"/>
        </w:rPr>
        <w:t>E</w:t>
      </w:r>
      <w:r w:rsidRPr="000B2829">
        <w:rPr>
          <w:rFonts w:ascii="Calibri" w:hAnsi="Calibri" w:cs="Calibri"/>
          <w:sz w:val="22"/>
          <w:szCs w:val="22"/>
        </w:rPr>
        <w:t xml:space="preserve"> </w:t>
      </w:r>
      <w:r w:rsidR="00293B7E">
        <w:rPr>
          <w:rFonts w:ascii="Calibri" w:hAnsi="Calibri" w:cs="Calibri"/>
          <w:sz w:val="22"/>
          <w:szCs w:val="22"/>
        </w:rPr>
        <w:t xml:space="preserve"> </w:t>
      </w:r>
      <w:r w:rsidRPr="000B2829">
        <w:rPr>
          <w:rFonts w:ascii="Calibri" w:hAnsi="Calibri" w:cs="Calibri"/>
          <w:sz w:val="22"/>
          <w:szCs w:val="22"/>
        </w:rPr>
        <w:t>(</w:t>
      </w:r>
      <w:proofErr w:type="gramEnd"/>
      <w:r w:rsidRPr="000B2829">
        <w:rPr>
          <w:rFonts w:ascii="Calibri" w:hAnsi="Calibri" w:cs="Calibri"/>
          <w:sz w:val="22"/>
          <w:szCs w:val="22"/>
        </w:rPr>
        <w:t xml:space="preserve">electrophysiology), where three cells each from four independent differentiations have been measured. Values for each cell measured have been presented in </w:t>
      </w:r>
      <w:r w:rsidR="00302A92">
        <w:rPr>
          <w:rFonts w:ascii="Calibri" w:hAnsi="Calibri" w:cs="Calibri"/>
          <w:sz w:val="22"/>
          <w:szCs w:val="22"/>
        </w:rPr>
        <w:t>the source data file</w:t>
      </w:r>
      <w:r w:rsidR="006B2791" w:rsidRPr="000B2829">
        <w:rPr>
          <w:rFonts w:ascii="Calibri" w:hAnsi="Calibri" w:cs="Calibri"/>
          <w:sz w:val="22"/>
          <w:szCs w:val="22"/>
        </w:rPr>
        <w:t xml:space="preserve">, which gives insight into both technical and biological variation. </w:t>
      </w:r>
      <w:r w:rsidRPr="000B2829">
        <w:rPr>
          <w:rFonts w:ascii="Calibri" w:hAnsi="Calibri" w:cs="Calibri"/>
          <w:sz w:val="22"/>
          <w:szCs w:val="22"/>
        </w:rPr>
        <w:t xml:space="preserve">No outliers were encountered. </w:t>
      </w:r>
      <w:r w:rsidR="00F65027" w:rsidRPr="000B2829">
        <w:rPr>
          <w:rFonts w:ascii="Calibri" w:hAnsi="Calibri" w:cs="Calibri"/>
          <w:sz w:val="22"/>
          <w:szCs w:val="22"/>
        </w:rPr>
        <w:t>Single cell RNA</w:t>
      </w:r>
      <w:r w:rsidRPr="000B2829">
        <w:rPr>
          <w:rFonts w:ascii="Calibri" w:hAnsi="Calibri" w:cs="Calibri"/>
          <w:sz w:val="22"/>
          <w:szCs w:val="22"/>
        </w:rPr>
        <w:t xml:space="preserve"> sequencing data </w:t>
      </w:r>
      <w:r w:rsidR="006B2791" w:rsidRPr="000B2829">
        <w:rPr>
          <w:rFonts w:ascii="Calibri" w:hAnsi="Calibri" w:cs="Calibri"/>
          <w:sz w:val="22"/>
          <w:szCs w:val="22"/>
        </w:rPr>
        <w:t>is</w:t>
      </w:r>
      <w:r w:rsidRPr="000B2829">
        <w:rPr>
          <w:rFonts w:ascii="Calibri" w:hAnsi="Calibri" w:cs="Calibri"/>
          <w:sz w:val="22"/>
          <w:szCs w:val="22"/>
        </w:rPr>
        <w:t xml:space="preserve"> deposited in NCBI GEO repository under the accession number GSE189782. Reviewers can enter the token “</w:t>
      </w:r>
      <w:proofErr w:type="spellStart"/>
      <w:r w:rsidRPr="000B2829">
        <w:rPr>
          <w:rFonts w:ascii="Calibri" w:hAnsi="Calibri" w:cs="Calibri"/>
          <w:sz w:val="22"/>
          <w:szCs w:val="22"/>
        </w:rPr>
        <w:t>uzqhiucyllqhdad</w:t>
      </w:r>
      <w:proofErr w:type="spellEnd"/>
      <w:r w:rsidRPr="000B2829">
        <w:rPr>
          <w:rFonts w:ascii="Calibri" w:hAnsi="Calibri" w:cs="Calibri"/>
          <w:sz w:val="22"/>
          <w:szCs w:val="22"/>
        </w:rPr>
        <w:t>” to access the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1E85862E" w14:textId="77777777" w:rsidR="006B2791" w:rsidRDefault="006B2791" w:rsidP="00FF5ED7">
      <w:pPr>
        <w:rPr>
          <w:rFonts w:asciiTheme="minorHAnsi" w:hAnsiTheme="minorHAnsi"/>
          <w:b/>
          <w:bCs/>
        </w:rPr>
      </w:pPr>
    </w:p>
    <w:p w14:paraId="423DA177" w14:textId="2452FB75" w:rsidR="00B124CC" w:rsidRPr="006B2791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37F07835" w14:textId="3631DB43" w:rsidR="001D108D" w:rsidRPr="000B2829" w:rsidRDefault="001D108D" w:rsidP="001D108D">
      <w:pPr>
        <w:framePr w:w="7817" w:h="1088" w:hSpace="180" w:wrap="around" w:vAnchor="text" w:hAnchor="page" w:x="1923" w:y="1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0B2829">
        <w:rPr>
          <w:rFonts w:ascii="Calibri" w:hAnsi="Calibri" w:cs="Calibri"/>
          <w:sz w:val="22"/>
          <w:szCs w:val="22"/>
        </w:rPr>
        <w:t xml:space="preserve">Non-parametric tests were used for all analyses in the manuscript. </w:t>
      </w:r>
      <w:r w:rsidR="001F5904" w:rsidRPr="000B2829">
        <w:rPr>
          <w:rFonts w:ascii="Calibri" w:hAnsi="Calibri" w:cs="Calibri"/>
          <w:sz w:val="22"/>
          <w:szCs w:val="22"/>
        </w:rPr>
        <w:t>For comparison between two groups</w:t>
      </w:r>
      <w:r w:rsidR="0030230B" w:rsidRPr="000B2829">
        <w:rPr>
          <w:rFonts w:ascii="Calibri" w:hAnsi="Calibri" w:cs="Calibri"/>
          <w:sz w:val="22"/>
          <w:szCs w:val="22"/>
        </w:rPr>
        <w:t xml:space="preserve"> (Fig.1, Fig.2, </w:t>
      </w:r>
      <w:r w:rsidR="00302A92">
        <w:rPr>
          <w:rFonts w:ascii="Calibri" w:hAnsi="Calibri" w:cs="Calibri"/>
          <w:sz w:val="22"/>
          <w:szCs w:val="22"/>
        </w:rPr>
        <w:t xml:space="preserve">Fig.5, </w:t>
      </w:r>
      <w:r w:rsidR="0030230B" w:rsidRPr="000B2829">
        <w:rPr>
          <w:rFonts w:ascii="Calibri" w:hAnsi="Calibri" w:cs="Calibri"/>
          <w:sz w:val="22"/>
          <w:szCs w:val="22"/>
        </w:rPr>
        <w:t>Fig.6)</w:t>
      </w:r>
      <w:r w:rsidR="001F5904" w:rsidRPr="000B2829">
        <w:rPr>
          <w:rFonts w:ascii="Calibri" w:hAnsi="Calibri" w:cs="Calibri"/>
          <w:sz w:val="22"/>
          <w:szCs w:val="22"/>
        </w:rPr>
        <w:t xml:space="preserve">, Mann-Whitney U Test was used. </w:t>
      </w:r>
      <w:r w:rsidR="007D3987" w:rsidRPr="000B2829">
        <w:rPr>
          <w:rFonts w:ascii="Calibri" w:hAnsi="Calibri" w:cs="Calibri"/>
          <w:sz w:val="22"/>
          <w:szCs w:val="22"/>
        </w:rPr>
        <w:t>Paired comparison (Fig. 2E) was</w:t>
      </w:r>
      <w:r w:rsidR="0030230B" w:rsidRPr="000B2829">
        <w:rPr>
          <w:rFonts w:ascii="Calibri" w:hAnsi="Calibri" w:cs="Calibri"/>
          <w:sz w:val="22"/>
          <w:szCs w:val="22"/>
        </w:rPr>
        <w:t xml:space="preserve"> performed with Wilcoxon signed-rank test. Multiple comparison testing was done using Kruskal-</w:t>
      </w:r>
      <w:proofErr w:type="gramStart"/>
      <w:r w:rsidR="0030230B" w:rsidRPr="000B2829">
        <w:rPr>
          <w:rFonts w:ascii="Calibri" w:hAnsi="Calibri" w:cs="Calibri"/>
          <w:sz w:val="22"/>
          <w:szCs w:val="22"/>
        </w:rPr>
        <w:t>Wallis</w:t>
      </w:r>
      <w:proofErr w:type="gramEnd"/>
      <w:r w:rsidR="0030230B" w:rsidRPr="000B2829">
        <w:rPr>
          <w:rFonts w:ascii="Calibri" w:hAnsi="Calibri" w:cs="Calibri"/>
          <w:sz w:val="22"/>
          <w:szCs w:val="22"/>
        </w:rPr>
        <w:t xml:space="preserve"> test followed by Mann-Whitney U test. </w:t>
      </w:r>
      <w:r w:rsidRPr="000B2829">
        <w:rPr>
          <w:rFonts w:ascii="Calibri" w:hAnsi="Calibri" w:cs="Calibri"/>
          <w:sz w:val="22"/>
          <w:szCs w:val="22"/>
        </w:rPr>
        <w:t xml:space="preserve">N numbers, dispersion and details of specific tests are presented in each figure legend. 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63598FBD" w14:textId="25EE8405" w:rsidR="0030230B" w:rsidRPr="000B2829" w:rsidRDefault="0030230B" w:rsidP="00F65027">
      <w:pPr>
        <w:framePr w:w="7817" w:h="1088" w:hSpace="180" w:wrap="around" w:vAnchor="text" w:hAnchor="page" w:x="1904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0B2829">
        <w:rPr>
          <w:rFonts w:ascii="Calibri" w:hAnsi="Calibri" w:cs="Calibri"/>
          <w:sz w:val="22"/>
          <w:szCs w:val="22"/>
        </w:rPr>
        <w:t xml:space="preserve">Two distinct directed differentiation protocols were used to generated sinoatrial nodal and ventricular cells, which was confirmed by using molecular and electrophysiological characterization presented in figure 1 and 2. </w:t>
      </w:r>
      <w:r w:rsidR="00F65027" w:rsidRPr="000B2829">
        <w:rPr>
          <w:rFonts w:ascii="Calibri" w:hAnsi="Calibri" w:cs="Calibri"/>
          <w:sz w:val="22"/>
          <w:szCs w:val="22"/>
        </w:rPr>
        <w:t xml:space="preserve">Thus, group allocation is justified. 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4F5559E7" w14:textId="77777777" w:rsidR="00F65027" w:rsidRDefault="00F65027" w:rsidP="00877644">
      <w:pPr>
        <w:rPr>
          <w:rFonts w:asciiTheme="minorHAnsi" w:hAnsiTheme="minorHAnsi"/>
          <w:b/>
          <w:sz w:val="22"/>
          <w:szCs w:val="22"/>
        </w:rPr>
      </w:pPr>
    </w:p>
    <w:p w14:paraId="39B8EC6F" w14:textId="77777777" w:rsidR="00F65027" w:rsidRDefault="00F65027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60515884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69ACADB8" w14:textId="58F1F375" w:rsidR="00F65027" w:rsidRPr="000B2829" w:rsidRDefault="00F65027" w:rsidP="00F65027">
      <w:pPr>
        <w:framePr w:w="7817" w:h="1088" w:hSpace="180" w:wrap="around" w:vAnchor="text" w:hAnchor="page" w:x="1904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0B2829">
        <w:rPr>
          <w:rFonts w:ascii="Calibri" w:hAnsi="Calibri" w:cs="Calibri"/>
          <w:sz w:val="22"/>
          <w:szCs w:val="22"/>
        </w:rPr>
        <w:t xml:space="preserve">Source files have been provided for electrophysiology data presented in figure 2 </w:t>
      </w:r>
      <w:r w:rsidR="00302A92">
        <w:rPr>
          <w:rFonts w:ascii="Calibri" w:hAnsi="Calibri" w:cs="Calibri"/>
          <w:sz w:val="22"/>
          <w:szCs w:val="22"/>
        </w:rPr>
        <w:t>and figure 7</w:t>
      </w:r>
      <w:r w:rsidRPr="000B2829">
        <w:rPr>
          <w:rFonts w:ascii="Calibri" w:hAnsi="Calibri" w:cs="Calibri"/>
          <w:sz w:val="22"/>
          <w:szCs w:val="22"/>
        </w:rPr>
        <w:t xml:space="preserve">. </w:t>
      </w:r>
    </w:p>
    <w:p w14:paraId="049D6909" w14:textId="77777777" w:rsidR="00F65027" w:rsidRPr="000B2829" w:rsidRDefault="00F65027" w:rsidP="00F65027">
      <w:pPr>
        <w:framePr w:w="7817" w:h="1088" w:hSpace="180" w:wrap="around" w:vAnchor="text" w:hAnchor="page" w:x="1904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6EA5437F" w14:textId="14B493A8" w:rsidR="00F65027" w:rsidRPr="000B2829" w:rsidRDefault="00F65027" w:rsidP="00F65027">
      <w:pPr>
        <w:framePr w:w="7817" w:h="1088" w:hSpace="180" w:wrap="around" w:vAnchor="text" w:hAnchor="page" w:x="1904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0B2829">
        <w:rPr>
          <w:rFonts w:ascii="Calibri" w:hAnsi="Calibri" w:cs="Calibri"/>
          <w:sz w:val="22"/>
          <w:szCs w:val="22"/>
        </w:rPr>
        <w:t>Single cell RNA sequencing data</w:t>
      </w:r>
      <w:r w:rsidR="00302A92">
        <w:rPr>
          <w:rFonts w:ascii="Calibri" w:hAnsi="Calibri" w:cs="Calibri"/>
          <w:sz w:val="22"/>
          <w:szCs w:val="22"/>
        </w:rPr>
        <w:t xml:space="preserve">, which is the basis for Figures 3 – 7 </w:t>
      </w:r>
      <w:r w:rsidRPr="000B2829">
        <w:rPr>
          <w:rFonts w:ascii="Calibri" w:hAnsi="Calibri" w:cs="Calibri"/>
          <w:sz w:val="22"/>
          <w:szCs w:val="22"/>
        </w:rPr>
        <w:t>is deposited in NCBI GEO repository under the accession number GSE189782. Reviewers can enter the token “</w:t>
      </w:r>
      <w:proofErr w:type="spellStart"/>
      <w:r w:rsidRPr="000B2829">
        <w:rPr>
          <w:rFonts w:ascii="Calibri" w:hAnsi="Calibri" w:cs="Calibri"/>
          <w:sz w:val="22"/>
          <w:szCs w:val="22"/>
        </w:rPr>
        <w:t>uzqhiucyllqhdad</w:t>
      </w:r>
      <w:proofErr w:type="spellEnd"/>
      <w:r w:rsidRPr="000B2829">
        <w:rPr>
          <w:rFonts w:ascii="Calibri" w:hAnsi="Calibri" w:cs="Calibri"/>
          <w:sz w:val="22"/>
          <w:szCs w:val="22"/>
        </w:rPr>
        <w:t xml:space="preserve">” to access the data. </w:t>
      </w:r>
    </w:p>
    <w:p w14:paraId="16C0975F" w14:textId="77777777" w:rsidR="00F65027" w:rsidRPr="000B2829" w:rsidRDefault="00F65027" w:rsidP="00F65027">
      <w:pPr>
        <w:framePr w:w="7817" w:h="1088" w:hSpace="180" w:wrap="around" w:vAnchor="text" w:hAnchor="page" w:x="1904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480D4738" w14:textId="16ECFCC2" w:rsidR="00F65027" w:rsidRPr="000B2829" w:rsidRDefault="00F65027" w:rsidP="00F65027">
      <w:pPr>
        <w:framePr w:w="7817" w:h="1088" w:hSpace="180" w:wrap="around" w:vAnchor="text" w:hAnchor="page" w:x="1904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0B2829">
        <w:rPr>
          <w:rFonts w:ascii="Calibri" w:hAnsi="Calibri" w:cs="Calibri"/>
          <w:sz w:val="22"/>
          <w:szCs w:val="22"/>
        </w:rPr>
        <w:t xml:space="preserve">R scripts used for analysis of single cell RNA sequencing data </w:t>
      </w:r>
      <w:r w:rsidR="00302A92">
        <w:rPr>
          <w:rFonts w:ascii="Calibri" w:hAnsi="Calibri" w:cs="Calibri"/>
          <w:sz w:val="22"/>
          <w:szCs w:val="22"/>
        </w:rPr>
        <w:t>are available on</w:t>
      </w:r>
      <w:r w:rsidRPr="000B282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2829">
        <w:rPr>
          <w:rFonts w:ascii="Calibri" w:hAnsi="Calibri" w:cs="Calibri"/>
          <w:sz w:val="22"/>
          <w:szCs w:val="22"/>
        </w:rPr>
        <w:t>Github</w:t>
      </w:r>
      <w:proofErr w:type="spellEnd"/>
      <w:r w:rsidR="00302A92">
        <w:rPr>
          <w:rFonts w:ascii="Calibri" w:hAnsi="Calibri" w:cs="Calibri"/>
          <w:sz w:val="22"/>
          <w:szCs w:val="22"/>
        </w:rPr>
        <w:t xml:space="preserve">  </w:t>
      </w:r>
      <w:r w:rsidR="00302A92" w:rsidRPr="00302A92">
        <w:rPr>
          <w:rFonts w:ascii="Calibri" w:hAnsi="Calibri" w:cs="Calibri"/>
          <w:sz w:val="22"/>
          <w:szCs w:val="22"/>
        </w:rPr>
        <w:t>(</w:t>
      </w:r>
      <w:hyperlink r:id="rId11" w:history="1">
        <w:r w:rsidR="00302A92" w:rsidRPr="00302A92">
          <w:rPr>
            <w:rStyle w:val="Hyperlink"/>
            <w:rFonts w:ascii="Calibri" w:hAnsi="Calibri" w:cs="Calibri"/>
            <w:sz w:val="22"/>
            <w:szCs w:val="22"/>
          </w:rPr>
          <w:t>https://github.com/wiesingera/transcriptional_roadmap_hiPSC-SANCM</w:t>
        </w:r>
      </w:hyperlink>
      <w:r w:rsidR="00302A92" w:rsidRPr="00302A92">
        <w:rPr>
          <w:rFonts w:ascii="Calibri" w:hAnsi="Calibri" w:cs="Calibri"/>
          <w:sz w:val="22"/>
          <w:szCs w:val="22"/>
        </w:rPr>
        <w:t xml:space="preserve">) and can be accessed via </w:t>
      </w:r>
      <w:hyperlink r:id="rId12" w:history="1">
        <w:r w:rsidR="00302A92" w:rsidRPr="00302A92">
          <w:rPr>
            <w:rStyle w:val="Hyperlink"/>
            <w:rFonts w:ascii="Calibri" w:hAnsi="Calibri" w:cs="Calibri"/>
            <w:sz w:val="22"/>
            <w:szCs w:val="22"/>
          </w:rPr>
          <w:t>https://gitfront.io/r/user-5927993/61R3PyCthVFw/transcriptional-roadmap-hiPSC-SANCM-gitfront/</w:t>
        </w:r>
      </w:hyperlink>
      <w:r w:rsidR="00302A92" w:rsidRPr="00302A92">
        <w:rPr>
          <w:rFonts w:ascii="Calibri" w:hAnsi="Calibri" w:cs="Calibri"/>
          <w:sz w:val="22"/>
          <w:szCs w:val="22"/>
        </w:rPr>
        <w:t>.</w:t>
      </w:r>
    </w:p>
    <w:p w14:paraId="6F78B409" w14:textId="77777777" w:rsidR="00F65027" w:rsidRPr="000B2829" w:rsidRDefault="00F65027" w:rsidP="00F65027">
      <w:pPr>
        <w:framePr w:w="7817" w:h="1088" w:hSpace="180" w:wrap="around" w:vAnchor="text" w:hAnchor="page" w:x="1904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669B1689" w14:textId="7FE39076" w:rsidR="00F65027" w:rsidRPr="000B2829" w:rsidRDefault="00F65027" w:rsidP="00F65027">
      <w:pPr>
        <w:framePr w:w="7817" w:h="1088" w:hSpace="180" w:wrap="around" w:vAnchor="text" w:hAnchor="page" w:x="1904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0B2829">
        <w:rPr>
          <w:rFonts w:ascii="Calibri" w:hAnsi="Calibri" w:cs="Calibri"/>
          <w:sz w:val="22"/>
          <w:szCs w:val="22"/>
        </w:rPr>
        <w:t>We have also provided differentially expressed gene lists of all clusters described in figure 3, 4, 5</w:t>
      </w:r>
      <w:r w:rsidR="00302A92">
        <w:rPr>
          <w:rFonts w:ascii="Calibri" w:hAnsi="Calibri" w:cs="Calibri"/>
          <w:sz w:val="22"/>
          <w:szCs w:val="22"/>
        </w:rPr>
        <w:t>,</w:t>
      </w:r>
      <w:r w:rsidRPr="000B2829">
        <w:rPr>
          <w:rFonts w:ascii="Calibri" w:hAnsi="Calibri" w:cs="Calibri"/>
          <w:sz w:val="22"/>
          <w:szCs w:val="22"/>
        </w:rPr>
        <w:t xml:space="preserve"> 6</w:t>
      </w:r>
      <w:r w:rsidR="00302A92">
        <w:rPr>
          <w:rFonts w:ascii="Calibri" w:hAnsi="Calibri" w:cs="Calibri"/>
          <w:sz w:val="22"/>
          <w:szCs w:val="22"/>
        </w:rPr>
        <w:t xml:space="preserve"> and 7.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F92F" w14:textId="77777777" w:rsidR="0083410F" w:rsidRDefault="0083410F" w:rsidP="004215FE">
      <w:r>
        <w:separator/>
      </w:r>
    </w:p>
  </w:endnote>
  <w:endnote w:type="continuationSeparator" w:id="0">
    <w:p w14:paraId="02B7CDFC" w14:textId="77777777" w:rsidR="0083410F" w:rsidRDefault="0083410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A00282D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5144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8CF8" w14:textId="77777777" w:rsidR="0083410F" w:rsidRDefault="0083410F" w:rsidP="004215FE">
      <w:r>
        <w:separator/>
      </w:r>
    </w:p>
  </w:footnote>
  <w:footnote w:type="continuationSeparator" w:id="0">
    <w:p w14:paraId="29751D92" w14:textId="77777777" w:rsidR="0083410F" w:rsidRDefault="0083410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nl-NL" w:eastAsia="nl-N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8041">
    <w:abstractNumId w:val="6"/>
  </w:num>
  <w:num w:numId="2" w16cid:durableId="1992634980">
    <w:abstractNumId w:val="3"/>
  </w:num>
  <w:num w:numId="3" w16cid:durableId="312684919">
    <w:abstractNumId w:val="0"/>
  </w:num>
  <w:num w:numId="4" w16cid:durableId="1619481733">
    <w:abstractNumId w:val="1"/>
  </w:num>
  <w:num w:numId="5" w16cid:durableId="1007053842">
    <w:abstractNumId w:val="5"/>
  </w:num>
  <w:num w:numId="6" w16cid:durableId="1468082689">
    <w:abstractNumId w:val="2"/>
  </w:num>
  <w:num w:numId="7" w16cid:durableId="1269508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108A"/>
    <w:rsid w:val="00022DC0"/>
    <w:rsid w:val="00032F28"/>
    <w:rsid w:val="00062DBF"/>
    <w:rsid w:val="00083FE8"/>
    <w:rsid w:val="0009444E"/>
    <w:rsid w:val="0009520A"/>
    <w:rsid w:val="000A32A6"/>
    <w:rsid w:val="000A38BC"/>
    <w:rsid w:val="000B2829"/>
    <w:rsid w:val="000B2AEA"/>
    <w:rsid w:val="000B5A7A"/>
    <w:rsid w:val="000C4C4F"/>
    <w:rsid w:val="000C773F"/>
    <w:rsid w:val="000D14EE"/>
    <w:rsid w:val="000D62F9"/>
    <w:rsid w:val="000F64EE"/>
    <w:rsid w:val="00100650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737F"/>
    <w:rsid w:val="001D108D"/>
    <w:rsid w:val="001E1D59"/>
    <w:rsid w:val="001F5904"/>
    <w:rsid w:val="00212F30"/>
    <w:rsid w:val="00217B9E"/>
    <w:rsid w:val="002336C6"/>
    <w:rsid w:val="00233A57"/>
    <w:rsid w:val="00241081"/>
    <w:rsid w:val="00266462"/>
    <w:rsid w:val="00285098"/>
    <w:rsid w:val="00293B7E"/>
    <w:rsid w:val="002A068D"/>
    <w:rsid w:val="002A0ED1"/>
    <w:rsid w:val="002A49A1"/>
    <w:rsid w:val="002A7487"/>
    <w:rsid w:val="0030230B"/>
    <w:rsid w:val="00302A92"/>
    <w:rsid w:val="00302B4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51BF"/>
    <w:rsid w:val="00516A01"/>
    <w:rsid w:val="0053000A"/>
    <w:rsid w:val="0053164F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3731"/>
    <w:rsid w:val="00685CCF"/>
    <w:rsid w:val="006A632B"/>
    <w:rsid w:val="006B2791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5668"/>
    <w:rsid w:val="00795CED"/>
    <w:rsid w:val="007B6567"/>
    <w:rsid w:val="007B6D8A"/>
    <w:rsid w:val="007B7AF0"/>
    <w:rsid w:val="007C1A97"/>
    <w:rsid w:val="007D18C3"/>
    <w:rsid w:val="007D3987"/>
    <w:rsid w:val="007D64FD"/>
    <w:rsid w:val="007E54D8"/>
    <w:rsid w:val="007E5880"/>
    <w:rsid w:val="007F6F20"/>
    <w:rsid w:val="00800860"/>
    <w:rsid w:val="008071DA"/>
    <w:rsid w:val="0082410E"/>
    <w:rsid w:val="00824B21"/>
    <w:rsid w:val="0083410F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4583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260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144E"/>
    <w:rsid w:val="00B55082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508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0F3C"/>
    <w:rsid w:val="00ED346E"/>
    <w:rsid w:val="00EF142E"/>
    <w:rsid w:val="00EF7423"/>
    <w:rsid w:val="00F27DEC"/>
    <w:rsid w:val="00F3344F"/>
    <w:rsid w:val="00F60CF4"/>
    <w:rsid w:val="00F65027"/>
    <w:rsid w:val="00F74DD7"/>
    <w:rsid w:val="00FA080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F4E0D4"/>
  <w15:docId w15:val="{6DF644D1-410A-4B68-BF85-F6FD06CA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front.io/r/user-5927993/61R3PyCthVFw/transcriptional-roadmap-hiPSC-SANCM-gitfro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wiesingera/transcriptional_roadmap_hiPSC-SANC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88B8C-2258-4D29-9B64-8AAD021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Harsha D</cp:lastModifiedBy>
  <cp:revision>3</cp:revision>
  <dcterms:created xsi:type="dcterms:W3CDTF">2022-07-27T12:53:00Z</dcterms:created>
  <dcterms:modified xsi:type="dcterms:W3CDTF">2022-07-27T13:17:00Z</dcterms:modified>
</cp:coreProperties>
</file>