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881"/>
        <w:tblW w:w="10525" w:type="dxa"/>
        <w:tblLayout w:type="fixed"/>
        <w:tblLook w:val="04A0" w:firstRow="1" w:lastRow="0" w:firstColumn="1" w:lastColumn="0" w:noHBand="0" w:noVBand="1"/>
      </w:tblPr>
      <w:tblGrid>
        <w:gridCol w:w="1615"/>
        <w:gridCol w:w="8910"/>
      </w:tblGrid>
      <w:tr w:rsidR="00B52668" w:rsidRPr="00F40D44" w14:paraId="15EAB045" w14:textId="77777777" w:rsidTr="003F19B5">
        <w:tc>
          <w:tcPr>
            <w:tcW w:w="1615" w:type="dxa"/>
          </w:tcPr>
          <w:p w14:paraId="6CF77BE7" w14:textId="77777777" w:rsidR="00B52668" w:rsidRPr="00F40D44" w:rsidRDefault="00B52668" w:rsidP="003F19B5">
            <w:pPr>
              <w:tabs>
                <w:tab w:val="left" w:pos="627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0D44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CD300B" wp14:editId="5CB918F8">
                      <wp:simplePos x="0" y="0"/>
                      <wp:positionH relativeFrom="margin">
                        <wp:posOffset>-127163</wp:posOffset>
                      </wp:positionH>
                      <wp:positionV relativeFrom="paragraph">
                        <wp:posOffset>-285725</wp:posOffset>
                      </wp:positionV>
                      <wp:extent cx="6781800" cy="38735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81800" cy="387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2DE672" w14:textId="50F5CF36" w:rsidR="00B52668" w:rsidRPr="00F40D44" w:rsidRDefault="00B52668" w:rsidP="00B52668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Supplementa</w:t>
                                  </w:r>
                                  <w:r w:rsidR="0045305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ry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File 3 – Sequences of pBID-Ubi plasmid promoter and UTRs.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CD30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10pt;margin-top:-22.5pt;width:534pt;height:3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" filled="f" stroked="f" strokeweight=".5pt">
                      <v:textbox>
                        <w:txbxContent>
                          <w:p w14:paraId="362DE672" w14:textId="50F5CF36" w:rsidR="00B52668" w:rsidRPr="00F40D44" w:rsidRDefault="00B52668" w:rsidP="00B526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Supplementa</w:t>
                            </w:r>
                            <w:r w:rsidR="0045305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File 3 – Sequences of pBID-Ubi plasmid promoter and UTRs.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8F5A2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Ubi-p63E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promoter plus 5’ UTRs contained in pBID-Ubi plasmid</w:t>
            </w:r>
          </w:p>
        </w:tc>
        <w:tc>
          <w:tcPr>
            <w:tcW w:w="8910" w:type="dxa"/>
          </w:tcPr>
          <w:p w14:paraId="6D594CF8" w14:textId="77777777" w:rsidR="00B52668" w:rsidRPr="00F40D44" w:rsidRDefault="00B52668" w:rsidP="003F19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4DE5">
              <w:rPr>
                <w:rFonts w:ascii="Arial" w:hAnsi="Arial" w:cs="Arial"/>
                <w:color w:val="000000"/>
                <w:sz w:val="24"/>
                <w:szCs w:val="24"/>
              </w:rPr>
              <w:t>GGGGACCTAGATCCTTCACATAGATCTTGTCGCCGGAACGCAGCGACAGAGATTCCAATGTGTCCGTATCTTTCAGGCTTTTGCCCTTCAGTTCCAGACGAAGCGACTGGCGATTCGCGTGTGGGGTCTGCTTCAGGGTCTTGTGAATTAGGGCGCGCAGATCGCCGATGGGCGTGGCGCCGGAGGGCACCTTCACCTTGCCGTACGGCTTGCTGTTCTTCGCGTTCAAAATCTCCAGCTCCATTTTGCTTTCGGTGCGCTTGCAATCAGTACTGTCCAAAATCGAAAATCGCCGAACCGTAGTGTGACCGTGCGGGGCTCTGCGAAAATAAACTTTTTTAGGTATATGGCCACACACGGGGAAAGCACAGTGGATTATATGTTTTAATATTATAATATGCAGGTTTTCATTACTTATCCAGATGTAAGCCCACTTAAAGCGATTTAACAATTATTTGCCGAAAGAGTATAAACAAATTTCACTTAAAAATGGATTAAGAAAAGCTTGTGTAAGATTATGCGCAGCGTTGCCAGATAGCTCCATTTAAAACACTTCAAAAACAATAAGTTTTGAAAATATATACATAAATAGCAGTCGTTGCCGCAACGCTCAACACATCACACTTTTAAAACACCCTTTACCTACACAGAATTACTTTTTAAATTTCCAGTCAAGCTGCGAGTTTCAAAATTATAGCCGGTAGAGAAGACAGTGCTATTTCAAAAGCAAACTAACAAGGGTCTTAAATTCCAAAACACCAATCCTAACAAGCCTTGGACTTTTGTAAGTTTAGATCAAAGGTGGCATTGCATTCAATGTCATGGTAAGAAGTAGGTCGTCTAGGTAGAAATCCTCATTCAGCCGGTCAAGTCAGTACGAGAAAGGTCTCAATTTGAAATTGTCTTAAAAATATTTTATTGTTTTGTACTGTGGTGAGTTTAAACGAAAAACACAAAAAAAAAGTGATACACAGAAATCATAAAAAATTTTAATACAAGGTATTCGTACGTATCAAAAACATTTCGGCACAATTTTTTTTCTCTGTACTAAAGTGTTACGAACACTACGGTATTTTTTAGTGATTTTCAACGGACACCGAAGGTATATAAACAGCGTTCGCGAACGGTCGCCTTCAAAACCAATTGACATTTGCAGCAGCAAGTACAAGTAGAAAGTAAAGCGCAATCAGCGAAAAATTTATACTTAATTGTTGGTGATTAAAGTACAATTAAAAGAACATTCTCGAAAGTCACAAGAAACGTAAGTTTTTAACTCGCTGTTACCAATTAGTAATAAGAGCAACAAGACGTTGAGTAATTTCAAGAAAAACTGCATTTCAAGGTCTTTGTTCGGCCATTTTTTTTTTATTCAACGCTCTACGTAATTACAAAATAAGAAATTGGCAGCCACGCATCTTGTTTTCCCAATGAATTGGCATCAAAACGCAAACAAATCTATAAATAAAACTTGCGTGTTGATTTTCGCCAAGATTTATTGGCAAATTGTGAAATTCGCAGTGACGCATTTGAAAATTCGAGAAATCACGAACGCACTCGAGCATTTGTGTGCATGTTATTAGTTAGTTGTTTAGTTAATTGAAGTATTTTACCAACGAAATCCACTTATTTTTAGCTGAAATAGAGTAGGTTGCTTAAACAAAGCCACGTCTGAAAATTTCTTATTGCTTGTAGTTGTGACGTCACCATATACACACAAAATAATGTGTATGCATGCATTTCAGCTGTGTATATATACATGCACACACTCGCAACACGAAAACGATGACGAAGCAACGGAACAAAGGTTTCTCAACTACCCTTTGTTCCCTGTTTCTTCGCTTTCCTTTGTTCCAATATTCGTAGAGGGTTAATAGGGGTTTCTCAACAAAGTTGGCGTCGATAAATAAGTTTCCCATTTTTATTCCCCAGCCAGGAAGTTAGTTTCAATAGTTTTGTAATTTCAACGAAACTCATTTGATTTCGTACTAATTTTCCACATCTCTATTTTCTGCCCGCA</w:t>
            </w:r>
          </w:p>
        </w:tc>
      </w:tr>
      <w:tr w:rsidR="00B52668" w:rsidRPr="00574DE5" w14:paraId="53F4C95C" w14:textId="77777777" w:rsidTr="003F19B5">
        <w:tc>
          <w:tcPr>
            <w:tcW w:w="1615" w:type="dxa"/>
          </w:tcPr>
          <w:p w14:paraId="67790960" w14:textId="77777777" w:rsidR="00B52668" w:rsidRPr="00574DE5" w:rsidRDefault="00B52668" w:rsidP="003F19B5">
            <w:pPr>
              <w:tabs>
                <w:tab w:val="left" w:pos="627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Transgene 5’ UTR RD isoform recovered from testis and ovary</w:t>
            </w:r>
          </w:p>
        </w:tc>
        <w:tc>
          <w:tcPr>
            <w:tcW w:w="8910" w:type="dxa"/>
          </w:tcPr>
          <w:p w14:paraId="29699E90" w14:textId="77777777" w:rsidR="00B52668" w:rsidRPr="00574DE5" w:rsidRDefault="00B52668" w:rsidP="003F19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4DE5">
              <w:rPr>
                <w:rFonts w:ascii="Arial" w:hAnsi="Arial" w:cs="Arial"/>
                <w:color w:val="000000"/>
                <w:sz w:val="24"/>
                <w:szCs w:val="24"/>
              </w:rPr>
              <w:t>TTTGCAGCAGCAAGTACAAGTAGAAAGTAAAGCGCAATCAGCGAAAAATTTATACTTAATTGTTGGTGATTAAAGTACAATTAAAAGAACATTCTCGAAAGTCACAAGAAACGCGGCCGCGGCTCGAGAAGGTACCGGTCACC</w:t>
            </w:r>
          </w:p>
        </w:tc>
      </w:tr>
      <w:tr w:rsidR="00B52668" w:rsidRPr="00574DE5" w14:paraId="14EBBB3E" w14:textId="77777777" w:rsidTr="003F19B5">
        <w:tc>
          <w:tcPr>
            <w:tcW w:w="1615" w:type="dxa"/>
          </w:tcPr>
          <w:p w14:paraId="70DDC076" w14:textId="77777777" w:rsidR="00B52668" w:rsidRDefault="00B52668" w:rsidP="003F19B5">
            <w:pPr>
              <w:tabs>
                <w:tab w:val="left" w:pos="627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Transgene 5’ UTR RC isoform recovered from testis and ovary</w:t>
            </w:r>
          </w:p>
        </w:tc>
        <w:tc>
          <w:tcPr>
            <w:tcW w:w="8910" w:type="dxa"/>
          </w:tcPr>
          <w:p w14:paraId="062D5A3E" w14:textId="77777777" w:rsidR="00B52668" w:rsidRPr="00574DE5" w:rsidRDefault="00B52668" w:rsidP="003F19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69B">
              <w:rPr>
                <w:rFonts w:ascii="Arial" w:hAnsi="Arial" w:cs="Arial"/>
                <w:color w:val="000000"/>
                <w:sz w:val="24"/>
                <w:szCs w:val="24"/>
              </w:rPr>
              <w:t>TCAGCTGTGTATATATACATGCACACACTCGCAACACGAAAACGATGACGAAGCAACGGAACAAAGGTTTCTCAACTACCCTTTGTTCCCTGTTTCTTCGCTTTCCTTTGTTCCAATATTCGTAGAGGGTTAATAGGGGTTTCTCAACAAAGTTGGCGTCGATAAATAAGTTTCCCATTTTTATTCCCCAGCCAGGAAGTTAGTTTCAATAGTTTTGTAATTTCAACGAAACTCATTTGATTTCGTACTAATTTTCCACATCTCTATTTTCTGCCCGCAGCGGCCGCGGCTCGAGAAGGTACCGGTCACC</w:t>
            </w:r>
          </w:p>
        </w:tc>
      </w:tr>
      <w:tr w:rsidR="00B52668" w:rsidRPr="0029269B" w14:paraId="5EFEAA03" w14:textId="77777777" w:rsidTr="003F19B5">
        <w:tc>
          <w:tcPr>
            <w:tcW w:w="1615" w:type="dxa"/>
          </w:tcPr>
          <w:p w14:paraId="327AEE46" w14:textId="77777777" w:rsidR="00B52668" w:rsidRDefault="00B52668" w:rsidP="003F19B5">
            <w:pPr>
              <w:tabs>
                <w:tab w:val="left" w:pos="627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Transgene 3’ UTR recovered from whole animal</w:t>
            </w:r>
          </w:p>
        </w:tc>
        <w:tc>
          <w:tcPr>
            <w:tcW w:w="8910" w:type="dxa"/>
          </w:tcPr>
          <w:p w14:paraId="3113C879" w14:textId="77777777" w:rsidR="00B52668" w:rsidRPr="0029269B" w:rsidRDefault="00B52668" w:rsidP="003F19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269B">
              <w:rPr>
                <w:rFonts w:ascii="Arial" w:hAnsi="Arial" w:cs="Arial"/>
                <w:color w:val="000000"/>
                <w:sz w:val="24"/>
                <w:szCs w:val="24"/>
              </w:rPr>
              <w:t>GGTACCTCTTAATTAACTGGCCTCATGGGCACCGGTCTAGAAGATCTTGGCCACGTAATAAGTGTGCGTTGAATTTATTCGCAAAAACATTGCATATTTTCGGCAAAGTAAAATTTTGTTGCATACCTTATCAAAAAATAAGTGCTGCATACTTTTTAGAGAAACCAAATAATTTTTTATTGCATACCCGTTTTTAATAAAATACATTGCATACCCTCTTTTAATAAAAAATATTGCATACTTTGACGAAACAAATTTTCGTTGCATACCCAATAAAAGATTATTATATTGCATACCCGTTTTTAATAAAATACATTGCATACCCTCTTTTAATAAAAAA</w:t>
            </w:r>
          </w:p>
        </w:tc>
      </w:tr>
    </w:tbl>
    <w:p w14:paraId="16406BF1" w14:textId="77777777" w:rsidR="003F7446" w:rsidRDefault="0045305A"/>
    <w:sectPr w:rsidR="003F7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68"/>
    <w:rsid w:val="0005444B"/>
    <w:rsid w:val="00252C12"/>
    <w:rsid w:val="00296B0D"/>
    <w:rsid w:val="0045305A"/>
    <w:rsid w:val="00B5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5FEF5"/>
  <w15:chartTrackingRefBased/>
  <w15:docId w15:val="{1BF4FFFD-F323-4AC7-B066-C9F730F8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6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Allen</dc:creator>
  <cp:keywords/>
  <dc:description/>
  <cp:lastModifiedBy>Scott Allen</cp:lastModifiedBy>
  <cp:revision>2</cp:revision>
  <dcterms:created xsi:type="dcterms:W3CDTF">2022-04-29T16:09:00Z</dcterms:created>
  <dcterms:modified xsi:type="dcterms:W3CDTF">2022-04-29T16:17:00Z</dcterms:modified>
</cp:coreProperties>
</file>