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ind w:left="0" w:right="720" w:firstLine="0"/>
        <w:rPr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Supplementary File 1 - Table of tRNA scaffolds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0" w:righ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Ind w:w="119.2000000000000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3870"/>
        <w:gridCol w:w="4215"/>
        <w:tblGridChange w:id="0">
          <w:tblGrid>
            <w:gridCol w:w="780"/>
            <w:gridCol w:w="3870"/>
            <w:gridCol w:w="42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6" w:val="single"/>
              <w:right w:color="666666" w:space="0" w:sz="8" w:val="single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ind w:left="48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40" w:lineRule="auto"/>
              <w:ind w:left="48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tRNA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6" w:val="single"/>
              <w:right w:color="666666" w:space="0" w:sz="8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ind w:left="48" w:firstLine="0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Sequence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(bold caps = anticodon; 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4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bold = positions 32, 37, 38)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6" w:val="single"/>
              <w:right w:color="666666" w:space="0" w:sz="8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ind w:left="48" w:firstLine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Expression plasmid map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ind w:left="4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(IPTG inducible in S2060 strain)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ind w:left="48" w:right="-1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tRNA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Ala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ggggctatagctcagctgggagagcgcttgc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GGCat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gcaagaggtcagcggttcgatcccgcttagctccacca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hyperlink r:id="rId7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https://benchling.com/s/seq-tg2Ok8ejpnqNNR1RCgxJ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tRNA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Arg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gcatccgtagttcagctggatagagtactcgg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ACGaa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ccgagcggtcggaggttcgaatcctcccggatgcacca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https://benchling.com/s/seq-5Z1JRvAM5CUKFL2CyQHl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tRNA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Asn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tcctctgtagttcagtcggtagaacggcgga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GTTaa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tccgtatgtcactggttcgagtccagtcagaggagcca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hyperlink r:id="rId9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https://benchling.com/s/seq-cvpe4WFNdq3urdBOErUE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tRNA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Asp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ggagcggtagttcagtcggttagaatacctgc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GTCac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gcagggggtcgcgggttcgagtcccgtccgttccgcca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hyperlink r:id="rId10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https://benchling.com/s/seq-cvcp7xMH4VVbQxCWY57a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tRNA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Cys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ggcgcgttaacaaagcggttatgtagcgga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GCAaa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tccgtctagtccggttcgactccggaacgcgcctcca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hyperlink r:id="rId11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https://benchling.com/s/seq-pCOWJ5Ba9vyLDMfhXXTr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tRNA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Glu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gtccccttcgtctagaggcccaggacaccgcc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TTCac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ggcggtaacaggggttcgaatcccctaggggacgcca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hyperlink r:id="rId12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https://benchling.com/s/seq-cYNon2B0YXiyMus5Egj2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tRNA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Gln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tggggtatcgccaagcggtaaggcaccgga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CTGat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tccggcattccgaggttcgaatcctcgtaccccagcca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hyperlink r:id="rId13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https://benchling.com/s/seq-1iWjqPpZE7TQZ4cWEbKI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tRNA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Gly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gcgggcgtagttcaatggtagaacgagagc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CCCaa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gctctatacgagggttcgattcccttcgcccgctcca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hyperlink r:id="rId14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https://benchling.com/s/seq-XFAUplPfQA8J3y3eKe9o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tRNA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His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gtggctatagctcagttggtagagccctgga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GTGat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tccagttgtcgtgggttcgaatcccattagccacccca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hyperlink r:id="rId15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https://benchling.com/s/seq-xS0QHSq6wIqNBGG12Vxl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tRNA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Ile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aggcttgtagctcaggtggttagagcgcaccc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GATaa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gggtgaggtcggtggttcaagtccactcaggcctacca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hyperlink r:id="rId16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https://benchling.com/s/seq-cUTbLsat2L7hQcjOZxXW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tRNA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Leu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gccgaagtggcgaaatcggtagacgcagttga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CAAaa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tcaaccgtagaaatacgtgccggttcgagtccggccttcggcacca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hyperlink r:id="rId17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https://benchling.com/s/seq-PSGYeWnss5uNAMjGNWk9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tRNA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Lys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gggtcgttagctcagttggtagagcagttga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TTTaa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tcaattggtcgcaggttcgaatcctgcacgacccacca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hyperlink r:id="rId18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https://benchling.com/s/seq-vsDR689MSNPR3k4lsy8l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tRNA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Met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ggctacgtagctcagttggttagagcacatca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CATaa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tgatggggtcacaggttcgaatcccgtcgtagccacca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hyperlink r:id="rId19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https://benchling.com/s/seq-NUddULsETeJ7xYfqySrf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tRNA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fMet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cgcggggtggagcagcctggtagctcgtcggg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CATaa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cccgaaggtcgtcggttcaaatccggcccccgcaacca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hyperlink r:id="rId20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https://benchling.com/s/seq-kKD5TUaRnzoDXYhJBfdf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tRNA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Phe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gcccggatagctcagtcggtagagcagggga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GAAaa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tccccgtgtccttggttcgattccgagtccgggcacca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hyperlink r:id="rId21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https://benchling.com/s/seq-W61IkhltEYkNdtNOTG5h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tRNA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Pro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cggtgattggcgcagcctggtagcgcacttcg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CGGga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cgaaggggtcggaggttcgaatcctctatcaccgacca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hyperlink r:id="rId22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https://benchling.com/s/seq-2vdHeJ6LQJyDgaX3uiZv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tRNA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Ser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ggagagatgccggagcggctgaacggaccggt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CGAaa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accggagtaggggcaactctaccgggggttcaaatccccctctctccgcca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hyperlink r:id="rId23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https://benchling.com/s/seq-cGi0J8BtBUydV1m1uq2S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tRNA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Thr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gccgatatagctcagttggtagagcagcgca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CGTaa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tgcgaaggtcgtaggttcgactcctattatcggcacca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hyperlink r:id="rId24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https://benchling.com/s/seq-QR5vD3dJn5S23IbSXpMp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tRNA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Trp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aggggcgtagttcaattggtagagcaccggt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CCAaa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accgggtgttgggagttcgagtctctccgcccctgcca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hyperlink r:id="rId25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https://benchling.com/s/seq-PsQbqBCffQ1CVLU6tdlK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tRNA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Tyr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ggtggggttcccgagcggccaaagggagcaga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GTAaa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tctgccgtcacagacttcgaaggttcgaatccttcccccaccacca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hyperlink r:id="rId26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https://benchling.com/s/seq-8fpqOoBdg536ImikNeYy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  <w:vertAlign w:val="superscript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tRNA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Val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gcgtccgtagctcagttggttagagcaccacc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GACat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ggtgggggtcggtggttcgagtccactcggacgcacca</w:t>
            </w:r>
          </w:p>
        </w:tc>
        <w:tc>
          <w:tcPr>
            <w:tcBorders>
              <w:top w:color="666666" w:space="0" w:sz="6" w:val="single"/>
              <w:left w:color="666666" w:space="0" w:sz="6" w:val="single"/>
              <w:bottom w:color="666666" w:space="0" w:sz="6" w:val="single"/>
              <w:right w:color="666666" w:space="0" w:sz="6" w:val="single"/>
            </w:tcBorders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48" w:firstLine="0"/>
              <w:rPr>
                <w:sz w:val="16"/>
                <w:szCs w:val="16"/>
              </w:rPr>
            </w:pPr>
            <w:hyperlink r:id="rId27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https://benchling.com/s/seq-LROPe63eAegmXN9pKMWp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ageBreakBefore w:val="0"/>
        <w:ind w:left="0" w:righ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right="72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Canonical triplet tRNAs were cloned from </w:t>
      </w:r>
      <w:r w:rsidDel="00000000" w:rsidR="00000000" w:rsidRPr="00000000">
        <w:rPr>
          <w:i w:val="1"/>
          <w:sz w:val="16"/>
          <w:szCs w:val="16"/>
          <w:rtl w:val="0"/>
        </w:rPr>
        <w:t xml:space="preserve">E. coli</w:t>
      </w:r>
      <w:r w:rsidDel="00000000" w:rsidR="00000000" w:rsidRPr="00000000">
        <w:rPr>
          <w:sz w:val="16"/>
          <w:szCs w:val="16"/>
          <w:rtl w:val="0"/>
        </w:rPr>
        <w:t xml:space="preserve"> K12 genomic DNA. Body text Figures 2 and 3 concern mutations to the anticodon (bolded caps); body text Figure 4 concerns mutation to positions 32, 37 and 38 (bolded lower case). We use qtRNA</w:t>
      </w:r>
      <w:r w:rsidDel="00000000" w:rsidR="00000000" w:rsidRPr="00000000">
        <w:rPr>
          <w:sz w:val="16"/>
          <w:szCs w:val="16"/>
          <w:vertAlign w:val="superscript"/>
          <w:rtl w:val="0"/>
        </w:rPr>
        <w:t xml:space="preserve">three letter scaffold</w:t>
      </w:r>
      <w:r w:rsidDel="00000000" w:rsidR="00000000" w:rsidRPr="00000000">
        <w:rPr>
          <w:sz w:val="16"/>
          <w:szCs w:val="16"/>
          <w:vertAlign w:val="subscript"/>
          <w:rtl w:val="0"/>
        </w:rPr>
        <w:t xml:space="preserve">four letter DNA codon</w:t>
      </w:r>
      <w:r w:rsidDel="00000000" w:rsidR="00000000" w:rsidRPr="00000000">
        <w:rPr>
          <w:sz w:val="16"/>
          <w:szCs w:val="16"/>
          <w:rtl w:val="0"/>
        </w:rPr>
        <w:t xml:space="preserve"> nomenclature to refer to qtRNAs; e.g. to create qtRNA</w:t>
      </w:r>
      <w:r w:rsidDel="00000000" w:rsidR="00000000" w:rsidRPr="00000000">
        <w:rPr>
          <w:sz w:val="16"/>
          <w:szCs w:val="16"/>
          <w:vertAlign w:val="superscript"/>
          <w:rtl w:val="0"/>
        </w:rPr>
        <w:t xml:space="preserve">Ser</w:t>
      </w:r>
      <w:r w:rsidDel="00000000" w:rsidR="00000000" w:rsidRPr="00000000">
        <w:rPr>
          <w:sz w:val="16"/>
          <w:szCs w:val="16"/>
          <w:vertAlign w:val="subscript"/>
          <w:rtl w:val="0"/>
        </w:rPr>
        <w:t xml:space="preserve">TAGA</w:t>
      </w:r>
      <w:r w:rsidDel="00000000" w:rsidR="00000000" w:rsidRPr="00000000">
        <w:rPr>
          <w:sz w:val="16"/>
          <w:szCs w:val="16"/>
          <w:rtl w:val="0"/>
        </w:rPr>
        <w:t xml:space="preserve">, the CGA anticodon in tRNA</w:t>
      </w:r>
      <w:r w:rsidDel="00000000" w:rsidR="00000000" w:rsidRPr="00000000">
        <w:rPr>
          <w:sz w:val="16"/>
          <w:szCs w:val="16"/>
          <w:vertAlign w:val="superscript"/>
          <w:rtl w:val="0"/>
        </w:rPr>
        <w:t xml:space="preserve">Ser</w:t>
      </w:r>
      <w:r w:rsidDel="00000000" w:rsidR="00000000" w:rsidRPr="00000000">
        <w:rPr>
          <w:sz w:val="16"/>
          <w:szCs w:val="16"/>
          <w:rtl w:val="0"/>
        </w:rPr>
        <w:t xml:space="preserve"> scaffold would be replaced by TCTA.</w:t>
      </w:r>
    </w:p>
    <w:p w:rsidR="00000000" w:rsidDel="00000000" w:rsidP="00000000" w:rsidRDefault="00000000" w:rsidRPr="00000000" w14:paraId="0000004A">
      <w:pPr>
        <w:pageBreakBefore w:val="0"/>
        <w:ind w:left="0" w:right="72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22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28" w:type="default"/>
      <w:headerReference r:id="rId29" w:type="first"/>
      <w:headerReference r:id="rId30" w:type="even"/>
      <w:footerReference r:id="rId31" w:type="default"/>
      <w:footerReference r:id="rId32" w:type="first"/>
      <w:footerReference r:id="rId33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ind w:hanging="180"/>
      <w:jc w:val="righ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-18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-18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-18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-18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-18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"/>
      </w:rPr>
    </w:rPrDefault>
    <w:pPrDefault>
      <w:pPr>
        <w:spacing w:line="276" w:lineRule="auto"/>
        <w:ind w:left="-18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  <w:ind w:right="-180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  <w:ind w:right="-180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benchling.com/s/seq-kKD5TUaRnzoDXYhJBfdf" TargetMode="External"/><Relationship Id="rId22" Type="http://schemas.openxmlformats.org/officeDocument/2006/relationships/hyperlink" Target="https://benchling.com/s/seq-2vdHeJ6LQJyDgaX3uiZv" TargetMode="External"/><Relationship Id="rId21" Type="http://schemas.openxmlformats.org/officeDocument/2006/relationships/hyperlink" Target="https://benchling.com/s/seq-W61IkhltEYkNdtNOTG5h" TargetMode="External"/><Relationship Id="rId24" Type="http://schemas.openxmlformats.org/officeDocument/2006/relationships/hyperlink" Target="https://benchling.com/s/seq-QR5vD3dJn5S23IbSXpMp" TargetMode="External"/><Relationship Id="rId23" Type="http://schemas.openxmlformats.org/officeDocument/2006/relationships/hyperlink" Target="https://benchling.com/s/seq-cGi0J8BtBUydV1m1uq2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enchling.com/s/seq-cvpe4WFNdq3urdBOErUE" TargetMode="External"/><Relationship Id="rId26" Type="http://schemas.openxmlformats.org/officeDocument/2006/relationships/hyperlink" Target="https://benchling.com/s/seq-8fpqOoBdg536ImikNeYy" TargetMode="External"/><Relationship Id="rId25" Type="http://schemas.openxmlformats.org/officeDocument/2006/relationships/hyperlink" Target="https://benchling.com/s/seq-PsQbqBCffQ1CVLU6tdlK" TargetMode="External"/><Relationship Id="rId28" Type="http://schemas.openxmlformats.org/officeDocument/2006/relationships/header" Target="header2.xml"/><Relationship Id="rId27" Type="http://schemas.openxmlformats.org/officeDocument/2006/relationships/hyperlink" Target="https://benchling.com/s/seq-LROPe63eAegmXN9pKMWp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eader" Target="header1.xml"/><Relationship Id="rId7" Type="http://schemas.openxmlformats.org/officeDocument/2006/relationships/hyperlink" Target="https://benchling.com/s/seq-tg2Ok8ejpnqNNR1RCgxJ" TargetMode="External"/><Relationship Id="rId8" Type="http://schemas.openxmlformats.org/officeDocument/2006/relationships/hyperlink" Target="https://benchling.com/s/seq-5Z1JRvAM5CUKFL2CyQHl" TargetMode="External"/><Relationship Id="rId31" Type="http://schemas.openxmlformats.org/officeDocument/2006/relationships/footer" Target="footer1.xml"/><Relationship Id="rId30" Type="http://schemas.openxmlformats.org/officeDocument/2006/relationships/header" Target="header3.xml"/><Relationship Id="rId11" Type="http://schemas.openxmlformats.org/officeDocument/2006/relationships/hyperlink" Target="https://benchling.com/s/seq-pCOWJ5Ba9vyLDMfhXXTr" TargetMode="External"/><Relationship Id="rId33" Type="http://schemas.openxmlformats.org/officeDocument/2006/relationships/footer" Target="footer2.xml"/><Relationship Id="rId10" Type="http://schemas.openxmlformats.org/officeDocument/2006/relationships/hyperlink" Target="https://benchling.com/s/seq-cvcp7xMH4VVbQxCWY57a" TargetMode="External"/><Relationship Id="rId32" Type="http://schemas.openxmlformats.org/officeDocument/2006/relationships/footer" Target="footer3.xml"/><Relationship Id="rId13" Type="http://schemas.openxmlformats.org/officeDocument/2006/relationships/hyperlink" Target="https://benchling.com/s/seq-1iWjqPpZE7TQZ4cWEbKI" TargetMode="External"/><Relationship Id="rId12" Type="http://schemas.openxmlformats.org/officeDocument/2006/relationships/hyperlink" Target="https://benchling.com/s/seq-cYNon2B0YXiyMus5Egj2" TargetMode="External"/><Relationship Id="rId15" Type="http://schemas.openxmlformats.org/officeDocument/2006/relationships/hyperlink" Target="https://benchling.com/s/seq-xS0QHSq6wIqNBGG12Vxl" TargetMode="External"/><Relationship Id="rId14" Type="http://schemas.openxmlformats.org/officeDocument/2006/relationships/hyperlink" Target="https://benchling.com/s/seq-XFAUplPfQA8J3y3eKe9o" TargetMode="External"/><Relationship Id="rId17" Type="http://schemas.openxmlformats.org/officeDocument/2006/relationships/hyperlink" Target="https://benchling.com/s/seq-PSGYeWnss5uNAMjGNWk9" TargetMode="External"/><Relationship Id="rId16" Type="http://schemas.openxmlformats.org/officeDocument/2006/relationships/hyperlink" Target="https://benchling.com/s/seq-cUTbLsat2L7hQcjOZxXW" TargetMode="External"/><Relationship Id="rId19" Type="http://schemas.openxmlformats.org/officeDocument/2006/relationships/hyperlink" Target="https://benchling.com/s/seq-NUddULsETeJ7xYfqySrf" TargetMode="External"/><Relationship Id="rId18" Type="http://schemas.openxmlformats.org/officeDocument/2006/relationships/hyperlink" Target="https://benchling.com/s/seq-vsDR689MSNPR3k4lsy8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tIZ2/FCoTWqtkLj76cWy0dJM8g==">AMUW2mWeQm1HR5ymuKYMZqkymOcDwoqguln1+MlxTWnRX0lgItTr0OF59fjgWpumGi2XcEKg6xeWvvs4EkOljejgxFsIA81Z//BBeHpr0A40Bloy7yQ3nQk=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