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097DFC" w:rsidRPr="00223E68" w:rsidTr="00E84005">
        <w:trPr>
          <w:trHeight w:val="3842"/>
        </w:trPr>
        <w:tc>
          <w:tcPr>
            <w:tcW w:w="10790" w:type="dxa"/>
            <w:vAlign w:val="center"/>
          </w:tcPr>
          <w:p w:rsidR="00097DFC" w:rsidRPr="00223E68" w:rsidRDefault="00097DFC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68014C6" wp14:editId="3AA9D3F6">
                  <wp:extent cx="6663690" cy="2231390"/>
                  <wp:effectExtent l="0" t="0" r="0" b="0"/>
                  <wp:docPr id="2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3690" cy="2231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DFC" w:rsidRPr="00223E68" w:rsidTr="00E84005">
        <w:tc>
          <w:tcPr>
            <w:tcW w:w="10790" w:type="dxa"/>
          </w:tcPr>
          <w:p w:rsidR="00097DFC" w:rsidRPr="00223E68" w:rsidRDefault="00097DFC" w:rsidP="00E1545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E1545A">
              <w:rPr>
                <w:rFonts w:ascii="Times New Roman" w:eastAsia="Times New Roman" w:hAnsi="Times New Roman" w:cs="Times New Roman"/>
                <w:b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 xml:space="preserve">–figure supplement 2.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>Time evolution of the radius of gyration (</w:t>
            </w:r>
            <w:proofErr w:type="spellStart"/>
            <w:r w:rsidRPr="002F7074">
              <w:rPr>
                <w:rFonts w:ascii="Times New Roman" w:eastAsia="Times New Roman" w:hAnsi="Times New Roman" w:cs="Times New Roman"/>
                <w:b/>
                <w:i/>
                <w:iCs/>
              </w:rPr>
              <w:t>R</w:t>
            </w:r>
            <w:r w:rsidRPr="002F7074">
              <w:rPr>
                <w:rFonts w:ascii="Times New Roman" w:eastAsia="Times New Roman" w:hAnsi="Times New Roman" w:cs="Times New Roman"/>
                <w:b/>
                <w:i/>
                <w:iCs/>
                <w:vertAlign w:val="subscript"/>
              </w:rPr>
              <w:t>g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b/>
              </w:rPr>
              <w:t>) of PSG supramodule for 18 replicas DMD simulations.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The total simulation time for each replica is 660 ns and amounts to a total simulation time of 11.9 </w:t>
            </w:r>
            <w:proofErr w:type="spellStart"/>
            <w:r w:rsidRPr="00223E68">
              <w:rPr>
                <w:rFonts w:ascii="Times New Roman" w:eastAsia="Symbol" w:hAnsi="Times New Roman" w:cs="Times New Roman"/>
                <w:color w:val="202020"/>
                <w:highlight w:val="white"/>
              </w:rPr>
              <w:t>μ</w:t>
            </w:r>
            <w:r w:rsidRPr="00223E68">
              <w:rPr>
                <w:rFonts w:ascii="Times New Roman" w:eastAsia="Times New Roman" w:hAnsi="Times New Roman" w:cs="Times New Roman"/>
              </w:rPr>
              <w:t>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>. We used the last 400 ns of replica exchange trajectories for the statistical analysis.</w:t>
            </w:r>
          </w:p>
        </w:tc>
      </w:tr>
    </w:tbl>
    <w:p w:rsidR="003D5FDA" w:rsidRPr="00097DFC" w:rsidRDefault="003D5FDA" w:rsidP="00097DFC"/>
    <w:sectPr w:rsidR="003D5FDA" w:rsidRPr="00097DFC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97DFC"/>
    <w:rsid w:val="000B62E3"/>
    <w:rsid w:val="002633DC"/>
    <w:rsid w:val="003D5FDA"/>
    <w:rsid w:val="00455C93"/>
    <w:rsid w:val="00491AB4"/>
    <w:rsid w:val="004B03B1"/>
    <w:rsid w:val="00526188"/>
    <w:rsid w:val="00AB3F52"/>
    <w:rsid w:val="00DA2971"/>
    <w:rsid w:val="00E1545A"/>
    <w:rsid w:val="00E6322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E59C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2</cp:revision>
  <dcterms:created xsi:type="dcterms:W3CDTF">2022-08-12T17:39:00Z</dcterms:created>
  <dcterms:modified xsi:type="dcterms:W3CDTF">2022-08-12T17:39:00Z</dcterms:modified>
</cp:coreProperties>
</file>