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44BD" w14:textId="7078B9E5" w:rsidR="00CC3EB4" w:rsidRDefault="00326BBE">
      <w:pPr>
        <w:rPr>
          <w:lang w:val="en-US"/>
        </w:rPr>
      </w:pPr>
      <w:r>
        <w:rPr>
          <w:lang w:val="en-GB"/>
        </w:rPr>
        <w:t xml:space="preserve">Figure 4 - table supplement </w:t>
      </w:r>
      <w:r>
        <w:rPr>
          <w:lang w:val="en-US"/>
        </w:rPr>
        <w:t>1</w:t>
      </w:r>
    </w:p>
    <w:p w14:paraId="62808771" w14:textId="77777777" w:rsidR="00326BBE" w:rsidRDefault="00326BBE">
      <w:pPr>
        <w:rPr>
          <w:lang w:val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55"/>
        <w:gridCol w:w="1116"/>
        <w:gridCol w:w="1125"/>
        <w:gridCol w:w="966"/>
        <w:gridCol w:w="1071"/>
        <w:gridCol w:w="1383"/>
      </w:tblGrid>
      <w:tr w:rsidR="00326BBE" w14:paraId="3B2301FB" w14:textId="77777777" w:rsidTr="00100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78D0CABD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Experiment</w:t>
            </w:r>
            <w:proofErr w:type="spellEnd"/>
          </w:p>
        </w:tc>
        <w:tc>
          <w:tcPr>
            <w:tcW w:w="1116" w:type="dxa"/>
          </w:tcPr>
          <w:p w14:paraId="7CFEB29C" w14:textId="77777777" w:rsidR="00326BBE" w:rsidRPr="00925AAA" w:rsidRDefault="00326BBE" w:rsidP="00100910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MW</w:t>
            </w:r>
            <w:r w:rsidRPr="00925AAA">
              <w:rPr>
                <w:rFonts w:ascii="Arial" w:hAnsi="Arial" w:cs="Arial"/>
                <w:bCs w:val="0"/>
                <w:sz w:val="20"/>
                <w:szCs w:val="20"/>
                <w:vertAlign w:val="subscript"/>
              </w:rPr>
              <w:t>exp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kDa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14:paraId="521717E9" w14:textId="77777777" w:rsidR="00326BBE" w:rsidRDefault="00326BBE" w:rsidP="00100910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MWcalc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kDa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5AFD2E9E" w14:textId="77777777" w:rsidR="00326BBE" w:rsidRDefault="00326BBE" w:rsidP="00100910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MW</w:t>
            </w:r>
            <w:r w:rsidRPr="00925AAA">
              <w:rPr>
                <w:rFonts w:ascii="Arial" w:hAnsi="Arial" w:cs="Arial"/>
                <w:bCs w:val="0"/>
                <w:sz w:val="20"/>
                <w:szCs w:val="20"/>
                <w:vertAlign w:val="subscript"/>
              </w:rPr>
              <w:t>exp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DNA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kDa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3DF24F98" w14:textId="77777777" w:rsidR="00326BBE" w:rsidRDefault="00326BBE" w:rsidP="00100910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MW</w:t>
            </w:r>
            <w:r w:rsidRPr="00925AAA">
              <w:rPr>
                <w:rFonts w:ascii="Arial" w:hAnsi="Arial" w:cs="Arial"/>
                <w:bCs w:val="0"/>
                <w:sz w:val="20"/>
                <w:szCs w:val="20"/>
                <w:vertAlign w:val="subscript"/>
              </w:rPr>
              <w:t>calc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DNA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kDa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14:paraId="13E45F26" w14:textId="77777777" w:rsidR="00326BBE" w:rsidRDefault="00326BBE" w:rsidP="00100910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MW</w:t>
            </w:r>
            <w:r w:rsidRPr="00925AAA">
              <w:rPr>
                <w:rFonts w:ascii="Arial" w:hAnsi="Arial" w:cs="Arial"/>
                <w:bCs w:val="0"/>
                <w:sz w:val="20"/>
                <w:szCs w:val="20"/>
                <w:vertAlign w:val="subscript"/>
              </w:rPr>
              <w:t>calc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kDa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</w:p>
        </w:tc>
      </w:tr>
      <w:tr w:rsidR="00326BBE" w14:paraId="3E3AEC70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490FD778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</w:p>
        </w:tc>
        <w:tc>
          <w:tcPr>
            <w:tcW w:w="1116" w:type="dxa"/>
          </w:tcPr>
          <w:p w14:paraId="7FC9F5E6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63.5</w:t>
            </w:r>
          </w:p>
        </w:tc>
        <w:tc>
          <w:tcPr>
            <w:tcW w:w="1125" w:type="dxa"/>
          </w:tcPr>
          <w:p w14:paraId="01EB7A8F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62.3</w:t>
            </w:r>
          </w:p>
        </w:tc>
        <w:tc>
          <w:tcPr>
            <w:tcW w:w="966" w:type="dxa"/>
          </w:tcPr>
          <w:p w14:paraId="41C9791F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14:paraId="69386471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3722D26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BBE" w14:paraId="65D2F150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758D5229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DNA</w:t>
            </w:r>
          </w:p>
        </w:tc>
        <w:tc>
          <w:tcPr>
            <w:tcW w:w="1116" w:type="dxa"/>
          </w:tcPr>
          <w:p w14:paraId="4995E80E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F42FFD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30E1BAA7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8.86</w:t>
            </w:r>
          </w:p>
        </w:tc>
        <w:tc>
          <w:tcPr>
            <w:tcW w:w="1071" w:type="dxa"/>
          </w:tcPr>
          <w:p w14:paraId="5EC265EB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8.53</w:t>
            </w:r>
          </w:p>
        </w:tc>
        <w:tc>
          <w:tcPr>
            <w:tcW w:w="1383" w:type="dxa"/>
          </w:tcPr>
          <w:p w14:paraId="62CCCCA0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BBE" w14:paraId="1DE53E5C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8806613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Epi</w:t>
            </w:r>
            <w:proofErr w:type="spellEnd"/>
          </w:p>
        </w:tc>
        <w:tc>
          <w:tcPr>
            <w:tcW w:w="1116" w:type="dxa"/>
          </w:tcPr>
          <w:p w14:paraId="20D8C2D7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B78713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39C5BCFE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14:paraId="71F034FC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72DAA26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0.54</w:t>
            </w:r>
          </w:p>
        </w:tc>
      </w:tr>
      <w:tr w:rsidR="00326BBE" w14:paraId="06589901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7E961EFE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Acla</w:t>
            </w:r>
            <w:proofErr w:type="spellEnd"/>
          </w:p>
        </w:tc>
        <w:tc>
          <w:tcPr>
            <w:tcW w:w="1116" w:type="dxa"/>
          </w:tcPr>
          <w:p w14:paraId="602FF2BA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2A7FBE89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01BD5601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14:paraId="57991BBC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7C9DE0E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0.81</w:t>
            </w:r>
          </w:p>
        </w:tc>
      </w:tr>
      <w:tr w:rsidR="00326BBE" w14:paraId="6CF588C5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0FF26DA5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+ DNA (1:2)</w:t>
            </w:r>
          </w:p>
        </w:tc>
        <w:tc>
          <w:tcPr>
            <w:tcW w:w="1116" w:type="dxa"/>
          </w:tcPr>
          <w:p w14:paraId="626501D8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64.3</w:t>
            </w:r>
          </w:p>
        </w:tc>
        <w:tc>
          <w:tcPr>
            <w:tcW w:w="1125" w:type="dxa"/>
          </w:tcPr>
          <w:p w14:paraId="5804B06E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46F15A8E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8.86</w:t>
            </w:r>
          </w:p>
        </w:tc>
        <w:tc>
          <w:tcPr>
            <w:tcW w:w="1071" w:type="dxa"/>
          </w:tcPr>
          <w:p w14:paraId="342BD753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0F0478C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BBE" w14:paraId="50683B83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28CCF46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+ DNA +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Epi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(1:2:6)</w:t>
            </w:r>
          </w:p>
        </w:tc>
        <w:tc>
          <w:tcPr>
            <w:tcW w:w="1116" w:type="dxa"/>
          </w:tcPr>
          <w:p w14:paraId="0EF884E1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64.4</w:t>
            </w:r>
          </w:p>
        </w:tc>
        <w:tc>
          <w:tcPr>
            <w:tcW w:w="1125" w:type="dxa"/>
          </w:tcPr>
          <w:p w14:paraId="6F0E540C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13BB45ED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9.23</w:t>
            </w:r>
          </w:p>
        </w:tc>
        <w:tc>
          <w:tcPr>
            <w:tcW w:w="1071" w:type="dxa"/>
          </w:tcPr>
          <w:p w14:paraId="1276486D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EC54155" w14:textId="77777777" w:rsidR="00326BBE" w:rsidRDefault="00326BBE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BBE" w14:paraId="6CD6333E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49BFDE11" w14:textId="77777777" w:rsidR="00326BBE" w:rsidRDefault="00326BBE" w:rsidP="00100910">
            <w:pPr>
              <w:spacing w:before="100" w:beforeAutospacing="1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RelA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+ DNA +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Acla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(1:2:6)</w:t>
            </w:r>
          </w:p>
        </w:tc>
        <w:tc>
          <w:tcPr>
            <w:tcW w:w="1116" w:type="dxa"/>
          </w:tcPr>
          <w:p w14:paraId="60B704F8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65.1</w:t>
            </w:r>
          </w:p>
        </w:tc>
        <w:tc>
          <w:tcPr>
            <w:tcW w:w="1125" w:type="dxa"/>
          </w:tcPr>
          <w:p w14:paraId="68469348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768D0E4A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12.5</w:t>
            </w:r>
          </w:p>
        </w:tc>
        <w:tc>
          <w:tcPr>
            <w:tcW w:w="1071" w:type="dxa"/>
          </w:tcPr>
          <w:p w14:paraId="1C6A249F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F0BA56E" w14:textId="77777777" w:rsidR="00326BBE" w:rsidRDefault="00326BBE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F79E646" w14:textId="77777777" w:rsidR="00326BBE" w:rsidRDefault="00326BBE"/>
    <w:sectPr w:rsidR="00326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BE"/>
    <w:rsid w:val="00326BBE"/>
    <w:rsid w:val="00C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FE5F06"/>
  <w15:chartTrackingRefBased/>
  <w15:docId w15:val="{5D183ACB-7BA0-3341-9BBD-D3812674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99"/>
    <w:rsid w:val="00326BBE"/>
    <w:rPr>
      <w:rFonts w:eastAsiaTheme="minorEastAsia"/>
      <w:lang w:val="pt-P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Costa</dc:creator>
  <cp:keywords/>
  <dc:description/>
  <cp:lastModifiedBy>Ana Costa</cp:lastModifiedBy>
  <cp:revision>1</cp:revision>
  <dcterms:created xsi:type="dcterms:W3CDTF">2022-10-26T10:08:00Z</dcterms:created>
  <dcterms:modified xsi:type="dcterms:W3CDTF">2022-10-26T10:09:00Z</dcterms:modified>
</cp:coreProperties>
</file>