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012" w:rsidRPr="00FE5A2B" w:rsidRDefault="00084012" w:rsidP="00084012">
      <w:pPr>
        <w:spacing w:line="360" w:lineRule="auto"/>
        <w:rPr>
          <w:rFonts w:ascii="Helvetica" w:hAnsi="Helvetica" w:cs="Arial"/>
          <w:b/>
          <w:bCs/>
          <w:color w:val="000000" w:themeColor="text1"/>
          <w:sz w:val="22"/>
          <w:szCs w:val="22"/>
        </w:rPr>
      </w:pPr>
      <w:r w:rsidRPr="00FE5A2B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Supplementary </w:t>
      </w:r>
      <w:r w:rsidR="002102DE">
        <w:rPr>
          <w:rFonts w:ascii="Helvetica" w:hAnsi="Helvetica" w:cs="Arial"/>
          <w:b/>
          <w:bCs/>
          <w:color w:val="000000" w:themeColor="text1"/>
          <w:sz w:val="22"/>
          <w:szCs w:val="22"/>
        </w:rPr>
        <w:t>File 2</w:t>
      </w:r>
      <w:bookmarkStart w:id="0" w:name="_GoBack"/>
      <w:bookmarkEnd w:id="0"/>
    </w:p>
    <w:p w:rsidR="00084012" w:rsidRPr="00FE5A2B" w:rsidRDefault="00084012" w:rsidP="00084012">
      <w:pPr>
        <w:rPr>
          <w:rFonts w:ascii="Helvetica" w:hAnsi="Helvetica" w:cs="Arial"/>
          <w:b/>
          <w:bCs/>
          <w:color w:val="000000" w:themeColor="text1"/>
          <w:sz w:val="22"/>
          <w:szCs w:val="22"/>
        </w:rPr>
      </w:pPr>
    </w:p>
    <w:p w:rsidR="00084012" w:rsidRPr="00FE5A2B" w:rsidRDefault="00084012" w:rsidP="00084012">
      <w:pPr>
        <w:rPr>
          <w:rFonts w:ascii="Helvetica" w:hAnsi="Helvetica" w:cs="Arial"/>
          <w:b/>
          <w:bCs/>
          <w:color w:val="000000" w:themeColor="text1"/>
          <w:sz w:val="22"/>
          <w:szCs w:val="22"/>
        </w:rPr>
      </w:pPr>
      <w:r w:rsidRPr="00FE5A2B">
        <w:rPr>
          <w:rFonts w:ascii="Helvetica" w:hAnsi="Helvetica" w:cs="Arial"/>
          <w:b/>
          <w:bCs/>
          <w:color w:val="000000" w:themeColor="text1"/>
          <w:sz w:val="22"/>
          <w:szCs w:val="22"/>
        </w:rPr>
        <w:t>Model 1: Berkeley Madonna model for XLX variants (n</w:t>
      </w:r>
      <w:r w:rsidRPr="00FE5A2B">
        <w:rPr>
          <w:rFonts w:ascii="Helvetica" w:hAnsi="Helvetica" w:cs="Arial"/>
          <w:b/>
          <w:bCs/>
          <w:color w:val="000000" w:themeColor="text1"/>
          <w:sz w:val="22"/>
          <w:szCs w:val="22"/>
          <w:vertAlign w:val="subscript"/>
        </w:rPr>
        <w:t>var</w:t>
      </w:r>
      <w:r w:rsidRPr="00FE5A2B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 &gt;= 3)</w:t>
      </w:r>
    </w:p>
    <w:p w:rsidR="00084012" w:rsidRPr="00FE5A2B" w:rsidRDefault="00084012" w:rsidP="00084012">
      <w:pPr>
        <w:rPr>
          <w:rFonts w:ascii="Helvetica" w:hAnsi="Helvetica" w:cs="Arial"/>
          <w:b/>
          <w:bCs/>
          <w:color w:val="000000" w:themeColor="text1"/>
          <w:sz w:val="22"/>
          <w:szCs w:val="22"/>
        </w:rPr>
      </w:pP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METHOD RK4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STARTTIME = 0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STOPTIME = 10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DT = 0.001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{*** Initial parameters ***}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{rate constants (in µM and min, as appropriate)}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k_on = 0.96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k_off = 0.085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k_step_wt = 4.27359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k_init = k_step_wt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k_block_wt = 0.31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k_fail_wt = 0.24189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k_step_var = 5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k_block_var = 0.1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k_fail_var = 0.1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{supplied concentrations (µM)}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Lg = 0.005 {11S concentration (final)}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A0 = 0.004 {starting SecYEG concentration}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B0 = 1 {starting pre-protein concentration}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{additional parameters}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n_wt = 5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n_var = 5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brightness = 471.082 {how much signal is produced per nLuc}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{*** Reaction setup ***}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{initiate concentrations}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b_quad = A0 + B0 + (k_off / k_on)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INIT C = (b_quad - SQRT((b_quad * b_quad) - (4 * A0 * B0))) / 2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INIT A = A0 - C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INIT B = B0 - C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INIT D[0..n_wt] = 0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INIT E[1..n_var] = 0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{*** Differential equations ***}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d/dt (A) = (C * k_off) - (A * B * k_on) + (ARRAYSUM(D[*]) * k_fail_wt) + ((ARRAYSUM(E[*]) - E[n_var]) * k_fail_var)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d/dt (B) = (C * k_off) - (A * B * k_on) + (ARRAYSUM(D[*]) * k_fail_wt) + ((ARRAYSUM(E[*]) - E[n_var]) * k_fail_var)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d/dt (C) = (A * B * k_on) - (C * k_off) - (C * k_init)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d/dt (D[0]) = (C * k_init) - (D[0] * k_step_wt) - (D[0] * k_block_wt) - (D[0] * k_fail_wt)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d/dt (D[1..n_wt-1]) = (D[i-1] * k_step_wt) - (D[i] * k_step_wt) - (D[i] * k_block_wt)  - (D[i] * k_fail_wt)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d/dt (D[n_wt]) = (D[n_wt-1] * k_step_wt) - (D[n_wt] * k_step_var) - (D[n_wt] * k_block_var)  - (D[n_wt] * k_fail_var)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lastRenderedPageBreak/>
        <w:t>d/dt (E[1]) = (D[n_wt] * k_step_var) - (E[1] * k_step_var) - (E[1] * k_block_var)  - (E[1] * k_fail_var)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d/dt (E[2..n_var-1]) = (E[i-1] * k_step_var) - (E[i] * k_step_var) - (E[i] * k_block_var)  - (E[i] * k_fail_var)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d/dt (E[n_var]) = (E[n_var-1] * k_step_var)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{*** Output ***}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signal = min(E[n_var], Lg) * brightness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084012" w:rsidRPr="00FE5A2B" w:rsidRDefault="00084012" w:rsidP="00084012">
      <w:pPr>
        <w:rPr>
          <w:rFonts w:ascii="Helvetica" w:hAnsi="Helvetica" w:cs="Arial"/>
          <w:b/>
          <w:bCs/>
          <w:color w:val="000000" w:themeColor="text1"/>
          <w:sz w:val="22"/>
          <w:szCs w:val="22"/>
        </w:rPr>
      </w:pPr>
      <w:r w:rsidRPr="00FE5A2B">
        <w:rPr>
          <w:rFonts w:ascii="Helvetica" w:hAnsi="Helvetica" w:cs="Arial"/>
          <w:b/>
          <w:bCs/>
          <w:color w:val="000000" w:themeColor="text1"/>
          <w:sz w:val="22"/>
          <w:szCs w:val="22"/>
        </w:rPr>
        <w:t>Model 2: Berkeley Madonna model for XLX variants (n</w:t>
      </w:r>
      <w:r w:rsidRPr="00FE5A2B">
        <w:rPr>
          <w:rFonts w:ascii="Helvetica" w:hAnsi="Helvetica" w:cs="Arial"/>
          <w:b/>
          <w:bCs/>
          <w:color w:val="000000" w:themeColor="text1"/>
          <w:sz w:val="22"/>
          <w:szCs w:val="22"/>
          <w:vertAlign w:val="subscript"/>
        </w:rPr>
        <w:t>var</w:t>
      </w:r>
      <w:r w:rsidRPr="00FE5A2B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 = 2)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METHOD RK4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STARTTIME = 0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STOPTIME = 10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DT = 0.001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{*** Initial parameters ***}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{rate constants (in µM and min, as appropriate)}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k_on = 0.96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k_off = 0.085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k_step_wt = 4.27359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k_init = k_step_wt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k_block_wt = 0.31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k_fail_wt = 0.24189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k_step_var = 5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k_block_var = 0.1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k_fail_var = 0.1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{supplied concentrations (µM)}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Lg = 0.005 {11S concentration (final)}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A0 = 0.004 {starting SecYEG concentration}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B0 = 1 {starting pre-protein concentration}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{additional parameters}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n_wt = 5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n_var = 2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brightness = 471.082 {how much signal is produced per nLuc}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{*** Reaction setup ***}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{initiate concentrations}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b_quad = A0 + B0 + (k_off / k_on)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INIT C = (b_quad - SQRT((b_quad * b_quad) - (4 * A0 * B0))) / 2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INIT A = A0 - C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INIT B = B0 - C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INIT D[0..n_wt] = 0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INIT E[1..n_var] = 0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{*** Differential equations ***}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d/dt (A) = (C * k_off) - (A * B * k_on) + (ARRAYSUM(D[*]) * k_fail_wt) + ((ARRAYSUM(E[*]) - E[n_var]) * k_fail_var)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d/dt (B) = (C * k_off) - (A * B * k_on) + (ARRAYSUM(D[*]) * k_fail_wt) + ((ARRAYSUM(E[*]) - E[n_var]) * k_fail_var)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lastRenderedPageBreak/>
        <w:t>d/dt (C) = (A * B * k_on) - (C * k_off) - (C * k_init)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d/dt (D[0]) = (C * k_init) - (D[0] * k_step_wt) - (D[0] * k_block_wt) - (D[0] * k_fail_wt)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d/dt (D[1..n_wt-1]) = (D[i-1] * k_step_wt) - (D[i] * k_step_wt) - (D[i] * k_block_wt)  - (D[i] * k_fail_wt)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d/dt (D[n_wt]) = (D[n_wt-1] * k_step_wt) - (D[n_wt] * k_step_var) - (D[n_wt] * k_block_var)  - (D[n_wt] * k_fail_var)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d/dt (E[1]) = (D[n_wt] * k_step_var) - (E[1] * k_step_var) - (E[1] * k_block_var)  - (E[1] * k_fail_var)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d/dt (E[2]) = (E[1] * k_step_var)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{*** Output ***}</w:t>
      </w: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084012" w:rsidRPr="00FE5A2B" w:rsidRDefault="00084012" w:rsidP="00084012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FE5A2B">
        <w:rPr>
          <w:rFonts w:ascii="Courier New" w:hAnsi="Courier New" w:cs="Courier New"/>
          <w:color w:val="000000" w:themeColor="text1"/>
          <w:sz w:val="20"/>
          <w:szCs w:val="20"/>
        </w:rPr>
        <w:t>signal = min(E[2], Lg) * brightness</w:t>
      </w:r>
    </w:p>
    <w:p w:rsidR="00084012" w:rsidRDefault="00084012"/>
    <w:sectPr w:rsidR="00084012" w:rsidSect="00300F4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012"/>
    <w:rsid w:val="00084012"/>
    <w:rsid w:val="002102DE"/>
    <w:rsid w:val="0030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1473C5"/>
  <w15:chartTrackingRefBased/>
  <w15:docId w15:val="{79040622-98F4-8348-8E0D-8813B53C7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40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Allen</dc:creator>
  <cp:keywords/>
  <dc:description/>
  <cp:lastModifiedBy>William Allen</cp:lastModifiedBy>
  <cp:revision>2</cp:revision>
  <dcterms:created xsi:type="dcterms:W3CDTF">2022-04-25T13:49:00Z</dcterms:created>
  <dcterms:modified xsi:type="dcterms:W3CDTF">2022-04-25T13:54:00Z</dcterms:modified>
</cp:coreProperties>
</file>