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Pr="0019397F"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4"/>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1F4049A" w:rsidR="00F102CC" w:rsidRPr="003D5AF6" w:rsidRDefault="00D521B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DBBEFB8" w:rsidR="00F102CC" w:rsidRPr="003D5AF6" w:rsidRDefault="00904AE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FC6425B" w14:textId="4C723F3F" w:rsidR="004004A6" w:rsidRDefault="004004A6">
            <w:pPr>
              <w:rPr>
                <w:rFonts w:ascii="Arial" w:hAnsi="Arial" w:cs="Arial"/>
                <w:sz w:val="18"/>
                <w:szCs w:val="18"/>
              </w:rPr>
            </w:pPr>
            <w:r>
              <w:rPr>
                <w:rFonts w:ascii="Arial" w:hAnsi="Arial" w:cs="Arial"/>
                <w:sz w:val="18"/>
                <w:szCs w:val="18"/>
              </w:rPr>
              <w:t xml:space="preserve">Northern blot probes used in figures 3 and S5. </w:t>
            </w:r>
          </w:p>
          <w:p w14:paraId="2006CF29" w14:textId="77777777" w:rsidR="004004A6" w:rsidRDefault="004004A6">
            <w:pPr>
              <w:rPr>
                <w:rFonts w:ascii="Noto Sans" w:eastAsia="Noto Sans" w:hAnsi="Noto Sans" w:cs="Noto Sans"/>
                <w:bCs/>
                <w:color w:val="434343"/>
                <w:sz w:val="18"/>
                <w:szCs w:val="18"/>
              </w:rPr>
            </w:pPr>
          </w:p>
          <w:p w14:paraId="7A9C620D" w14:textId="77777777" w:rsidR="00952D0A" w:rsidRPr="00952D0A" w:rsidRDefault="00952D0A" w:rsidP="00952D0A">
            <w:pPr>
              <w:rPr>
                <w:rFonts w:ascii="Arial" w:hAnsi="Arial" w:cs="Arial"/>
                <w:sz w:val="18"/>
                <w:szCs w:val="18"/>
              </w:rPr>
            </w:pPr>
            <w:r w:rsidRPr="00952D0A">
              <w:rPr>
                <w:rFonts w:ascii="Arial" w:hAnsi="Arial" w:cs="Arial"/>
                <w:sz w:val="18"/>
                <w:szCs w:val="18"/>
              </w:rPr>
              <w:t>Arg-CCG 5′: TAACCATTGCACTAGAGGAG</w:t>
            </w:r>
          </w:p>
          <w:p w14:paraId="5C6A96E4" w14:textId="77777777" w:rsidR="00952D0A" w:rsidRPr="00952D0A" w:rsidRDefault="00952D0A" w:rsidP="00952D0A">
            <w:pPr>
              <w:rPr>
                <w:rFonts w:ascii="Arial" w:hAnsi="Arial" w:cs="Arial"/>
                <w:sz w:val="18"/>
                <w:szCs w:val="18"/>
              </w:rPr>
            </w:pPr>
            <w:r w:rsidRPr="00952D0A">
              <w:rPr>
                <w:rFonts w:ascii="Arial" w:hAnsi="Arial" w:cs="Arial"/>
                <w:sz w:val="18"/>
                <w:szCs w:val="18"/>
              </w:rPr>
              <w:t>Arg-CCG 3′: GCTCCTCCCGGGACTCGAAC</w:t>
            </w:r>
          </w:p>
          <w:p w14:paraId="002B8093" w14:textId="77777777" w:rsidR="00952D0A" w:rsidRPr="00952D0A" w:rsidRDefault="00952D0A" w:rsidP="00952D0A">
            <w:pPr>
              <w:rPr>
                <w:rFonts w:ascii="Arial" w:hAnsi="Arial" w:cs="Arial"/>
                <w:sz w:val="18"/>
                <w:szCs w:val="18"/>
              </w:rPr>
            </w:pPr>
            <w:r w:rsidRPr="00952D0A">
              <w:rPr>
                <w:rFonts w:ascii="Arial" w:hAnsi="Arial" w:cs="Arial"/>
                <w:sz w:val="18"/>
                <w:szCs w:val="18"/>
              </w:rPr>
              <w:t>Asp-GTC 5′: CTGACCATTAAACTATCACG</w:t>
            </w:r>
          </w:p>
          <w:p w14:paraId="1FF02F6B" w14:textId="77777777" w:rsidR="00952D0A" w:rsidRPr="00952D0A" w:rsidRDefault="00952D0A" w:rsidP="00952D0A">
            <w:pPr>
              <w:rPr>
                <w:rFonts w:ascii="Arial" w:hAnsi="Arial" w:cs="Arial"/>
                <w:sz w:val="18"/>
                <w:szCs w:val="18"/>
              </w:rPr>
            </w:pPr>
            <w:r w:rsidRPr="00952D0A">
              <w:rPr>
                <w:rFonts w:ascii="Arial" w:hAnsi="Arial" w:cs="Arial"/>
                <w:sz w:val="18"/>
                <w:szCs w:val="18"/>
              </w:rPr>
              <w:t>Asp-GTC 3′: CTGACCATTAAACTATCACG</w:t>
            </w:r>
          </w:p>
          <w:p w14:paraId="5C57CF32" w14:textId="77777777" w:rsidR="00952D0A" w:rsidRPr="00952D0A" w:rsidRDefault="00952D0A" w:rsidP="00952D0A">
            <w:pPr>
              <w:pStyle w:val="NormalWeb"/>
              <w:spacing w:before="0" w:beforeAutospacing="0" w:after="0" w:afterAutospacing="0"/>
              <w:rPr>
                <w:rFonts w:ascii="Arial" w:hAnsi="Arial" w:cs="Arial"/>
                <w:sz w:val="18"/>
                <w:szCs w:val="18"/>
              </w:rPr>
            </w:pPr>
            <w:r w:rsidRPr="00952D0A">
              <w:rPr>
                <w:rFonts w:ascii="Arial" w:hAnsi="Arial" w:cs="Arial"/>
                <w:sz w:val="18"/>
                <w:szCs w:val="18"/>
              </w:rPr>
              <w:t>Gly-GCC 5′: TACCACTAAACCACTTGCGC</w:t>
            </w:r>
          </w:p>
          <w:p w14:paraId="2FB4A9A6" w14:textId="77777777" w:rsidR="00952D0A" w:rsidRPr="00952D0A" w:rsidRDefault="00952D0A" w:rsidP="00952D0A">
            <w:pPr>
              <w:rPr>
                <w:rFonts w:ascii="Arial" w:hAnsi="Arial" w:cs="Arial"/>
                <w:sz w:val="18"/>
                <w:szCs w:val="18"/>
              </w:rPr>
            </w:pPr>
            <w:r w:rsidRPr="00952D0A">
              <w:rPr>
                <w:rFonts w:ascii="Arial" w:hAnsi="Arial" w:cs="Arial"/>
                <w:sz w:val="18"/>
                <w:szCs w:val="18"/>
              </w:rPr>
              <w:t>Gly-GCC 3′: GCGCAAGCCCGGAATCGAAC</w:t>
            </w:r>
          </w:p>
          <w:p w14:paraId="40DD2224" w14:textId="77777777" w:rsidR="00952D0A" w:rsidRPr="00952D0A" w:rsidRDefault="00952D0A" w:rsidP="00952D0A">
            <w:pPr>
              <w:rPr>
                <w:rFonts w:ascii="Arial" w:hAnsi="Arial" w:cs="Arial"/>
                <w:sz w:val="18"/>
                <w:szCs w:val="18"/>
              </w:rPr>
            </w:pPr>
            <w:r w:rsidRPr="00952D0A">
              <w:rPr>
                <w:rFonts w:ascii="Arial" w:hAnsi="Arial" w:cs="Arial"/>
                <w:sz w:val="18"/>
                <w:szCs w:val="18"/>
              </w:rPr>
              <w:t>Lys-CTT 5′: TACCGATTGCGCCAACAAGG</w:t>
            </w:r>
          </w:p>
          <w:p w14:paraId="7E739AF0" w14:textId="77777777" w:rsidR="00952D0A" w:rsidRPr="00952D0A" w:rsidRDefault="00952D0A" w:rsidP="00952D0A">
            <w:pPr>
              <w:rPr>
                <w:rFonts w:ascii="Arial" w:hAnsi="Arial" w:cs="Arial"/>
                <w:sz w:val="18"/>
                <w:szCs w:val="18"/>
              </w:rPr>
            </w:pPr>
            <w:r w:rsidRPr="00952D0A">
              <w:rPr>
                <w:rFonts w:ascii="Arial" w:hAnsi="Arial" w:cs="Arial"/>
                <w:sz w:val="18"/>
                <w:szCs w:val="18"/>
              </w:rPr>
              <w:t>Lys-CTT 3′: GCCCTGTAGGGGGCTCGAAC</w:t>
            </w:r>
          </w:p>
          <w:p w14:paraId="34C3CB3B" w14:textId="0E5A393D" w:rsidR="004004A6" w:rsidRDefault="004004A6">
            <w:pPr>
              <w:rPr>
                <w:rFonts w:ascii="Arial" w:hAnsi="Arial" w:cs="Arial"/>
                <w:sz w:val="18"/>
                <w:szCs w:val="18"/>
              </w:rPr>
            </w:pPr>
            <w:r>
              <w:rPr>
                <w:rFonts w:ascii="Arial" w:hAnsi="Arial" w:cs="Arial"/>
                <w:sz w:val="18"/>
                <w:szCs w:val="18"/>
              </w:rPr>
              <w:lastRenderedPageBreak/>
              <w:t xml:space="preserve">OTTR UMI adaptors used in all OTTR experiments. </w:t>
            </w:r>
          </w:p>
          <w:p w14:paraId="182C37EA" w14:textId="77777777" w:rsidR="00A25CCA" w:rsidRPr="00A25CCA" w:rsidRDefault="00A25CCA">
            <w:pPr>
              <w:rPr>
                <w:rFonts w:ascii="Arial" w:hAnsi="Arial" w:cs="Arial"/>
                <w:sz w:val="18"/>
                <w:szCs w:val="18"/>
              </w:rPr>
            </w:pPr>
          </w:p>
          <w:p w14:paraId="220B6931" w14:textId="0A757C9B" w:rsidR="00952D0A" w:rsidRPr="004004A6" w:rsidRDefault="00952D0A">
            <w:pPr>
              <w:rPr>
                <w:rFonts w:ascii="Arial" w:hAnsi="Arial" w:cs="Arial"/>
                <w:sz w:val="18"/>
                <w:szCs w:val="18"/>
              </w:rPr>
            </w:pPr>
            <w:r>
              <w:rPr>
                <w:rFonts w:ascii="Arial" w:hAnsi="Arial" w:cs="Arial"/>
                <w:sz w:val="18"/>
                <w:szCs w:val="18"/>
              </w:rPr>
              <w:t xml:space="preserve">OTTR </w:t>
            </w:r>
            <w:r w:rsidRPr="00952D0A">
              <w:rPr>
                <w:rFonts w:ascii="Arial" w:hAnsi="Arial" w:cs="Arial"/>
                <w:sz w:val="18"/>
                <w:szCs w:val="18"/>
              </w:rPr>
              <w:t>5N</w:t>
            </w:r>
            <w:r>
              <w:rPr>
                <w:rFonts w:ascii="Arial" w:hAnsi="Arial" w:cs="Arial"/>
                <w:sz w:val="18"/>
                <w:szCs w:val="18"/>
              </w:rPr>
              <w:t xml:space="preserve"> UMI</w:t>
            </w:r>
            <w:r w:rsidRPr="00952D0A">
              <w:rPr>
                <w:rFonts w:ascii="Arial" w:hAnsi="Arial" w:cs="Arial"/>
                <w:sz w:val="18"/>
                <w:szCs w:val="18"/>
              </w:rPr>
              <w:t>: ACACTCTTTCCCTACACGACGCTCTTCCGATCTNNNNNR/3ddC</w:t>
            </w:r>
            <w:r>
              <w:rPr>
                <w:rFonts w:ascii="Arial" w:hAnsi="Arial" w:cs="Arial"/>
                <w:sz w:val="21"/>
                <w:szCs w:val="21"/>
              </w:rPr>
              <w:br/>
            </w:r>
            <w:r>
              <w:rPr>
                <w:rFonts w:ascii="Arial" w:hAnsi="Arial" w:cs="Arial"/>
                <w:sz w:val="18"/>
                <w:szCs w:val="18"/>
              </w:rPr>
              <w:t xml:space="preserve">OTTR </w:t>
            </w:r>
            <w:r w:rsidRPr="00952D0A">
              <w:rPr>
                <w:rFonts w:ascii="Arial" w:hAnsi="Arial" w:cs="Arial"/>
                <w:sz w:val="18"/>
                <w:szCs w:val="18"/>
              </w:rPr>
              <w:t>12N</w:t>
            </w:r>
            <w:r>
              <w:rPr>
                <w:rFonts w:ascii="Arial" w:hAnsi="Arial" w:cs="Arial"/>
                <w:sz w:val="18"/>
                <w:szCs w:val="18"/>
              </w:rPr>
              <w:t xml:space="preserve"> UMI</w:t>
            </w:r>
            <w:r w:rsidRPr="00952D0A">
              <w:rPr>
                <w:rFonts w:ascii="Arial" w:hAnsi="Arial" w:cs="Arial"/>
                <w:sz w:val="18"/>
                <w:szCs w:val="18"/>
              </w:rPr>
              <w:t>:</w:t>
            </w:r>
            <w:r>
              <w:rPr>
                <w:rFonts w:ascii="Arial" w:hAnsi="Arial" w:cs="Arial"/>
                <w:sz w:val="18"/>
                <w:szCs w:val="18"/>
              </w:rPr>
              <w:t xml:space="preserve"> </w:t>
            </w:r>
            <w:r w:rsidRPr="00952D0A">
              <w:rPr>
                <w:rFonts w:ascii="Arial" w:hAnsi="Arial" w:cs="Arial"/>
                <w:sz w:val="18"/>
                <w:szCs w:val="18"/>
              </w:rPr>
              <w:t>ACACTCTTTCCCTACACGACGCTCTTCCGATCTNNNNCGANNNNTACNNNNR/3ddC</w:t>
            </w:r>
            <w:r w:rsidRPr="00952D0A">
              <w:rPr>
                <w:rFonts w:ascii="Arial" w:hAnsi="Arial" w:cs="Arial"/>
                <w:sz w:val="18"/>
                <w:szCs w:val="18"/>
              </w:rPr>
              <w:tab/>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42114FE" w:rsidR="00F102CC" w:rsidRPr="003D5AF6" w:rsidRDefault="00904AE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42F025A" w:rsidR="00F102CC" w:rsidRPr="003D5AF6" w:rsidRDefault="00904AE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96129D1" w:rsidR="00E86047" w:rsidRPr="00904AE1" w:rsidRDefault="00E86047">
            <w:pPr>
              <w:rPr>
                <w:rFonts w:ascii="Noto Sans" w:eastAsia="Noto Sans" w:hAnsi="Noto Sans" w:cs="Noto Sans"/>
                <w:bCs/>
                <w:color w:val="434343"/>
                <w:sz w:val="18"/>
                <w:szCs w:val="18"/>
                <w:highlight w:val="yellow"/>
              </w:rPr>
            </w:pPr>
            <w:r w:rsidRPr="00E86047">
              <w:rPr>
                <w:rFonts w:ascii="Arial" w:hAnsi="Arial" w:cs="Arial"/>
                <w:sz w:val="18"/>
                <w:szCs w:val="18"/>
              </w:rPr>
              <w:t>FVBN/J</w:t>
            </w:r>
            <w:r>
              <w:rPr>
                <w:rFonts w:ascii="Arial" w:hAnsi="Arial" w:cs="Arial"/>
                <w:sz w:val="18"/>
                <w:szCs w:val="18"/>
              </w:rPr>
              <w:t xml:space="preserve"> (Figures 1, 2, 4, 5, S1, S2, S3, S6, S7) Males were </w:t>
            </w:r>
            <w:r w:rsidRPr="00E86047">
              <w:rPr>
                <w:rFonts w:ascii="Arial" w:hAnsi="Arial" w:cs="Arial"/>
                <w:sz w:val="18"/>
                <w:szCs w:val="18"/>
              </w:rPr>
              <w:t xml:space="preserve">used for </w:t>
            </w:r>
            <w:r>
              <w:rPr>
                <w:rFonts w:ascii="Arial" w:hAnsi="Arial" w:cs="Arial"/>
                <w:sz w:val="18"/>
                <w:szCs w:val="18"/>
              </w:rPr>
              <w:t>all</w:t>
            </w:r>
            <w:r w:rsidRPr="00E86047">
              <w:rPr>
                <w:rFonts w:ascii="Arial" w:hAnsi="Arial" w:cs="Arial"/>
                <w:sz w:val="18"/>
                <w:szCs w:val="18"/>
              </w:rPr>
              <w:t xml:space="preserve"> experiment</w:t>
            </w:r>
            <w:r w:rsidR="00D521B6">
              <w:rPr>
                <w:rFonts w:ascii="Arial" w:hAnsi="Arial" w:cs="Arial"/>
                <w:sz w:val="18"/>
                <w:szCs w:val="18"/>
              </w:rPr>
              <w:t>s</w:t>
            </w:r>
            <w:r w:rsidRPr="00E86047">
              <w:rPr>
                <w:rFonts w:ascii="Arial" w:hAnsi="Arial" w:cs="Arial"/>
                <w:sz w:val="18"/>
                <w:szCs w:val="18"/>
              </w:rPr>
              <w:t xml:space="preserve"> and their age for experimental use </w:t>
            </w:r>
            <w:r>
              <w:rPr>
                <w:rFonts w:ascii="Arial" w:hAnsi="Arial" w:cs="Arial"/>
                <w:sz w:val="18"/>
                <w:szCs w:val="18"/>
              </w:rPr>
              <w:t xml:space="preserve">was </w:t>
            </w:r>
            <w:r w:rsidRPr="00E86047">
              <w:rPr>
                <w:rFonts w:ascii="Arial" w:hAnsi="Arial" w:cs="Arial"/>
                <w:sz w:val="18"/>
                <w:szCs w:val="18"/>
              </w:rPr>
              <w:t>3 months old.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3640516" w:rsidR="00F102CC" w:rsidRPr="003D5AF6" w:rsidRDefault="00904AE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F240058" w:rsidR="00F102CC" w:rsidRPr="003D5AF6" w:rsidRDefault="00904AE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4FB2216" w14:textId="47C13397" w:rsidR="005F5820" w:rsidRDefault="005F5820" w:rsidP="005F5820">
            <w:pPr>
              <w:ind w:left="720" w:hanging="720"/>
              <w:rPr>
                <w:rFonts w:ascii="Noto Sans" w:eastAsia="Noto Sans" w:hAnsi="Noto Sans" w:cs="Noto Sans"/>
                <w:bCs/>
                <w:color w:val="434343"/>
                <w:sz w:val="18"/>
                <w:szCs w:val="18"/>
              </w:rPr>
            </w:pPr>
            <w:r w:rsidRPr="005F5820">
              <w:rPr>
                <w:rFonts w:ascii="Noto Sans" w:eastAsia="Noto Sans" w:hAnsi="Noto Sans" w:cs="Noto Sans"/>
                <w:bCs/>
                <w:i/>
                <w:iCs/>
                <w:color w:val="434343"/>
                <w:sz w:val="18"/>
                <w:szCs w:val="18"/>
              </w:rPr>
              <w:t xml:space="preserve">S. </w:t>
            </w:r>
            <w:r>
              <w:rPr>
                <w:rFonts w:ascii="Noto Sans" w:eastAsia="Noto Sans" w:hAnsi="Noto Sans" w:cs="Noto Sans"/>
                <w:bCs/>
                <w:i/>
                <w:iCs/>
                <w:color w:val="434343"/>
                <w:sz w:val="18"/>
                <w:szCs w:val="18"/>
              </w:rPr>
              <w:t xml:space="preserve">cerevisiae: </w:t>
            </w:r>
            <w:r>
              <w:rPr>
                <w:rFonts w:ascii="Noto Sans" w:eastAsia="Noto Sans" w:hAnsi="Noto Sans" w:cs="Noto Sans"/>
                <w:bCs/>
                <w:color w:val="434343"/>
                <w:sz w:val="18"/>
                <w:szCs w:val="18"/>
              </w:rPr>
              <w:t xml:space="preserve">WT (Figures </w:t>
            </w:r>
            <w:r w:rsidR="004A2C73">
              <w:rPr>
                <w:rFonts w:ascii="Noto Sans" w:eastAsia="Noto Sans" w:hAnsi="Noto Sans" w:cs="Noto Sans"/>
                <w:bCs/>
                <w:color w:val="434343"/>
                <w:sz w:val="18"/>
                <w:szCs w:val="18"/>
              </w:rPr>
              <w:t>1, 2, 5,</w:t>
            </w:r>
            <w:r w:rsidR="0019397F">
              <w:rPr>
                <w:rFonts w:ascii="Noto Sans" w:eastAsia="Noto Sans" w:hAnsi="Noto Sans" w:cs="Noto Sans"/>
                <w:bCs/>
                <w:color w:val="434343"/>
                <w:sz w:val="18"/>
                <w:szCs w:val="18"/>
              </w:rPr>
              <w:t xml:space="preserve"> </w:t>
            </w:r>
            <w:r w:rsidR="004A2C73">
              <w:rPr>
                <w:rFonts w:ascii="Noto Sans" w:eastAsia="Noto Sans" w:hAnsi="Noto Sans" w:cs="Noto Sans"/>
                <w:bCs/>
                <w:color w:val="434343"/>
                <w:sz w:val="18"/>
                <w:szCs w:val="18"/>
              </w:rPr>
              <w:t>S1, S2, S3)</w:t>
            </w:r>
          </w:p>
          <w:p w14:paraId="2221C5AF" w14:textId="3C0D63B7" w:rsidR="005F5820" w:rsidRDefault="005F5820" w:rsidP="005F5820">
            <w:pPr>
              <w:ind w:left="720" w:hanging="720"/>
              <w:rPr>
                <w:rFonts w:ascii="Noto Sans" w:eastAsia="Noto Sans" w:hAnsi="Noto Sans" w:cs="Noto Sans"/>
                <w:bCs/>
                <w:color w:val="434343"/>
                <w:sz w:val="18"/>
                <w:szCs w:val="18"/>
              </w:rPr>
            </w:pPr>
            <w:r w:rsidRPr="005F5820">
              <w:rPr>
                <w:rFonts w:ascii="Noto Sans" w:eastAsia="Noto Sans" w:hAnsi="Noto Sans" w:cs="Noto Sans"/>
                <w:bCs/>
                <w:i/>
                <w:iCs/>
                <w:color w:val="434343"/>
                <w:sz w:val="18"/>
                <w:szCs w:val="18"/>
              </w:rPr>
              <w:t xml:space="preserve">S. </w:t>
            </w:r>
            <w:r>
              <w:rPr>
                <w:rFonts w:ascii="Noto Sans" w:eastAsia="Noto Sans" w:hAnsi="Noto Sans" w:cs="Noto Sans"/>
                <w:bCs/>
                <w:i/>
                <w:iCs/>
                <w:color w:val="434343"/>
                <w:sz w:val="18"/>
                <w:szCs w:val="18"/>
              </w:rPr>
              <w:t xml:space="preserve">cerevisiae: </w:t>
            </w:r>
            <w:r>
              <w:rPr>
                <w:rFonts w:ascii="Noto Sans" w:eastAsia="Noto Sans" w:hAnsi="Noto Sans" w:cs="Noto Sans"/>
                <w:bCs/>
                <w:color w:val="434343"/>
                <w:sz w:val="18"/>
                <w:szCs w:val="18"/>
              </w:rPr>
              <w:t>RNY1 OE (Figures</w:t>
            </w:r>
            <w:r w:rsidR="004A2C73">
              <w:rPr>
                <w:rFonts w:ascii="Noto Sans" w:eastAsia="Noto Sans" w:hAnsi="Noto Sans" w:cs="Noto Sans"/>
                <w:bCs/>
                <w:color w:val="434343"/>
                <w:sz w:val="18"/>
                <w:szCs w:val="18"/>
              </w:rPr>
              <w:t xml:space="preserve"> 3, 5, S4, S5)</w:t>
            </w:r>
          </w:p>
          <w:p w14:paraId="69BE38D8" w14:textId="3A9ADDC0" w:rsidR="005F5820" w:rsidRDefault="005F5820" w:rsidP="005F5820">
            <w:pPr>
              <w:ind w:left="720" w:hanging="720"/>
              <w:rPr>
                <w:rFonts w:ascii="Noto Sans" w:eastAsia="Noto Sans" w:hAnsi="Noto Sans" w:cs="Noto Sans"/>
                <w:bCs/>
                <w:color w:val="434343"/>
                <w:sz w:val="18"/>
                <w:szCs w:val="18"/>
              </w:rPr>
            </w:pPr>
            <w:r w:rsidRPr="005F5820">
              <w:rPr>
                <w:rFonts w:ascii="Noto Sans" w:eastAsia="Noto Sans" w:hAnsi="Noto Sans" w:cs="Noto Sans"/>
                <w:bCs/>
                <w:i/>
                <w:iCs/>
                <w:color w:val="434343"/>
                <w:sz w:val="18"/>
                <w:szCs w:val="18"/>
              </w:rPr>
              <w:t xml:space="preserve">S. </w:t>
            </w:r>
            <w:r>
              <w:rPr>
                <w:rFonts w:ascii="Noto Sans" w:eastAsia="Noto Sans" w:hAnsi="Noto Sans" w:cs="Noto Sans"/>
                <w:bCs/>
                <w:i/>
                <w:iCs/>
                <w:color w:val="434343"/>
                <w:sz w:val="18"/>
                <w:szCs w:val="18"/>
              </w:rPr>
              <w:t xml:space="preserve">cerevisiae: </w:t>
            </w:r>
            <w:r>
              <w:rPr>
                <w:rFonts w:ascii="Noto Sans" w:eastAsia="Noto Sans" w:hAnsi="Noto Sans" w:cs="Noto Sans"/>
                <w:bCs/>
                <w:color w:val="434343"/>
                <w:sz w:val="18"/>
                <w:szCs w:val="18"/>
              </w:rPr>
              <w:t>TRM1</w:t>
            </w:r>
            <w:r>
              <w:rPr>
                <w:rFonts w:ascii="Symbol" w:hAnsi="Symbol" w:cs="Arial"/>
                <w:color w:val="000000"/>
              </w:rPr>
              <w:t></w:t>
            </w:r>
            <w:r>
              <w:rPr>
                <w:rFonts w:ascii="Noto Sans" w:eastAsia="Noto Sans" w:hAnsi="Noto Sans" w:cs="Noto Sans"/>
                <w:bCs/>
                <w:color w:val="434343"/>
                <w:sz w:val="18"/>
                <w:szCs w:val="18"/>
              </w:rPr>
              <w:t xml:space="preserve"> (Figures</w:t>
            </w:r>
            <w:r w:rsidR="004A2C73">
              <w:rPr>
                <w:rFonts w:ascii="Noto Sans" w:eastAsia="Noto Sans" w:hAnsi="Noto Sans" w:cs="Noto Sans"/>
                <w:bCs/>
                <w:color w:val="434343"/>
                <w:sz w:val="18"/>
                <w:szCs w:val="18"/>
              </w:rPr>
              <w:t xml:space="preserve"> 1, 2)</w:t>
            </w:r>
          </w:p>
          <w:p w14:paraId="4AA8ECCC" w14:textId="04BF313E" w:rsidR="00F102CC" w:rsidRPr="003D5AF6" w:rsidRDefault="00F102CC" w:rsidP="005F582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0039FAB" w:rsidR="00F102CC" w:rsidRDefault="00904AE1">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3"/>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61158D5" w:rsidR="00F102CC" w:rsidRPr="003D5AF6" w:rsidRDefault="00904A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289CB01" w:rsidR="00F102CC" w:rsidRPr="003D5AF6" w:rsidRDefault="00904A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B3DC739" w:rsidR="00F102CC" w:rsidRPr="003D5AF6" w:rsidRDefault="00904A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C1091DF" w:rsidR="00F102CC" w:rsidRDefault="00904AE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2B912BF" w:rsidR="00F102CC" w:rsidRPr="003D5AF6" w:rsidRDefault="00904A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110F13F" w:rsidR="00F102CC" w:rsidRPr="003D5AF6" w:rsidRDefault="00904A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3B960B5" w:rsidR="00F102CC" w:rsidRPr="003D5AF6" w:rsidRDefault="001939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At least twice, but most often three times.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4DE6499" w:rsidR="00F102CC" w:rsidRPr="003D5AF6" w:rsidRDefault="00280E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B173FAF" w:rsidR="00F102CC" w:rsidRPr="003D5AF6" w:rsidRDefault="00904A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509677E" w:rsidR="00F102CC" w:rsidRPr="003D5AF6" w:rsidRDefault="006553B0">
            <w:pPr>
              <w:spacing w:line="225" w:lineRule="auto"/>
              <w:rPr>
                <w:rFonts w:ascii="Noto Sans" w:eastAsia="Noto Sans" w:hAnsi="Noto Sans" w:cs="Noto Sans"/>
                <w:bCs/>
                <w:color w:val="434343"/>
                <w:sz w:val="18"/>
                <w:szCs w:val="18"/>
              </w:rPr>
            </w:pPr>
            <w:r w:rsidRPr="006553B0">
              <w:rPr>
                <w:rFonts w:ascii="Noto Sans" w:eastAsia="Noto Sans" w:hAnsi="Noto Sans" w:cs="Noto Sans"/>
                <w:bCs/>
                <w:color w:val="434343"/>
                <w:sz w:val="18"/>
                <w:szCs w:val="18"/>
              </w:rPr>
              <w:t xml:space="preserve">Animal husbandry and experimentation was reviewed, approved, and monitored under the University of Massachusetts Medical School Institutional Animal Care and Use Committee (Protocol ID: </w:t>
            </w:r>
            <w:r w:rsidR="007E7CAA" w:rsidRPr="007E7CAA">
              <w:rPr>
                <w:rFonts w:ascii="Noto Sans" w:eastAsia="Noto Sans" w:hAnsi="Noto Sans" w:cs="Noto Sans"/>
                <w:bCs/>
                <w:color w:val="434343"/>
                <w:sz w:val="18"/>
                <w:szCs w:val="18"/>
              </w:rPr>
              <w:t>A-1833-18</w:t>
            </w:r>
            <w:r w:rsidR="00054B6F">
              <w:rPr>
                <w:rFonts w:ascii="Noto Sans" w:eastAsia="Noto Sans" w:hAnsi="Noto Sans" w:cs="Noto Sans"/>
                <w:bCs/>
                <w:color w:val="434343"/>
                <w:sz w:val="18"/>
                <w:szCs w:val="18"/>
              </w:rPr>
              <w:t>)</w:t>
            </w:r>
            <w:r w:rsidRPr="006553B0">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FE67AF7" w:rsidR="00F102CC" w:rsidRPr="003D5AF6" w:rsidRDefault="00904A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8082887" w:rsidR="00F102CC" w:rsidRPr="003D5AF6" w:rsidRDefault="00904A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2"/>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C079D55" w:rsidR="00F102CC" w:rsidRPr="003D5AF6" w:rsidRDefault="00904A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B2B9AFF" w:rsidR="00F102CC" w:rsidRPr="003D5AF6" w:rsidRDefault="00904A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B625722" w:rsidR="0019397F" w:rsidRPr="0019397F" w:rsidRDefault="0019397F" w:rsidP="0019397F">
            <w:pPr>
              <w:spacing w:line="225" w:lineRule="auto"/>
              <w:rPr>
                <w:rFonts w:ascii="Noto Sans" w:eastAsia="Noto Sans" w:hAnsi="Noto Sans" w:cs="Noto Sans"/>
                <w:bCs/>
                <w:color w:val="434343"/>
                <w:sz w:val="18"/>
                <w:szCs w:val="18"/>
              </w:rPr>
            </w:pPr>
            <w:r w:rsidRPr="0019397F">
              <w:rPr>
                <w:rFonts w:ascii="Noto Sans" w:eastAsia="Noto Sans" w:hAnsi="Noto Sans" w:cs="Noto Sans"/>
                <w:bCs/>
                <w:color w:val="434343"/>
                <w:sz w:val="18"/>
                <w:szCs w:val="18"/>
              </w:rPr>
              <w:t>All data associated with this study are present in the paper or the Supplementary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2360131" w:rsidR="00F102CC" w:rsidRPr="003D5AF6" w:rsidRDefault="0019397F">
            <w:pPr>
              <w:spacing w:line="225" w:lineRule="auto"/>
              <w:rPr>
                <w:rFonts w:ascii="Noto Sans" w:eastAsia="Noto Sans" w:hAnsi="Noto Sans" w:cs="Noto Sans"/>
                <w:bCs/>
                <w:color w:val="434343"/>
                <w:sz w:val="18"/>
                <w:szCs w:val="18"/>
              </w:rPr>
            </w:pPr>
            <w:r w:rsidRPr="0019397F">
              <w:rPr>
                <w:rFonts w:ascii="Noto Sans" w:eastAsia="Noto Sans" w:hAnsi="Noto Sans" w:cs="Noto Sans"/>
                <w:bCs/>
                <w:color w:val="434343"/>
                <w:sz w:val="18"/>
                <w:szCs w:val="18"/>
              </w:rPr>
              <w:t>GSE197651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9E884D3" w:rsidR="00F102CC" w:rsidRPr="003D5AF6" w:rsidRDefault="00904A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3836D8" w14:textId="4695F535" w:rsidR="00F102CC" w:rsidRDefault="001939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tRAX mapping software is publicly available at: </w:t>
            </w:r>
            <w:r>
              <w:rPr>
                <w:rFonts w:ascii="Noto Sans" w:eastAsia="Noto Sans" w:hAnsi="Noto Sans" w:cs="Noto Sans"/>
                <w:bCs/>
                <w:color w:val="434343"/>
                <w:sz w:val="18"/>
                <w:szCs w:val="18"/>
              </w:rPr>
              <w:br/>
            </w:r>
            <w:hyperlink r:id="rId14" w:history="1">
              <w:r w:rsidRPr="009C567A">
                <w:rPr>
                  <w:rStyle w:val="Hyperlink"/>
                  <w:rFonts w:ascii="Noto Sans" w:eastAsia="Noto Sans" w:hAnsi="Noto Sans" w:cs="Noto Sans"/>
                  <w:bCs/>
                  <w:sz w:val="18"/>
                  <w:szCs w:val="18"/>
                </w:rPr>
                <w:t>https://github.com/UCSC-LoweLab/tRAX</w:t>
              </w:r>
            </w:hyperlink>
          </w:p>
          <w:p w14:paraId="5BB52AB8" w14:textId="3660359B" w:rsidR="0019397F" w:rsidRPr="003D5AF6" w:rsidRDefault="0019397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9CD8157"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EE788CB" w:rsidR="00F102CC" w:rsidRPr="003D5AF6" w:rsidRDefault="00904A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377AF3D" w:rsidR="00F102CC" w:rsidRPr="003D5AF6" w:rsidRDefault="00904A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1"/>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18A6252" w:rsidR="00F102CC" w:rsidRPr="003D5AF6" w:rsidRDefault="00904A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3D4A3932">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8978D" w14:textId="77777777" w:rsidR="00E24106" w:rsidRDefault="00E24106">
      <w:r>
        <w:separator/>
      </w:r>
    </w:p>
  </w:endnote>
  <w:endnote w:type="continuationSeparator" w:id="0">
    <w:p w14:paraId="2B178E0B" w14:textId="77777777" w:rsidR="00E24106" w:rsidRDefault="00E2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D2CE9" w14:textId="77777777" w:rsidR="00E24106" w:rsidRDefault="00E24106">
      <w:r>
        <w:separator/>
      </w:r>
    </w:p>
  </w:footnote>
  <w:footnote w:type="continuationSeparator" w:id="0">
    <w:p w14:paraId="5B0C40A4" w14:textId="77777777" w:rsidR="00E24106" w:rsidRDefault="00E24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4B6F"/>
    <w:rsid w:val="000B600B"/>
    <w:rsid w:val="0019397F"/>
    <w:rsid w:val="001B3BCC"/>
    <w:rsid w:val="002209A8"/>
    <w:rsid w:val="002750B5"/>
    <w:rsid w:val="00280E30"/>
    <w:rsid w:val="002921DC"/>
    <w:rsid w:val="002F23B9"/>
    <w:rsid w:val="003D5AF6"/>
    <w:rsid w:val="004004A6"/>
    <w:rsid w:val="00400C53"/>
    <w:rsid w:val="00427975"/>
    <w:rsid w:val="00490D9D"/>
    <w:rsid w:val="004A2C73"/>
    <w:rsid w:val="004E2C31"/>
    <w:rsid w:val="00503CC8"/>
    <w:rsid w:val="005B0259"/>
    <w:rsid w:val="005F5820"/>
    <w:rsid w:val="006553B0"/>
    <w:rsid w:val="006B2C3D"/>
    <w:rsid w:val="007054B6"/>
    <w:rsid w:val="0078687E"/>
    <w:rsid w:val="007E7CAA"/>
    <w:rsid w:val="008838F3"/>
    <w:rsid w:val="00904AE1"/>
    <w:rsid w:val="00952D0A"/>
    <w:rsid w:val="009C7B26"/>
    <w:rsid w:val="00A11E52"/>
    <w:rsid w:val="00A25CCA"/>
    <w:rsid w:val="00B2483D"/>
    <w:rsid w:val="00BD39AD"/>
    <w:rsid w:val="00BD41E9"/>
    <w:rsid w:val="00C02815"/>
    <w:rsid w:val="00C62BCD"/>
    <w:rsid w:val="00C84413"/>
    <w:rsid w:val="00D521B6"/>
    <w:rsid w:val="00D524A5"/>
    <w:rsid w:val="00E24106"/>
    <w:rsid w:val="00E86047"/>
    <w:rsid w:val="00F03B2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6CDE220C-BA93-BB45-AE31-A9CE96FD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unhideWhenUsed/>
    <w:rsid w:val="00952D0A"/>
    <w:pPr>
      <w:widowControl/>
      <w:spacing w:before="100" w:beforeAutospacing="1" w:after="100" w:afterAutospacing="1"/>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19397F"/>
    <w:rPr>
      <w:color w:val="0000FF" w:themeColor="hyperlink"/>
      <w:u w:val="single"/>
    </w:rPr>
  </w:style>
  <w:style w:type="character" w:styleId="UnresolvedMention">
    <w:name w:val="Unresolved Mention"/>
    <w:basedOn w:val="DefaultParagraphFont"/>
    <w:uiPriority w:val="99"/>
    <w:semiHidden/>
    <w:unhideWhenUsed/>
    <w:rsid w:val="00193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UCSC-LoweLab/tRA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1572</Words>
  <Characters>9150</Characters>
  <Application>Microsoft Office Word</Application>
  <DocSecurity>0</DocSecurity>
  <Lines>123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 Oliver</dc:creator>
  <cp:keywords/>
  <dc:description/>
  <cp:lastModifiedBy>Rando, Oliver</cp:lastModifiedBy>
  <cp:revision>2</cp:revision>
  <dcterms:created xsi:type="dcterms:W3CDTF">2025-03-04T22:19:00Z</dcterms:created>
  <dcterms:modified xsi:type="dcterms:W3CDTF">2025-03-04T22:19:00Z</dcterms:modified>
</cp:coreProperties>
</file>