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B8" w:rsidRPr="00B63414" w:rsidRDefault="003D47B8" w:rsidP="003D47B8">
      <w:pPr>
        <w:widowControl/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3—source data 2</w:t>
      </w:r>
      <w:r w:rsidRPr="00FF7E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Comparison of the distribution of escape trajectories (ETs) between the model prediction</w:t>
      </w:r>
      <w:r w:rsidRPr="00EC185C">
        <w:rPr>
          <w:rFonts w:ascii="Times New Roman" w:hAnsi="Times New Roman" w:cs="Times New Roman"/>
          <w:sz w:val="24"/>
          <w:szCs w:val="24"/>
          <w:lang w:val="en-US"/>
        </w:rPr>
        <w:t xml:space="preserve"> (n=264 per simulation ×1000 times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85C">
        <w:rPr>
          <w:rFonts w:ascii="Times New Roman" w:hAnsi="Times New Roman" w:cs="Times New Roman"/>
          <w:sz w:val="24"/>
          <w:szCs w:val="24"/>
          <w:lang w:val="en-US"/>
        </w:rPr>
        <w:t>×</w:t>
      </w:r>
      <w:r>
        <w:rPr>
          <w:rFonts w:ascii="Times New Roman" w:hAnsi="Times New Roman" w:cs="Times New Roman"/>
          <w:sz w:val="24"/>
          <w:szCs w:val="24"/>
          <w:lang w:val="en-US"/>
        </w:rPr>
        <w:t>2 distances</w:t>
      </w:r>
      <w:r w:rsidRPr="00EC185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and experimental data</w:t>
      </w:r>
      <w:r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(n=264)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using the two-sample Kuiper test</w:t>
      </w:r>
      <w:r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.</w:t>
      </w:r>
    </w:p>
    <w:tbl>
      <w:tblPr>
        <w:tblW w:w="10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3"/>
        <w:gridCol w:w="2218"/>
        <w:gridCol w:w="1580"/>
        <w:gridCol w:w="1989"/>
      </w:tblGrid>
      <w:tr w:rsidR="003D47B8" w:rsidRPr="00B63414" w:rsidTr="00BE284D">
        <w:trPr>
          <w:trHeight w:val="372"/>
        </w:trPr>
        <w:tc>
          <w:tcPr>
            <w:tcW w:w="44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Distance for the fast-start phase</w:t>
            </w:r>
          </w:p>
        </w:tc>
        <w:tc>
          <w:tcPr>
            <w:tcW w:w="22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Median Kuiper’s</w:t>
            </w:r>
            <w:r w:rsidRPr="00B63414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Median</w:t>
            </w:r>
            <w:r w:rsidRPr="00B63414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 xml:space="preserve"> P</w:t>
            </w:r>
          </w:p>
        </w:tc>
        <w:tc>
          <w:tcPr>
            <w:tcW w:w="19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Rate of </w:t>
            </w:r>
            <w:r w:rsidRPr="00B63414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 xml:space="preserve">P &gt; 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0.05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10 mm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 both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 and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0.63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0.99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and without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0.00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Without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and with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0.25</w:t>
            </w:r>
          </w:p>
        </w:tc>
      </w:tr>
      <w:tr w:rsidR="003D47B8" w:rsidRPr="00B63414" w:rsidTr="00BE284D">
        <w:trPr>
          <w:trHeight w:val="372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Neither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 nor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0.00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20 mm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 both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 and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0.44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0.96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and without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0.00</w:t>
            </w:r>
          </w:p>
        </w:tc>
      </w:tr>
      <w:tr w:rsidR="003D47B8" w:rsidRPr="00B63414" w:rsidTr="00BE284D">
        <w:trPr>
          <w:trHeight w:val="36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Without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and with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0.46</w:t>
            </w:r>
          </w:p>
        </w:tc>
      </w:tr>
      <w:tr w:rsidR="003D47B8" w:rsidRPr="00B63414" w:rsidTr="00BE284D">
        <w:trPr>
          <w:trHeight w:val="372"/>
        </w:trPr>
        <w:tc>
          <w:tcPr>
            <w:tcW w:w="4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Neither </w:t>
            </w:r>
            <w:proofErr w:type="spellStart"/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D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attack</w:t>
            </w:r>
            <w:proofErr w:type="spellEnd"/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 xml:space="preserve"> nor 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34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6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414">
              <w:rPr>
                <w:rFonts w:ascii="Times New Roman" w:hAnsi="Times New Roman" w:cs="Times New Roman" w:hint="eastAsia"/>
                <w:sz w:val="24"/>
                <w:szCs w:val="24"/>
              </w:rPr>
              <w:t>|</w:t>
            </w:r>
            <w:r w:rsidRPr="00B6341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63414">
              <w:rPr>
                <w:rFonts w:ascii="Times New Roman" w:eastAsia="游ゴシック" w:hAnsi="Times New Roman" w:cs="Times New Roman"/>
                <w:i/>
                <w:kern w:val="0"/>
                <w:sz w:val="24"/>
                <w:szCs w:val="24"/>
                <w:lang w:val="en-US"/>
              </w:rPr>
              <w:t>|</w:t>
            </w: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&lt; 0.01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7B8" w:rsidRPr="00B63414" w:rsidRDefault="003D47B8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0.00</w:t>
            </w:r>
          </w:p>
        </w:tc>
      </w:tr>
    </w:tbl>
    <w:p w:rsidR="007C1270" w:rsidRPr="003D47B8" w:rsidRDefault="003D47B8" w:rsidP="003D47B8">
      <w:pPr>
        <w:widowControl/>
        <w:jc w:val="left"/>
        <w:rPr>
          <w:rFonts w:hint="eastAsia"/>
          <w:lang w:val="en-US"/>
        </w:rPr>
      </w:pPr>
      <w:bookmarkStart w:id="0" w:name="_Hlk100151256"/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The distance for the fast-start phase was regarded as either 10 or 20 mm.</w:t>
      </w:r>
      <w:bookmarkEnd w:id="0"/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B63414">
        <w:rPr>
          <w:rFonts w:ascii="Times New Roman" w:eastAsia="游ゴシック" w:hAnsi="Times New Roman" w:cs="Times New Roman"/>
          <w:i/>
          <w:kern w:val="0"/>
          <w:sz w:val="24"/>
          <w:szCs w:val="24"/>
          <w:lang w:val="en-US"/>
        </w:rPr>
        <w:t>D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vertAlign w:val="subscript"/>
          <w:lang w:val="en-US"/>
        </w:rPr>
        <w:t>attack</w:t>
      </w:r>
      <w:proofErr w:type="spellEnd"/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, </w:t>
      </w:r>
      <w:r w:rsidRPr="00B63414">
        <w:rPr>
          <w:rFonts w:ascii="Times New Roman" w:hAnsi="Times New Roman" w:cs="Times New Roman"/>
          <w:sz w:val="24"/>
          <w:szCs w:val="24"/>
          <w:lang w:val="en-US"/>
        </w:rPr>
        <w:t>distance between the prey’s initial position and the endpoint of the predator attack;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</w:t>
      </w:r>
      <w:r w:rsidRPr="00B63414">
        <w:rPr>
          <w:rFonts w:ascii="Times New Roman" w:hAnsi="Times New Roman" w:cs="Times New Roman"/>
          <w:i/>
          <w:sz w:val="24"/>
          <w:szCs w:val="24"/>
        </w:rPr>
        <w:t>T</w:t>
      </w:r>
      <w:r w:rsidRPr="00B634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3414">
        <w:rPr>
          <w:rFonts w:ascii="Times New Roman" w:hAnsi="Times New Roman" w:cs="Times New Roman"/>
          <w:sz w:val="24"/>
          <w:szCs w:val="24"/>
        </w:rPr>
        <w:t>(</w:t>
      </w:r>
      <w:r w:rsidRPr="00B63414">
        <w:rPr>
          <w:rFonts w:ascii="Times New Roman" w:hAnsi="Times New Roman" w:cs="Times New Roman" w:hint="eastAsia"/>
          <w:sz w:val="24"/>
          <w:szCs w:val="24"/>
        </w:rPr>
        <w:t>|</w:t>
      </w:r>
      <w:r w:rsidRPr="00B63414">
        <w:rPr>
          <w:rFonts w:ascii="Times New Roman" w:hAnsi="Times New Roman" w:cs="Times New Roman"/>
          <w:i/>
          <w:sz w:val="24"/>
          <w:szCs w:val="24"/>
        </w:rPr>
        <w:t>α</w:t>
      </w:r>
      <w:r w:rsidRPr="00B63414">
        <w:rPr>
          <w:rFonts w:ascii="Times New Roman" w:eastAsia="游ゴシック" w:hAnsi="Times New Roman" w:cs="Times New Roman"/>
          <w:i/>
          <w:kern w:val="0"/>
          <w:sz w:val="24"/>
          <w:szCs w:val="24"/>
          <w:lang w:val="en-US"/>
        </w:rPr>
        <w:t>|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), relationship between the absolute value of the turn angle and the time required for a 1</w:t>
      </w:r>
      <w:r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0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-</w:t>
      </w:r>
      <w:r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 xml:space="preserve"> or 20-</w:t>
      </w:r>
      <w:r w:rsidRPr="00B63414"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  <w:t>mm displacement from the initial position (i.e., the time required for the prey to turn).</w:t>
      </w:r>
      <w:bookmarkStart w:id="1" w:name="_GoBack"/>
      <w:bookmarkEnd w:id="1"/>
    </w:p>
    <w:sectPr w:rsidR="007C1270" w:rsidRPr="003D47B8" w:rsidSect="003D47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7YwNDG0tDAwMrRQ0lEKTi0uzszPAykwrAUAH1D0wywAAAA="/>
  </w:docVars>
  <w:rsids>
    <w:rsidRoot w:val="003D47B8"/>
    <w:rsid w:val="003D47B8"/>
    <w:rsid w:val="007C1270"/>
    <w:rsid w:val="008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FD5C0"/>
  <w15:chartTrackingRefBased/>
  <w15:docId w15:val="{05B400A7-CCFA-4724-9263-E90707F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7B8"/>
    <w:pPr>
      <w:widowControl w:val="0"/>
      <w:jc w:val="both"/>
    </w:pPr>
    <w:rPr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kawabata</dc:creator>
  <cp:keywords/>
  <dc:description/>
  <cp:lastModifiedBy>kawabata</cp:lastModifiedBy>
  <cp:revision>1</cp:revision>
  <dcterms:created xsi:type="dcterms:W3CDTF">2022-11-15T05:30:00Z</dcterms:created>
  <dcterms:modified xsi:type="dcterms:W3CDTF">2022-11-15T05:31:00Z</dcterms:modified>
</cp:coreProperties>
</file>