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4"/>
        <w:tblOverlap w:val="never"/>
        <w:tblW w:w="9085" w:type="dxa"/>
        <w:tblLook w:val="04A0" w:firstRow="1" w:lastRow="0" w:firstColumn="1" w:lastColumn="0" w:noHBand="0" w:noVBand="1"/>
      </w:tblPr>
      <w:tblGrid>
        <w:gridCol w:w="4436"/>
        <w:gridCol w:w="4649"/>
      </w:tblGrid>
      <w:tr w:rsidR="008D7E9E" w:rsidRPr="0090102F" w14:paraId="7421874F" w14:textId="77777777" w:rsidTr="006E481F">
        <w:trPr>
          <w:trHeight w:val="370"/>
        </w:trPr>
        <w:tc>
          <w:tcPr>
            <w:tcW w:w="4436" w:type="dxa"/>
          </w:tcPr>
          <w:p w14:paraId="2A5A6F7C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3ABD">
              <w:rPr>
                <w:rFonts w:ascii="Arial" w:hAnsi="Arial" w:cs="Arial"/>
                <w:b/>
                <w:bCs/>
                <w:sz w:val="22"/>
                <w:szCs w:val="22"/>
              </w:rPr>
              <w:t>Equation</w:t>
            </w:r>
          </w:p>
        </w:tc>
        <w:tc>
          <w:tcPr>
            <w:tcW w:w="4649" w:type="dxa"/>
          </w:tcPr>
          <w:p w14:paraId="6A73B632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3ABD">
              <w:rPr>
                <w:rFonts w:ascii="Arial" w:hAnsi="Arial" w:cs="Arial"/>
                <w:b/>
                <w:bCs/>
                <w:sz w:val="22"/>
                <w:szCs w:val="22"/>
              </w:rPr>
              <w:t>Interpretation</w:t>
            </w:r>
          </w:p>
        </w:tc>
      </w:tr>
      <w:tr w:rsidR="008D7E9E" w:rsidRPr="0090102F" w14:paraId="07B79055" w14:textId="77777777" w:rsidTr="006E481F">
        <w:trPr>
          <w:trHeight w:val="602"/>
        </w:trPr>
        <w:tc>
          <w:tcPr>
            <w:tcW w:w="4436" w:type="dxa"/>
          </w:tcPr>
          <w:p w14:paraId="4550D829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13</m:t>
                  </m:r>
                </m:sup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</m:t>
                  </m:r>
                </m:e>
              </m:sPre>
              <m:r>
                <w:rPr>
                  <w:rFonts w:ascii="Cambria Math" w:hAnsi="Cambria Math" w:cs="Arial"/>
                  <w:sz w:val="22"/>
                  <w:szCs w:val="22"/>
                </w:rPr>
                <m:t xml:space="preserve">4 malate=Total </m:t>
              </m:r>
              <m:sPre>
                <m:sPre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13</m:t>
                  </m:r>
                </m:sup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 xml:space="preserve">C malate- </m:t>
                  </m:r>
                </m:e>
              </m:sPre>
              <m:sPre>
                <m:sPre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13</m:t>
                  </m:r>
                </m:sup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C1C2C3 malate</m:t>
                  </m:r>
                </m:e>
              </m:sPre>
            </m:oMath>
          </w:p>
        </w:tc>
        <w:tc>
          <w:tcPr>
            <w:tcW w:w="4649" w:type="dxa"/>
          </w:tcPr>
          <w:p w14:paraId="49817D7A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[4-</w:t>
            </w:r>
            <w:r w:rsidRPr="00193ABD">
              <w:rPr>
                <w:rFonts w:ascii="Arial" w:hAnsi="Arial" w:cs="Arial"/>
                <w:sz w:val="22"/>
                <w:szCs w:val="22"/>
                <w:vertAlign w:val="superscript"/>
              </w:rPr>
              <w:t>13</w:t>
            </w:r>
            <w:r w:rsidRPr="00193ABD">
              <w:rPr>
                <w:rFonts w:ascii="Arial" w:hAnsi="Arial" w:cs="Arial"/>
                <w:sz w:val="22"/>
                <w:szCs w:val="22"/>
              </w:rPr>
              <w:t>C] malate, equivalent to [1-</w:t>
            </w:r>
            <w:r w:rsidRPr="00193ABD">
              <w:rPr>
                <w:rFonts w:ascii="Arial" w:hAnsi="Arial" w:cs="Arial"/>
                <w:sz w:val="22"/>
                <w:szCs w:val="22"/>
                <w:vertAlign w:val="superscript"/>
              </w:rPr>
              <w:t>13</w:t>
            </w:r>
            <w:r w:rsidRPr="00193ABD">
              <w:rPr>
                <w:rFonts w:ascii="Arial" w:hAnsi="Arial" w:cs="Arial"/>
                <w:sz w:val="22"/>
                <w:szCs w:val="22"/>
              </w:rPr>
              <w:t>C] malate</w:t>
            </w:r>
          </w:p>
        </w:tc>
      </w:tr>
      <w:tr w:rsidR="008D7E9E" w:rsidRPr="0090102F" w14:paraId="63D79964" w14:textId="77777777" w:rsidTr="006E481F">
        <w:trPr>
          <w:trHeight w:val="602"/>
        </w:trPr>
        <w:tc>
          <w:tcPr>
            <w:tcW w:w="4436" w:type="dxa"/>
          </w:tcPr>
          <w:p w14:paraId="2828CCA5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13</m:t>
                  </m:r>
                </m:sup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</m:t>
                  </m:r>
                </m:e>
              </m:sPre>
              <m:r>
                <w:rPr>
                  <w:rFonts w:ascii="Cambria Math" w:hAnsi="Cambria Math" w:cs="Arial"/>
                  <w:sz w:val="22"/>
                  <w:szCs w:val="22"/>
                </w:rPr>
                <m:t xml:space="preserve">2C3 malate=Total </m:t>
              </m:r>
              <m:sPre>
                <m:sPre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13</m:t>
                  </m:r>
                </m:sup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 malate- 2*(</m:t>
                  </m:r>
                </m:e>
              </m:sPre>
              <m:sPre>
                <m:sPre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13</m:t>
                  </m:r>
                </m:sup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C4 malate)</m:t>
                  </m:r>
                </m:e>
              </m:sPre>
            </m:oMath>
          </w:p>
        </w:tc>
        <w:tc>
          <w:tcPr>
            <w:tcW w:w="4649" w:type="dxa"/>
          </w:tcPr>
          <w:p w14:paraId="403F9F85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Enrichment in carbons 2 and 3 of malate</w:t>
            </w:r>
          </w:p>
        </w:tc>
      </w:tr>
      <w:tr w:rsidR="008D7E9E" w:rsidRPr="0090102F" w14:paraId="32B5B9E8" w14:textId="77777777" w:rsidTr="006E481F">
        <w:trPr>
          <w:trHeight w:val="602"/>
        </w:trPr>
        <w:tc>
          <w:tcPr>
            <w:tcW w:w="4436" w:type="dxa"/>
          </w:tcPr>
          <w:p w14:paraId="612476A1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Turnover=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Tracer APE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 xml:space="preserve">Plasma APE </m:t>
                      </m:r>
                    </m:den>
                  </m:f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e>
              </m:d>
              <m:r>
                <w:rPr>
                  <w:rFonts w:ascii="Cambria Math" w:hAnsi="Cambria Math" w:cs="Arial"/>
                  <w:sz w:val="22"/>
                  <w:szCs w:val="22"/>
                </w:rPr>
                <m:t>*Infusion rate</m:t>
              </m:r>
            </m:oMath>
          </w:p>
        </w:tc>
        <w:tc>
          <w:tcPr>
            <w:tcW w:w="4649" w:type="dxa"/>
          </w:tcPr>
          <w:p w14:paraId="4EE7EE81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Whole-body endogenous glucose or palmitate production</w:t>
            </w:r>
          </w:p>
        </w:tc>
      </w:tr>
      <w:tr w:rsidR="008D7E9E" w:rsidRPr="0090102F" w14:paraId="121EBC81" w14:textId="77777777" w:rsidTr="006E481F">
        <w:trPr>
          <w:trHeight w:val="602"/>
        </w:trPr>
        <w:tc>
          <w:tcPr>
            <w:tcW w:w="4436" w:type="dxa"/>
          </w:tcPr>
          <w:p w14:paraId="00A9DA78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GNG= Glucose turnover</m:t>
              </m:r>
            </m:oMath>
          </w:p>
        </w:tc>
        <w:tc>
          <w:tcPr>
            <w:tcW w:w="4649" w:type="dxa"/>
          </w:tcPr>
          <w:p w14:paraId="0F2ED143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Whole-body gluconeogenesis</w:t>
            </w:r>
          </w:p>
        </w:tc>
      </w:tr>
      <w:tr w:rsidR="008D7E9E" w:rsidRPr="0090102F" w14:paraId="660F47CA" w14:textId="77777777" w:rsidTr="006E481F">
        <w:trPr>
          <w:trHeight w:val="692"/>
        </w:trPr>
        <w:tc>
          <w:tcPr>
            <w:tcW w:w="4436" w:type="dxa"/>
          </w:tcPr>
          <w:p w14:paraId="40325294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PEPCK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GNG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2"/>
                  <w:szCs w:val="22"/>
                </w:rPr>
                <m:t>~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GNG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[</m:t>
                  </m:r>
                  <m:sPre>
                    <m:sPre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13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]</m:t>
                      </m:r>
                    </m:e>
                  </m:sPr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glucose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XFE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649" w:type="dxa"/>
          </w:tcPr>
          <w:p w14:paraId="6596D251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Fraction of gluconeogenesis derived from pyruvate</w:t>
            </w:r>
          </w:p>
        </w:tc>
      </w:tr>
      <w:tr w:rsidR="008D7E9E" w:rsidRPr="0090102F" w14:paraId="4848F159" w14:textId="77777777" w:rsidTr="006E481F">
        <w:trPr>
          <w:trHeight w:val="917"/>
        </w:trPr>
        <w:tc>
          <w:tcPr>
            <w:tcW w:w="4436" w:type="dxa"/>
          </w:tcPr>
          <w:p w14:paraId="7341EC78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XFE=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[</m:t>
                      </m:r>
                      <m:sPre>
                        <m:sPre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PrePr>
                        <m:sub/>
                        <m:sup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13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]</m:t>
                          </m:r>
                        </m:e>
                      </m:sPr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glucose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2*[</m:t>
                      </m:r>
                      <m:sPre>
                        <m:sPre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PrePr>
                        <m:sub/>
                        <m:sup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13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]</m:t>
                          </m:r>
                        </m:e>
                      </m:sPr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glucose</m:t>
                      </m:r>
                    </m:den>
                  </m:f>
                </m:den>
              </m:f>
            </m:oMath>
          </w:p>
        </w:tc>
        <w:tc>
          <w:tcPr>
            <w:tcW w:w="4649" w:type="dxa"/>
          </w:tcPr>
          <w:p w14:paraId="43199A80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Fractional triose enrichment</w:t>
            </w:r>
          </w:p>
        </w:tc>
      </w:tr>
      <w:tr w:rsidR="008D7E9E" w:rsidRPr="0090102F" w14:paraId="211D7EF8" w14:textId="77777777" w:rsidTr="006E481F">
        <w:trPr>
          <w:trHeight w:val="917"/>
        </w:trPr>
        <w:tc>
          <w:tcPr>
            <w:tcW w:w="4436" w:type="dxa"/>
          </w:tcPr>
          <w:p w14:paraId="315FBCCC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 xml:space="preserve">Corrected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13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</m:e>
                  </m:sPre>
                </m:e>
              </m:d>
              <m:r>
                <w:rPr>
                  <w:rFonts w:ascii="Cambria Math" w:hAnsi="Cambria Math" w:cs="Arial"/>
                  <w:sz w:val="22"/>
                  <w:szCs w:val="22"/>
                </w:rPr>
                <m:t>glucose=Measured [</m:t>
              </m:r>
              <m:sPre>
                <m:sPre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]</m:t>
                  </m:r>
                </m:e>
              </m:sPre>
              <m:r>
                <w:rPr>
                  <w:rFonts w:ascii="Cambria Math" w:hAnsi="Cambria Math" w:cs="Arial"/>
                  <w:sz w:val="22"/>
                  <w:szCs w:val="22"/>
                </w:rPr>
                <m:t>glucose-2*[C4C5C6-</m:t>
              </m:r>
              <m:sPre>
                <m:sPre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2</m:t>
                      </m:r>
                    </m:sub>
                  </m:sSub>
                </m:e>
              </m:sPre>
              <m:r>
                <w:rPr>
                  <w:rFonts w:ascii="Cambria Math" w:hAnsi="Cambria Math" w:cs="Arial"/>
                  <w:sz w:val="22"/>
                  <w:szCs w:val="22"/>
                </w:rPr>
                <m:t>]glucose</m:t>
              </m:r>
            </m:oMath>
          </w:p>
        </w:tc>
        <w:tc>
          <w:tcPr>
            <w:tcW w:w="4649" w:type="dxa"/>
          </w:tcPr>
          <w:p w14:paraId="40DAB34E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93ABD">
              <w:rPr>
                <w:rFonts w:ascii="Arial" w:hAnsi="Arial" w:cs="Arial"/>
                <w:sz w:val="22"/>
                <w:szCs w:val="22"/>
              </w:rPr>
              <w:t>Doubly-labeled</w:t>
            </w:r>
            <w:proofErr w:type="gramEnd"/>
            <w:r w:rsidRPr="00193ABD">
              <w:rPr>
                <w:rFonts w:ascii="Arial" w:hAnsi="Arial" w:cs="Arial"/>
                <w:sz w:val="22"/>
                <w:szCs w:val="22"/>
              </w:rPr>
              <w:t xml:space="preserve"> glucose arising from the condensation of two singly labeled trioses, correcting for doubly labeled glucose arising from one doubly labeled triose condensing with an unlabeled triose</w:t>
            </w:r>
          </w:p>
        </w:tc>
      </w:tr>
      <w:tr w:rsidR="008D7E9E" w:rsidRPr="0090102F" w14:paraId="37D31835" w14:textId="77777777" w:rsidTr="006E481F">
        <w:trPr>
          <w:trHeight w:val="368"/>
        </w:trPr>
        <w:tc>
          <w:tcPr>
            <w:tcW w:w="4436" w:type="dxa"/>
          </w:tcPr>
          <w:p w14:paraId="039CBC73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CS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5-</m:t>
                      </m:r>
                      <m:sPre>
                        <m:sPre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PrePr>
                        <m:sub/>
                        <m:sup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13</m:t>
                          </m:r>
                        </m:sup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C</m:t>
                          </m:r>
                        </m:e>
                      </m:sPre>
                    </m:e>
                  </m:d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glucose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2*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4-</m:t>
                      </m:r>
                      <m:sPre>
                        <m:sPre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PrePr>
                        <m:sub/>
                        <m:sup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13</m:t>
                          </m:r>
                        </m:sup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C</m:t>
                          </m:r>
                        </m:e>
                      </m:sPre>
                    </m:e>
                  </m:d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glucose</m:t>
                  </m:r>
                </m:den>
              </m:f>
            </m:oMath>
          </w:p>
        </w:tc>
        <w:tc>
          <w:tcPr>
            <w:tcW w:w="4649" w:type="dxa"/>
          </w:tcPr>
          <w:p w14:paraId="2EF63EC7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Rate of pyruvate carboxylase anaplerosis relative to TCA cycle flux</w:t>
            </w:r>
          </w:p>
        </w:tc>
      </w:tr>
      <w:tr w:rsidR="008D7E9E" w:rsidRPr="0090102F" w14:paraId="6159601B" w14:textId="77777777" w:rsidTr="006E481F">
        <w:trPr>
          <w:trHeight w:val="368"/>
        </w:trPr>
        <w:tc>
          <w:tcPr>
            <w:tcW w:w="4436" w:type="dxa"/>
          </w:tcPr>
          <w:p w14:paraId="385480C5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PDH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CS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4-</m:t>
                      </m:r>
                      <m:sPre>
                        <m:sPre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PrePr>
                        <m:sub/>
                        <m:sup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13</m:t>
                          </m:r>
                        </m:sup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C</m:t>
                          </m:r>
                        </m:e>
                      </m:sPre>
                    </m:e>
                  </m:d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glutamate</m:t>
                  </m:r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dPr>
                    <m:e>
                      <m:sPre>
                        <m:sPre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PrePr>
                        <m:sub/>
                        <m:sup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13</m:t>
                          </m:r>
                        </m:sup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C</m:t>
                          </m:r>
                        </m:e>
                      </m:sPre>
                    </m:e>
                  </m:d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alanine</m:t>
                  </m:r>
                </m:den>
              </m:f>
            </m:oMath>
          </w:p>
        </w:tc>
        <w:tc>
          <w:tcPr>
            <w:tcW w:w="4649" w:type="dxa"/>
          </w:tcPr>
          <w:p w14:paraId="1CDCE567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Fractional contribution of glucose to the TCA cycle</w:t>
            </w:r>
          </w:p>
        </w:tc>
      </w:tr>
      <w:tr w:rsidR="008D7E9E" w:rsidRPr="0090102F" w14:paraId="01CCD821" w14:textId="77777777" w:rsidTr="006E481F">
        <w:trPr>
          <w:trHeight w:val="368"/>
        </w:trPr>
        <w:tc>
          <w:tcPr>
            <w:tcW w:w="4436" w:type="dxa"/>
          </w:tcPr>
          <w:p w14:paraId="3CC8D4C9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PC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GNG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GNG</m:t>
                  </m:r>
                </m:sub>
              </m:sSub>
            </m:oMath>
          </w:p>
        </w:tc>
        <w:tc>
          <w:tcPr>
            <w:tcW w:w="4649" w:type="dxa"/>
          </w:tcPr>
          <w:p w14:paraId="7F97E8D9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Absolute rate of gluconeogenesis from pyruvate</w:t>
            </w:r>
          </w:p>
        </w:tc>
      </w:tr>
      <w:tr w:rsidR="008D7E9E" w:rsidRPr="0090102F" w14:paraId="202C23AE" w14:textId="77777777" w:rsidTr="006E481F">
        <w:trPr>
          <w:trHeight w:val="368"/>
        </w:trPr>
        <w:tc>
          <w:tcPr>
            <w:tcW w:w="4436" w:type="dxa"/>
          </w:tcPr>
          <w:p w14:paraId="2A8C10E1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CS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PC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CS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-1</m:t>
                  </m:r>
                </m:sup>
              </m:sSup>
              <m:r>
                <w:rPr>
                  <w:rFonts w:ascii="Cambria Math" w:hAnsi="Cambria Math" w:cs="Arial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PC</m:t>
                  </m:r>
                </m:sub>
              </m:sSub>
            </m:oMath>
          </w:p>
        </w:tc>
        <w:tc>
          <w:tcPr>
            <w:tcW w:w="4649" w:type="dxa"/>
          </w:tcPr>
          <w:p w14:paraId="5A7045A1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Absolute TCA cycle flux</w:t>
            </w:r>
          </w:p>
        </w:tc>
      </w:tr>
      <w:tr w:rsidR="008D7E9E" w:rsidRPr="0090102F" w14:paraId="5600E624" w14:textId="77777777" w:rsidTr="006E481F">
        <w:trPr>
          <w:trHeight w:val="368"/>
        </w:trPr>
        <w:tc>
          <w:tcPr>
            <w:tcW w:w="4436" w:type="dxa"/>
          </w:tcPr>
          <w:p w14:paraId="58619D28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PDH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PDH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CS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2"/>
                  <w:szCs w:val="22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CS</m:t>
                  </m:r>
                </m:sub>
              </m:sSub>
            </m:oMath>
          </w:p>
        </w:tc>
        <w:tc>
          <w:tcPr>
            <w:tcW w:w="4649" w:type="dxa"/>
          </w:tcPr>
          <w:p w14:paraId="33D6E44B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Absolute rate of glycolytic carbon entry into the TCA cycle</w:t>
            </w:r>
          </w:p>
        </w:tc>
      </w:tr>
      <w:tr w:rsidR="008D7E9E" w:rsidRPr="0090102F" w14:paraId="2D5055B9" w14:textId="77777777" w:rsidTr="006E481F">
        <w:trPr>
          <w:trHeight w:val="368"/>
        </w:trPr>
        <w:tc>
          <w:tcPr>
            <w:tcW w:w="4436" w:type="dxa"/>
          </w:tcPr>
          <w:p w14:paraId="7B89C532" w14:textId="77777777" w:rsidR="008D7E9E" w:rsidRPr="00193ABD" w:rsidRDefault="008D7E9E" w:rsidP="006E481F">
            <w:pPr>
              <w:pStyle w:val="ListParagraph"/>
              <w:numPr>
                <w:ilvl w:val="0"/>
                <w:numId w:val="1"/>
              </w:numPr>
              <w:spacing w:after="120"/>
              <w:ind w:left="510"/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FAO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CS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PDH</m:t>
                  </m:r>
                </m:sub>
              </m:sSub>
            </m:oMath>
          </w:p>
        </w:tc>
        <w:tc>
          <w:tcPr>
            <w:tcW w:w="4649" w:type="dxa"/>
          </w:tcPr>
          <w:p w14:paraId="6F5F125C" w14:textId="77777777" w:rsidR="008D7E9E" w:rsidRPr="00193ABD" w:rsidRDefault="008D7E9E" w:rsidP="006E481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ABD">
              <w:rPr>
                <w:rFonts w:ascii="Arial" w:hAnsi="Arial" w:cs="Arial"/>
                <w:sz w:val="22"/>
                <w:szCs w:val="22"/>
              </w:rPr>
              <w:t>Absolute rate of entry of carbons from oxidized fatty acids into the TCA cycle</w:t>
            </w:r>
          </w:p>
        </w:tc>
      </w:tr>
    </w:tbl>
    <w:p w14:paraId="39E9E50B" w14:textId="4B350310" w:rsidR="00D65A8F" w:rsidRPr="00D65A8F" w:rsidRDefault="00D65A8F">
      <w:pPr>
        <w:rPr>
          <w:rFonts w:ascii="Arial" w:hAnsi="Arial" w:cs="Arial"/>
        </w:rPr>
      </w:pPr>
    </w:p>
    <w:sectPr w:rsidR="00D65A8F" w:rsidRPr="00D65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E137F"/>
    <w:multiLevelType w:val="hybridMultilevel"/>
    <w:tmpl w:val="58D43038"/>
    <w:lvl w:ilvl="0" w:tplc="5FD04DC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52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96"/>
    <w:rsid w:val="00067628"/>
    <w:rsid w:val="000A46B3"/>
    <w:rsid w:val="000D51F4"/>
    <w:rsid w:val="001328FE"/>
    <w:rsid w:val="00493155"/>
    <w:rsid w:val="006458DE"/>
    <w:rsid w:val="00775B4C"/>
    <w:rsid w:val="007C68AF"/>
    <w:rsid w:val="008D02B8"/>
    <w:rsid w:val="008D7E9E"/>
    <w:rsid w:val="00C81096"/>
    <w:rsid w:val="00CD39CC"/>
    <w:rsid w:val="00D65A8F"/>
    <w:rsid w:val="00DB7739"/>
    <w:rsid w:val="00E71185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02D8F18"/>
  <w15:chartTrackingRefBased/>
  <w15:docId w15:val="{10A60F6F-3F8F-4078-BF52-D79C22A8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A8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65A8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5A8F"/>
  </w:style>
  <w:style w:type="paragraph" w:styleId="Revision">
    <w:name w:val="Revision"/>
    <w:hidden/>
    <w:uiPriority w:val="99"/>
    <w:semiHidden/>
    <w:rsid w:val="000D5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Perry</dc:creator>
  <cp:keywords/>
  <dc:description/>
  <cp:lastModifiedBy>Rachel Perry</cp:lastModifiedBy>
  <cp:revision>3</cp:revision>
  <dcterms:created xsi:type="dcterms:W3CDTF">2023-04-11T21:00:00Z</dcterms:created>
  <dcterms:modified xsi:type="dcterms:W3CDTF">2023-04-11T21:01:00Z</dcterms:modified>
</cp:coreProperties>
</file>