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6FB92" w14:textId="3C43118B" w:rsidR="006351C7" w:rsidRPr="002E030D" w:rsidRDefault="002E030D" w:rsidP="002E030D">
      <w:pPr>
        <w:spacing w:before="240" w:after="0" w:line="48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</w:pPr>
      <w:r w:rsidRPr="009C32EE"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eastAsia="en-GB"/>
        </w:rPr>
        <w:drawing>
          <wp:anchor distT="0" distB="0" distL="114300" distR="114300" simplePos="0" relativeHeight="251660288" behindDoc="0" locked="0" layoutInCell="1" allowOverlap="1" wp14:anchorId="1278EA92" wp14:editId="43CBA99F">
            <wp:simplePos x="0" y="0"/>
            <wp:positionH relativeFrom="margin">
              <wp:align>left</wp:align>
            </wp:positionH>
            <wp:positionV relativeFrom="paragraph">
              <wp:posOffset>577</wp:posOffset>
            </wp:positionV>
            <wp:extent cx="3345180" cy="2675890"/>
            <wp:effectExtent l="0" t="0" r="7620" b="0"/>
            <wp:wrapTopAndBottom/>
            <wp:docPr id="1" name="Picture 1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ar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5180" cy="2675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3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Figure 1 – figure supplement 1. Distribution of rare, non-synonymous coding </w:t>
      </w:r>
      <w:r w:rsidRPr="009C32EE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en-GB"/>
        </w:rPr>
        <w:t>de novo</w:t>
      </w:r>
      <w:r w:rsidRPr="009C3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variants among cases.</w:t>
      </w:r>
      <w:r w:rsidRPr="009C32EE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 </w:t>
      </w:r>
      <w:r w:rsidR="00626F60" w:rsidRPr="00626F60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en-GB"/>
        </w:rPr>
        <w:t>Figure 1 – figure supplement 1 – source data 1.</w:t>
      </w:r>
    </w:p>
    <w:sectPr w:rsidR="006351C7" w:rsidRPr="002E030D" w:rsidSect="002E030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0D"/>
    <w:rsid w:val="002E030D"/>
    <w:rsid w:val="00626F60"/>
    <w:rsid w:val="0063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F658B"/>
  <w15:chartTrackingRefBased/>
  <w15:docId w15:val="{1356F0B0-C22B-415E-80B5-67DE8A94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30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2E030D"/>
    <w:pPr>
      <w:spacing w:after="0" w:line="240" w:lineRule="auto"/>
    </w:pPr>
    <w:rPr>
      <w:rFonts w:ascii="Calibri" w:hAnsi="Calibri"/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E0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Made, Cas van der</dc:creator>
  <cp:keywords/>
  <dc:description/>
  <cp:lastModifiedBy>Hebert, Anne</cp:lastModifiedBy>
  <cp:revision>2</cp:revision>
  <dcterms:created xsi:type="dcterms:W3CDTF">2022-08-22T09:14:00Z</dcterms:created>
  <dcterms:modified xsi:type="dcterms:W3CDTF">2022-10-11T07:19:00Z</dcterms:modified>
</cp:coreProperties>
</file>