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proofErr w:type="spellStart"/>
      <w:proofErr w:type="gram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proofErr w:type="spellEnd"/>
      <w:proofErr w:type="gramEnd"/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AE5A3E">
        <w:fldChar w:fldCharType="begin"/>
      </w:r>
      <w:r w:rsidR="00AE5A3E">
        <w:instrText xml:space="preserve"> HYPERLINK "http://biosharing.org/" \h </w:instrText>
      </w:r>
      <w:r w:rsidR="00AE5A3E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AE5A3E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</w:t>
      </w:r>
      <w:proofErr w:type="gramStart"/>
      <w:r>
        <w:rPr>
          <w:rFonts w:ascii="Noto Sans" w:eastAsia="Noto Sans" w:hAnsi="Noto Sans" w:cs="Noto Sans"/>
          <w:color w:val="434343"/>
          <w:sz w:val="20"/>
          <w:szCs w:val="20"/>
        </w:rPr>
        <w:t>apply,</w:t>
      </w:r>
      <w:proofErr w:type="gramEnd"/>
      <w:r>
        <w:rPr>
          <w:rFonts w:ascii="Noto Sans" w:eastAsia="Noto Sans" w:hAnsi="Noto Sans" w:cs="Noto Sans"/>
          <w:color w:val="434343"/>
          <w:sz w:val="20"/>
          <w:szCs w:val="20"/>
        </w:rPr>
        <w:t xml:space="preserve">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3C0F934F" w:rsidR="00F102CC" w:rsidRPr="003D5AF6" w:rsidRDefault="00E157E9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“Data availability”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commercial reagents, </w:t>
            </w:r>
            <w:r w:rsidRPr="00F70F4E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supplier name, catalogue number and</w:t>
            </w:r>
            <w:hyperlink r:id="rId12">
              <w:r w:rsidRPr="00F70F4E"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 w:rsidRPr="00F70F4E"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 w:rsidRPr="00F70F4E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3129B913" w:rsidR="00F102CC" w:rsidRPr="003D5AF6" w:rsidRDefault="0034723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RRID</w:t>
            </w:r>
            <w:r w:rsidR="00F70F4E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catalogue numbers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and supplier name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are provided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in Materials and Methods section.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0F4CB6BF" w:rsidR="00F102CC" w:rsidRPr="003D5AF6" w:rsidRDefault="00B17711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All primer sequences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are indicated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in the manuscript section “Materials and methods”.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B633FC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39E00949" w:rsidR="00F102CC" w:rsidRPr="003D5AF6" w:rsidRDefault="00B633F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Cell line’s catalogue number and supplier </w:t>
            </w:r>
            <w:proofErr w:type="gramStart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are provided</w:t>
            </w:r>
            <w:proofErr w:type="gramEnd"/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in “</w:t>
            </w:r>
            <w:r w:rsidR="0070437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”</w:t>
            </w:r>
            <w:r w:rsidR="00704370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section.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3DA3E7D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1583D3DC" w:rsidR="00F102CC" w:rsidRPr="003D5AF6" w:rsidRDefault="00BE3300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Laboratory animals or Model organisms: Provide species, strain, sex, age, </w:t>
            </w:r>
            <w:r w:rsidRPr="00E821E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genetic modification status. Provide accession number in repository OR supplier name, catalog number, clone number,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39C9C686" w:rsidR="00F102CC" w:rsidRPr="003D5AF6" w:rsidRDefault="00147195" w:rsidP="00147195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Indicated in Materials and Methods section.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C45976" w:rsidRDefault="00F102CC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13417BD9" w:rsidR="00F102CC" w:rsidRPr="00C45976" w:rsidRDefault="00613A62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 w:rsidRPr="00C45976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C45976" w:rsidRDefault="00F102CC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4370DD3A" w:rsidR="00F102CC" w:rsidRPr="00C45976" w:rsidRDefault="00ED6BFD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 w:rsidRPr="00C45976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311DF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C45976" w:rsidRDefault="00F102CC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46DEF344" w:rsidR="00F102CC" w:rsidRPr="00C45976" w:rsidRDefault="00E311DF">
            <w:pP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 w:rsidRPr="00C45976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3E48C003" w:rsidR="00F102CC" w:rsidRDefault="0088715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0BA096C0" w:rsidR="00F102CC" w:rsidRPr="003D5AF6" w:rsidRDefault="00FB49E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Provide DOI OR other citation details if detailed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step-by-step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0C546E4B" w:rsidR="00F102CC" w:rsidRPr="003D5AF6" w:rsidRDefault="00A76517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E1C866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  <w:r w:rsidR="00745837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: </w:t>
            </w:r>
            <w:r w:rsidR="00745837" w:rsidRPr="00745837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Provided in the Transparent reporting form.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E821E2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Indicate where </w:t>
            </w:r>
            <w:proofErr w:type="gramStart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provided:</w:t>
            </w:r>
            <w:proofErr w:type="gramEnd"/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Pr="00E821E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821E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0DCB102F" w:rsidR="00F102CC" w:rsidRPr="003D5AF6" w:rsidRDefault="00522D8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Not done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41B8F932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Pr="00E821E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 w:rsidRPr="00E821E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498E387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7C1FAB0B" w:rsidR="00F102CC" w:rsidRDefault="00522D8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Pr="00E821E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821E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7D229656" w:rsidR="00F102CC" w:rsidRPr="00522D85" w:rsidRDefault="00522D85">
            <w:pPr>
              <w:spacing w:line="225" w:lineRule="auto"/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</w:pPr>
            <w:r w:rsidRPr="00522D85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Pr="00E821E2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821E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9387B05" w:rsidR="00F102CC" w:rsidRPr="003D5AF6" w:rsidRDefault="00E821E2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 section.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067EFD6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Pr="00FE2E5F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yellow"/>
              </w:rPr>
            </w:pPr>
            <w:r w:rsidRPr="000C5B34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State number of times the experiment </w:t>
            </w:r>
            <w:proofErr w:type="gramStart"/>
            <w:r w:rsidRPr="000C5B34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was replicated</w:t>
            </w:r>
            <w:proofErr w:type="gramEnd"/>
            <w:r w:rsidRPr="000C5B34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in the laboratory.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054508B2" w:rsidR="00F102CC" w:rsidRPr="003D5AF6" w:rsidRDefault="00AB0D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Figure legends.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5ECA78DD" w:rsidR="00F102CC" w:rsidRPr="003D5AF6" w:rsidRDefault="00AB0D7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F</w:t>
            </w:r>
            <w:r w:rsidR="0069307F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igure legends.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6D5E6510" w:rsidR="00F102CC" w:rsidRPr="003D5AF6" w:rsidRDefault="00FE2E5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68EEC16" w:rsidR="00F102CC" w:rsidRPr="003D5AF6" w:rsidRDefault="004C729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“Ethics approval”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Studies involving specimen and field samples: State if relevant permits obtained, provide details of authority approving study; if none were required,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explain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3779D85D" w:rsidR="00F102CC" w:rsidRPr="003D5AF6" w:rsidRDefault="004C729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35932990" w:rsidR="00F102CC" w:rsidRPr="003D5AF6" w:rsidRDefault="00DE110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 xml:space="preserve">Describe whether exclusion criteria were pre-established. Report if sample or data points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were omitted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64E3202A" w:rsidR="00F102CC" w:rsidRPr="003D5AF6" w:rsidRDefault="0090550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Whether and why points were excluded are provided in the section “Materials and methods” and in figure legends.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69645E58" w:rsidR="00F102CC" w:rsidRPr="003D5AF6" w:rsidRDefault="003F391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Provided in figure legends (</w:t>
            </w:r>
            <w:r w:rsidR="00453517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also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Transparent reporting form).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7C79090B" w:rsidR="00F102CC" w:rsidRPr="003D5AF6" w:rsidRDefault="00CC7CE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“Data availability”.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0CC0C255" w:rsidR="00F102CC" w:rsidRPr="003D5AF6" w:rsidRDefault="00723EF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“Data availability”.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11CFB816" w:rsidR="00F102CC" w:rsidRPr="003D5AF6" w:rsidRDefault="00723EF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“Data availability”.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0103DAE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</w:t>
            </w:r>
            <w:r w:rsidRPr="005E0E0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main findings of the study, </w:t>
            </w:r>
            <w:r w:rsidR="005B0259" w:rsidRPr="005E0E0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</w:t>
            </w:r>
            <w:proofErr w:type="gramStart"/>
            <w:r w:rsidR="005B0259" w:rsidRPr="005E0E0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generated</w:t>
            </w:r>
            <w:proofErr w:type="gramEnd"/>
            <w:r w:rsidR="005B0259" w:rsidRPr="005E0E0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or re-used, </w:t>
            </w:r>
            <w:r w:rsidRPr="005E0E0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76CE2D15" w:rsidR="00F102CC" w:rsidRPr="003D5AF6" w:rsidRDefault="005E0E02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“Data availability”.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142D8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 w:rsidRPr="00142D8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 w:rsidRPr="00142D8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 w:rsidRPr="00142D8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4318C079" w:rsidR="00F102CC" w:rsidRPr="003D5AF6" w:rsidRDefault="00142D8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“Data availability”.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44151E64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B0D2FF5" w:rsidR="00F102CC" w:rsidRPr="003D5AF6" w:rsidRDefault="008B7630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6C1347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0F97057C" w:rsidR="00F102CC" w:rsidRPr="003D5AF6" w:rsidRDefault="006C1347" w:rsidP="00714025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ARRIV</w:t>
            </w:r>
            <w:r w:rsidR="0071402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E guidelines have been followed and the ARRIVE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checklist is provided with the manuscript.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0522CE9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36ED3EAB" w14:textId="77777777" w:rsidR="00F102CC" w:rsidRDefault="00267DAB">
      <w:pPr>
        <w:spacing w:before="80"/>
      </w:pPr>
      <w:bookmarkStart w:id="3" w:name="_cm0qssfkw66b" w:colFirst="0" w:colLast="0"/>
      <w:bookmarkEnd w:id="3"/>
      <w:r>
        <w:rPr>
          <w:noProof/>
        </w:rPr>
        <w:pict w14:anchorId="5E7F93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1B6A149" w14:textId="77777777" w:rsidR="003D5AF6" w:rsidRDefault="003D5AF6"/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4">
        <w:proofErr w:type="gramStart"/>
        <w:r>
          <w:rPr>
            <w:color w:val="1155CC"/>
            <w:u w:val="single"/>
          </w:rPr>
          <w:t>Ten</w:t>
        </w:r>
        <w:proofErr w:type="gramEnd"/>
        <w:r>
          <w:rPr>
            <w:color w:val="1155CC"/>
            <w:u w:val="single"/>
          </w:rPr>
          <w:t xml:space="preserve"> common statistical mistakes to watch out for when writing or reviewing a manuscript</w:t>
        </w:r>
      </w:hyperlink>
      <w:r>
        <w:t>.</w:t>
      </w:r>
    </w:p>
    <w:p w14:paraId="360DDEF9" w14:textId="77777777" w:rsidR="00F102CC" w:rsidRDefault="00F102CC"/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Default="00F102CC"/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Pr="00C3538C" w:rsidRDefault="00427975">
      <w:pPr>
        <w:numPr>
          <w:ilvl w:val="0"/>
          <w:numId w:val="3"/>
        </w:numPr>
      </w:pPr>
      <w:r w:rsidRPr="00C3538C"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>High-throughput sequence data should be uploaded before submission, with a private link for reviewers provided (these are available f</w:t>
      </w:r>
      <w:bookmarkStart w:id="4" w:name="_GoBack"/>
      <w:bookmarkEnd w:id="4"/>
      <w:r>
        <w:t xml:space="preserve">rom both GEO and </w:t>
      </w:r>
      <w:proofErr w:type="spellStart"/>
      <w:r>
        <w:t>ArrayExpress</w:t>
      </w:r>
      <w:proofErr w:type="spellEnd"/>
      <w:r>
        <w:t>)</w:t>
      </w:r>
    </w:p>
    <w:p w14:paraId="6CC4C1F0" w14:textId="77777777" w:rsidR="00F102CC" w:rsidRDefault="00F102CC"/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77777777" w:rsidR="00F102CC" w:rsidRDefault="00427975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14:paraId="7B336BE9" w14:textId="77777777" w:rsidR="00F102CC" w:rsidRPr="00C3538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test correction, and dispersion and precision measures (e.g., mean, </w:t>
      </w:r>
      <w:r w:rsidRPr="00C3538C">
        <w:t>median, SD, SEM, confidence intervals; and, for the major substantive results, a measure of effect size (e.g., Pearson's r, Cohen's d)</w:t>
      </w:r>
    </w:p>
    <w:p w14:paraId="7EBFCF03" w14:textId="77777777" w:rsidR="00F102CC" w:rsidRPr="00C3538C" w:rsidRDefault="00427975">
      <w:pPr>
        <w:numPr>
          <w:ilvl w:val="0"/>
          <w:numId w:val="2"/>
        </w:numPr>
      </w:pPr>
      <w:r w:rsidRPr="00C3538C">
        <w:t xml:space="preserve">Report exact p-values wherever possible alongside the summary statistics and 95% confidence intervals. These </w:t>
      </w:r>
      <w:proofErr w:type="gramStart"/>
      <w:r w:rsidRPr="00C3538C">
        <w:t>should be reported</w:t>
      </w:r>
      <w:proofErr w:type="gramEnd"/>
      <w:r w:rsidRPr="00C3538C">
        <w:t xml:space="preserve"> for all key questions and not only when the p-value is less than 0.05.</w:t>
      </w:r>
    </w:p>
    <w:p w14:paraId="1F75B295" w14:textId="77777777" w:rsidR="00F102CC" w:rsidRDefault="00F102CC"/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15"/>
      <w:footerReference w:type="default" r:id="rId16"/>
      <w:headerReference w:type="first" r:id="rId17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0849" w14:textId="77777777" w:rsidR="00267DAB" w:rsidRDefault="00267DAB">
      <w:r>
        <w:separator/>
      </w:r>
    </w:p>
  </w:endnote>
  <w:endnote w:type="continuationSeparator" w:id="0">
    <w:p w14:paraId="34863382" w14:textId="77777777" w:rsidR="00267DAB" w:rsidRDefault="002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4E96" w14:textId="1B64A7D3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538C">
      <w:rPr>
        <w:noProof/>
        <w:color w:val="000000"/>
      </w:rPr>
      <w:t>4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901D" w14:textId="77777777" w:rsidR="00267DAB" w:rsidRDefault="00267DAB">
      <w:r>
        <w:separator/>
      </w:r>
    </w:p>
  </w:footnote>
  <w:footnote w:type="continuationSeparator" w:id="0">
    <w:p w14:paraId="459BEE08" w14:textId="77777777" w:rsidR="00267DAB" w:rsidRDefault="0026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61E9" w14:textId="556806EF" w:rsidR="004E2C31" w:rsidRDefault="004E2C31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C"/>
    <w:rsid w:val="000B09FA"/>
    <w:rsid w:val="000C5B34"/>
    <w:rsid w:val="00142D85"/>
    <w:rsid w:val="00147195"/>
    <w:rsid w:val="001B3BCC"/>
    <w:rsid w:val="001F760F"/>
    <w:rsid w:val="002209A8"/>
    <w:rsid w:val="00267DAB"/>
    <w:rsid w:val="0034723E"/>
    <w:rsid w:val="003563A6"/>
    <w:rsid w:val="003D5AF6"/>
    <w:rsid w:val="003F3915"/>
    <w:rsid w:val="00427975"/>
    <w:rsid w:val="00453517"/>
    <w:rsid w:val="004C7290"/>
    <w:rsid w:val="004E2C31"/>
    <w:rsid w:val="00522D85"/>
    <w:rsid w:val="005B0259"/>
    <w:rsid w:val="005E0E02"/>
    <w:rsid w:val="00611FBB"/>
    <w:rsid w:val="00613A62"/>
    <w:rsid w:val="0069307F"/>
    <w:rsid w:val="006C1347"/>
    <w:rsid w:val="006F5C1E"/>
    <w:rsid w:val="00704370"/>
    <w:rsid w:val="007054B6"/>
    <w:rsid w:val="00714025"/>
    <w:rsid w:val="00723EF5"/>
    <w:rsid w:val="00745837"/>
    <w:rsid w:val="007A4C87"/>
    <w:rsid w:val="00887155"/>
    <w:rsid w:val="008B7630"/>
    <w:rsid w:val="00905509"/>
    <w:rsid w:val="00905D6A"/>
    <w:rsid w:val="009C7B26"/>
    <w:rsid w:val="009D0D29"/>
    <w:rsid w:val="00A11E52"/>
    <w:rsid w:val="00A76517"/>
    <w:rsid w:val="00AB0D79"/>
    <w:rsid w:val="00AE5A3E"/>
    <w:rsid w:val="00B17711"/>
    <w:rsid w:val="00B633FC"/>
    <w:rsid w:val="00BD41E9"/>
    <w:rsid w:val="00BE3300"/>
    <w:rsid w:val="00BE5EA6"/>
    <w:rsid w:val="00C3538C"/>
    <w:rsid w:val="00C45976"/>
    <w:rsid w:val="00C51D86"/>
    <w:rsid w:val="00C84413"/>
    <w:rsid w:val="00CC7CE0"/>
    <w:rsid w:val="00DA100B"/>
    <w:rsid w:val="00DE1105"/>
    <w:rsid w:val="00E157E9"/>
    <w:rsid w:val="00E311DF"/>
    <w:rsid w:val="00E821E2"/>
    <w:rsid w:val="00ED6BFD"/>
    <w:rsid w:val="00EF752A"/>
    <w:rsid w:val="00F102CC"/>
    <w:rsid w:val="00F70F4E"/>
    <w:rsid w:val="00F91042"/>
    <w:rsid w:val="00FB49ED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38/d41586-020-01751-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doi.org/10.7554/eLife.4817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LA</cp:lastModifiedBy>
  <cp:revision>45</cp:revision>
  <dcterms:created xsi:type="dcterms:W3CDTF">2022-03-16T10:32:00Z</dcterms:created>
  <dcterms:modified xsi:type="dcterms:W3CDTF">2022-03-18T16:46:00Z</dcterms:modified>
</cp:coreProperties>
</file>