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50" w:rsidRDefault="00DA2450" w:rsidP="00DA2450">
      <w:pPr>
        <w:pStyle w:val="berschrift1"/>
      </w:pPr>
      <w:r>
        <w:t>Detailed results of predictabilit</w:t>
      </w:r>
      <w:r w:rsidR="004D4592">
        <w:t>y analysis: SCR</w:t>
      </w:r>
    </w:p>
    <w:p w:rsidR="00DA2450" w:rsidRDefault="00DA2450" w:rsidP="00DA2450">
      <w:pPr>
        <w:pStyle w:val="FirstParagraph"/>
      </w:pPr>
      <w:r>
        <w:t>Cohen’s f</w:t>
      </w:r>
      <w:r>
        <w:rPr>
          <w:vertAlign w:val="superscript"/>
        </w:rPr>
        <w:t>2</w:t>
      </w:r>
      <w:r>
        <w:t xml:space="preserve"> (formula: f</w:t>
      </w:r>
      <w:r>
        <w:rPr>
          <w:vertAlign w:val="superscript"/>
        </w:rPr>
        <w:t>2</w:t>
      </w:r>
      <w:r>
        <w:t xml:space="preserve"> = R</w:t>
      </w:r>
      <w:r>
        <w:rPr>
          <w:vertAlign w:val="superscript"/>
        </w:rPr>
        <w:t>2</w:t>
      </w:r>
      <w:r>
        <w:t>/1 – R</w:t>
      </w:r>
      <w:r>
        <w:rPr>
          <w:vertAlign w:val="superscript"/>
        </w:rPr>
        <w:t>2</w:t>
      </w:r>
      <w:r>
        <w:t>) was calculated as effect size. According to the guidelines of Cohen (1988), f</w:t>
      </w:r>
      <w:r>
        <w:rPr>
          <w:vertAlign w:val="superscript"/>
        </w:rPr>
        <w:t>2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≥</m:t>
        </m:r>
      </m:oMath>
      <w:r>
        <w:t xml:space="preserve"> .02, f</w:t>
      </w:r>
      <w:r>
        <w:rPr>
          <w:vertAlign w:val="superscript"/>
        </w:rPr>
        <w:t>2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≥</m:t>
        </m:r>
      </m:oMath>
      <w:r>
        <w:t xml:space="preserve"> .15 and f</w:t>
      </w:r>
      <w:r>
        <w:rPr>
          <w:vertAlign w:val="superscript"/>
        </w:rPr>
        <w:t>2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≥</m:t>
        </m:r>
      </m:oMath>
      <w:r>
        <w:t xml:space="preserve"> .34 represent small, medium and large effect sizes respectively. Since Cohen’s f</w:t>
      </w:r>
      <w:r>
        <w:rPr>
          <w:vertAlign w:val="superscript"/>
        </w:rPr>
        <w:t>2</w:t>
      </w:r>
      <w:r>
        <w:t xml:space="preserve"> is informative, but less common (</w:t>
      </w:r>
      <w:proofErr w:type="spellStart"/>
      <w:r>
        <w:t>Selya</w:t>
      </w:r>
      <w:proofErr w:type="spellEnd"/>
      <w:r>
        <w:t xml:space="preserve">, Rose, </w:t>
      </w:r>
      <w:proofErr w:type="spellStart"/>
      <w:r>
        <w:t>Dierker</w:t>
      </w:r>
      <w:proofErr w:type="spellEnd"/>
      <w:r>
        <w:t xml:space="preserve">, </w:t>
      </w:r>
      <w:proofErr w:type="spellStart"/>
      <w:r>
        <w:t>Hedeker</w:t>
      </w:r>
      <w:proofErr w:type="spellEnd"/>
      <w:r>
        <w:t xml:space="preserve">, &amp; </w:t>
      </w:r>
      <w:proofErr w:type="spellStart"/>
      <w:r>
        <w:t>Mermelstein</w:t>
      </w:r>
      <w:proofErr w:type="spellEnd"/>
      <w:r>
        <w:t>, 2012), additionally R squared is reported as effect size.</w:t>
      </w:r>
    </w:p>
    <w:p w:rsidR="00DA2450" w:rsidRDefault="003832A8" w:rsidP="00DA2450">
      <w:pPr>
        <w:pStyle w:val="TableCaption"/>
      </w:pPr>
      <w:bookmarkStart w:id="0" w:name="supp08-table-Regr-SCR"/>
      <w:r w:rsidRPr="003832A8">
        <w:rPr>
          <w:rFonts w:cs="Times New Roman"/>
          <w:b/>
        </w:rPr>
        <w:t>Supplementary File 7</w:t>
      </w:r>
      <w:r w:rsidR="00DA2450">
        <w:rPr>
          <w:b/>
          <w:bCs/>
        </w:rPr>
        <w:t xml:space="preserve">: </w:t>
      </w:r>
      <w:bookmarkEnd w:id="0"/>
      <w:r w:rsidR="00DA2450">
        <w:t>Detailed results of linear regressions: SCR.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1090"/>
        <w:gridCol w:w="921"/>
        <w:gridCol w:w="994"/>
        <w:gridCol w:w="1062"/>
        <w:gridCol w:w="1430"/>
        <w:gridCol w:w="1382"/>
        <w:gridCol w:w="764"/>
        <w:gridCol w:w="740"/>
        <w:gridCol w:w="1033"/>
        <w:gridCol w:w="1038"/>
        <w:gridCol w:w="764"/>
        <w:gridCol w:w="570"/>
        <w:gridCol w:w="740"/>
        <w:gridCol w:w="740"/>
        <w:gridCol w:w="1019"/>
      </w:tblGrid>
      <w:tr w:rsidR="00DA2450" w:rsidRPr="00DA2450" w:rsidTr="009C6011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Stim.-type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proofErr w:type="spellStart"/>
            <w:r w:rsidRPr="00DA245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Ampl</w:t>
            </w:r>
            <w:proofErr w:type="spellEnd"/>
            <w:r w:rsidRPr="00DA245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.-type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Ranking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Predictor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Criterion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proofErr w:type="spellStart"/>
            <w:r w:rsidRPr="00DA245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SE</w:t>
            </w:r>
            <w:r w:rsidRPr="00DA245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vertAlign w:val="sub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Lower 95% CI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Upper 95% CI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proofErr w:type="spellStart"/>
            <w:r w:rsidRPr="00DA245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R</w:t>
            </w:r>
            <w:r w:rsidRPr="00DA245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Cohen's f</w:t>
            </w:r>
            <w:r w:rsidRPr="00DA245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2.543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3.288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1.762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-0.245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-0.371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-0.346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-0.233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0.945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-0.285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-0.760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1.204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-0.316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-1.931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1.299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-0.384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0.702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0.937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5.347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3.909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2.827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0.935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5.099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0.722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2.956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5.993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1.123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1.613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4.486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1.627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0.728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1.106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3.774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3.469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3.126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2.475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1.110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2.661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1.878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0.567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2.849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1.953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-0.480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0.651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2.446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3.045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1.956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-0.245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-0.373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-0.373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0.784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-0.249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0.771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-0.733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-0.282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-1.625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1.061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-0.412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5.906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0.423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4.305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3.995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3.145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2.158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1.686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5.361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3.106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0.791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6.255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1.461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4.706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-0.055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0.783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1.701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1.071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3.904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4.729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3.356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2.608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2.687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1.035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2.833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2.108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3.021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1.127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2.066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-0.400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1.894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2.733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1.328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0.942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-0.212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-0.653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-0.943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-0.351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-0.259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-0.188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-0.772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-1.097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-0.958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3.564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2.886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4.069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2.268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1.681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-0.185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3.910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-0.405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0.916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-0.131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0.625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1.278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1.275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4.719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2.971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3.143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0.867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1.654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-0.168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0.678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1.179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1.619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 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-0.478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-0.569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2.009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3.167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2.169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1.888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-0.165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-0.071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-0.259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-0.740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0.763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0.594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7.958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0.469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4.860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8.500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5.852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2.912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2.608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5.828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2.441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6.282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-0.138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4.057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2.507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9.586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0.623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4.905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4.117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0.544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3.281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2.567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3.265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1.583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1.971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2.108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2.319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1.102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1.838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-0.163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-0.081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-0.845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-0.111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7.906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0.462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4.880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8.363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0.479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5.942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2.646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0.649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5.789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2.514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6.282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3.488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-0.139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4.057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2.520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9.688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0.634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4.959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4.151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0.545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3.289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2.573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3.265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3.108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1.578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1.571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2.930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1.411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1.739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1.594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-0.234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-0.381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-0.099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-0.281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-1.064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-0.156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 dis.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-0.121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0.546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3.722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2.957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6.264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0.377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5.786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0.316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3.044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2.729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2.058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0.869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3.587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0.141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1.681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CS+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-0.067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-0.206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-0.937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2.446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0.053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1.418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0.018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9.479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0.659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4.913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0.215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4.148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0.164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0.565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4.107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ACQ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0.441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2.582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0.057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ACQ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1.815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0.393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1.822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0.037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1.454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0.022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CS-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ranked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 last 2 trials EXT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1st trial RI-Test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0.556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jc w:val="center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DA2450" w:rsidRPr="00DA2450" w:rsidTr="009C6011">
        <w:trPr>
          <w:cantSplit/>
          <w:jc w:val="center"/>
        </w:trPr>
        <w:tc>
          <w:tcPr>
            <w:tcW w:w="0" w:type="auto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450" w:rsidRPr="00DA2450" w:rsidRDefault="00DA2450" w:rsidP="009C6011">
            <w:pPr>
              <w:spacing w:before="100" w:after="100" w:line="240" w:lineRule="auto"/>
              <w:ind w:left="100" w:right="100"/>
              <w:rPr>
                <w:sz w:val="20"/>
                <w:szCs w:val="20"/>
              </w:rPr>
            </w:pPr>
            <w:r w:rsidRPr="00DA245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lastRenderedPageBreak/>
              <w:t>Note</w:t>
            </w:r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 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Ampl</w:t>
            </w:r>
            <w:proofErr w:type="spellEnd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= Amplitude, Stim. = Stimulus, CI = Confidence Interval, CS dis. = CS discrimination, log = log-transformed, log </w:t>
            </w:r>
            <w:proofErr w:type="spellStart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rc</w:t>
            </w:r>
            <w:proofErr w:type="spellEnd"/>
            <w:r w:rsidRPr="00DA24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log-transformed and range corrected, AVE = average, ACQ = Acquisition training, EXT = Extinction training, RI = Reinstatement, RI-Test = Reinstatement-Test.</w:t>
            </w:r>
          </w:p>
        </w:tc>
      </w:tr>
    </w:tbl>
    <w:p w:rsidR="003254DA" w:rsidRDefault="00FD2760" w:rsidP="00DA2450"/>
    <w:p w:rsidR="00FD2760" w:rsidRDefault="00FD2760" w:rsidP="00DA2450">
      <w:bookmarkStart w:id="1" w:name="_GoBack"/>
      <w:bookmarkEnd w:id="1"/>
    </w:p>
    <w:p w:rsidR="00FD2760" w:rsidRPr="00FD2760" w:rsidRDefault="00FD2760" w:rsidP="00FD2760">
      <w:pPr>
        <w:jc w:val="center"/>
        <w:rPr>
          <w:b/>
        </w:rPr>
      </w:pPr>
      <w:r w:rsidRPr="00FD2760">
        <w:rPr>
          <w:b/>
        </w:rPr>
        <w:t>References</w:t>
      </w:r>
    </w:p>
    <w:p w:rsidR="00FD2760" w:rsidRPr="00FD2760" w:rsidRDefault="00FD2760" w:rsidP="00FD2760">
      <w:pPr>
        <w:spacing w:before="0" w:after="0" w:line="360" w:lineRule="auto"/>
        <w:ind w:left="567" w:hanging="480"/>
        <w:rPr>
          <w:rFonts w:eastAsia="Times New Roman" w:cs="Times New Roman"/>
          <w:lang w:val="de-DE" w:eastAsia="de-DE"/>
        </w:rPr>
      </w:pPr>
      <w:r w:rsidRPr="00FD2760">
        <w:rPr>
          <w:rFonts w:eastAsia="Times New Roman" w:cs="Times New Roman"/>
          <w:lang w:eastAsia="de-DE"/>
        </w:rPr>
        <w:t xml:space="preserve">Cohen, J. (1988). </w:t>
      </w:r>
      <w:r w:rsidRPr="00FD2760">
        <w:rPr>
          <w:rFonts w:eastAsia="Times New Roman" w:cs="Times New Roman"/>
          <w:i/>
          <w:iCs/>
          <w:lang w:eastAsia="de-DE"/>
        </w:rPr>
        <w:t>Statistical power analysis for the behavioral sciences</w:t>
      </w:r>
      <w:r w:rsidRPr="00FD2760">
        <w:rPr>
          <w:rFonts w:eastAsia="Times New Roman" w:cs="Times New Roman"/>
          <w:lang w:eastAsia="de-DE"/>
        </w:rPr>
        <w:t xml:space="preserve"> (2nd </w:t>
      </w:r>
      <w:proofErr w:type="spellStart"/>
      <w:proofErr w:type="gramStart"/>
      <w:r w:rsidRPr="00FD2760">
        <w:rPr>
          <w:rFonts w:eastAsia="Times New Roman" w:cs="Times New Roman"/>
          <w:lang w:eastAsia="de-DE"/>
        </w:rPr>
        <w:t>ed</w:t>
      </w:r>
      <w:proofErr w:type="spellEnd"/>
      <w:proofErr w:type="gramEnd"/>
      <w:r w:rsidRPr="00FD2760">
        <w:rPr>
          <w:rFonts w:eastAsia="Times New Roman" w:cs="Times New Roman"/>
          <w:lang w:eastAsia="de-DE"/>
        </w:rPr>
        <w:t xml:space="preserve">). </w:t>
      </w:r>
      <w:r w:rsidRPr="00FD2760">
        <w:rPr>
          <w:rFonts w:eastAsia="Times New Roman" w:cs="Times New Roman"/>
          <w:lang w:val="de-DE" w:eastAsia="de-DE"/>
        </w:rPr>
        <w:t xml:space="preserve">L. </w:t>
      </w:r>
      <w:proofErr w:type="spellStart"/>
      <w:r w:rsidRPr="00FD2760">
        <w:rPr>
          <w:rFonts w:eastAsia="Times New Roman" w:cs="Times New Roman"/>
          <w:lang w:val="de-DE" w:eastAsia="de-DE"/>
        </w:rPr>
        <w:t>Erlbaum</w:t>
      </w:r>
      <w:proofErr w:type="spellEnd"/>
      <w:r w:rsidRPr="00FD2760">
        <w:rPr>
          <w:rFonts w:eastAsia="Times New Roman" w:cs="Times New Roman"/>
          <w:lang w:val="de-DE" w:eastAsia="de-DE"/>
        </w:rPr>
        <w:t xml:space="preserve"> Associates.</w:t>
      </w:r>
    </w:p>
    <w:p w:rsidR="00FD2760" w:rsidRDefault="00FD2760" w:rsidP="00FD2760">
      <w:pPr>
        <w:spacing w:line="360" w:lineRule="auto"/>
        <w:ind w:left="567" w:hanging="480"/>
      </w:pPr>
      <w:proofErr w:type="spellStart"/>
      <w:r w:rsidRPr="00FD2760">
        <w:rPr>
          <w:lang w:val="de-DE"/>
        </w:rPr>
        <w:t>Selya</w:t>
      </w:r>
      <w:proofErr w:type="spellEnd"/>
      <w:r w:rsidRPr="00FD2760">
        <w:rPr>
          <w:lang w:val="de-DE"/>
        </w:rPr>
        <w:t xml:space="preserve">, A. S., Rose, J. S., </w:t>
      </w:r>
      <w:proofErr w:type="spellStart"/>
      <w:r w:rsidRPr="00FD2760">
        <w:rPr>
          <w:lang w:val="de-DE"/>
        </w:rPr>
        <w:t>Dierker</w:t>
      </w:r>
      <w:proofErr w:type="spellEnd"/>
      <w:r w:rsidRPr="00FD2760">
        <w:rPr>
          <w:lang w:val="de-DE"/>
        </w:rPr>
        <w:t xml:space="preserve">, L. C., </w:t>
      </w:r>
      <w:proofErr w:type="spellStart"/>
      <w:r w:rsidRPr="00FD2760">
        <w:rPr>
          <w:lang w:val="de-DE"/>
        </w:rPr>
        <w:t>Hedeker</w:t>
      </w:r>
      <w:proofErr w:type="spellEnd"/>
      <w:r w:rsidRPr="00FD2760">
        <w:rPr>
          <w:lang w:val="de-DE"/>
        </w:rPr>
        <w:t xml:space="preserve">, D., &amp; </w:t>
      </w:r>
      <w:proofErr w:type="spellStart"/>
      <w:r w:rsidRPr="00FD2760">
        <w:rPr>
          <w:lang w:val="de-DE"/>
        </w:rPr>
        <w:t>Mermelstein</w:t>
      </w:r>
      <w:proofErr w:type="spellEnd"/>
      <w:r w:rsidRPr="00FD2760">
        <w:rPr>
          <w:lang w:val="de-DE"/>
        </w:rPr>
        <w:t xml:space="preserve">, R. J. (2012). </w:t>
      </w:r>
      <w:r>
        <w:t xml:space="preserve">A Practical Guide to Calculating Cohen’s f2, a Measure of Local Effect Size, from PROC MIXED. </w:t>
      </w:r>
      <w:r>
        <w:rPr>
          <w:i/>
          <w:iCs/>
        </w:rPr>
        <w:t>Frontiers in Psychology</w:t>
      </w:r>
      <w:r>
        <w:t xml:space="preserve">, </w:t>
      </w:r>
      <w:r>
        <w:rPr>
          <w:i/>
          <w:iCs/>
        </w:rPr>
        <w:t>3</w:t>
      </w:r>
      <w:r>
        <w:t xml:space="preserve">. </w:t>
      </w:r>
      <w:hyperlink r:id="rId5" w:history="1">
        <w:r>
          <w:rPr>
            <w:rStyle w:val="Hyperlink"/>
          </w:rPr>
          <w:t>https://doi.org/10.3389/fpsyg.2012.00111</w:t>
        </w:r>
      </w:hyperlink>
    </w:p>
    <w:p w:rsidR="00FD2760" w:rsidRPr="00DA2450" w:rsidRDefault="00FD2760" w:rsidP="00DA2450"/>
    <w:sectPr w:rsidR="00FD2760" w:rsidRPr="00DA2450" w:rsidSect="00DA245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A454B4C"/>
    <w:multiLevelType w:val="multilevel"/>
    <w:tmpl w:val="9E9C40B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FFFFFF7C"/>
    <w:multiLevelType w:val="singleLevel"/>
    <w:tmpl w:val="EC6A2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621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BAE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4507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C89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B48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82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863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1AA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585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A990"/>
    <w:multiLevelType w:val="multilevel"/>
    <w:tmpl w:val="B51A399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9FD2E3F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2C1AE401"/>
    <w:multiLevelType w:val="multilevel"/>
    <w:tmpl w:val="63C869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F8"/>
    <w:rsid w:val="002824A8"/>
    <w:rsid w:val="003832A8"/>
    <w:rsid w:val="003D1AED"/>
    <w:rsid w:val="003F2534"/>
    <w:rsid w:val="004708BD"/>
    <w:rsid w:val="004D4592"/>
    <w:rsid w:val="007A5D3E"/>
    <w:rsid w:val="00900277"/>
    <w:rsid w:val="009276A2"/>
    <w:rsid w:val="009A5706"/>
    <w:rsid w:val="00CA1B63"/>
    <w:rsid w:val="00DA2450"/>
    <w:rsid w:val="00DB3BF8"/>
    <w:rsid w:val="00F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FAB8A-7EFB-4421-93E7-40BD500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3BF8"/>
    <w:pPr>
      <w:spacing w:before="120" w:after="240" w:line="480" w:lineRule="auto"/>
    </w:pPr>
    <w:rPr>
      <w:rFonts w:ascii="Times New Roman" w:hAnsi="Times New Roman"/>
      <w:sz w:val="24"/>
      <w:szCs w:val="24"/>
      <w:lang w:val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DB3BF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berschrift2">
    <w:name w:val="heading 2"/>
    <w:basedOn w:val="berschrift1"/>
    <w:next w:val="Textkrper"/>
    <w:link w:val="berschrift2Zchn"/>
    <w:uiPriority w:val="9"/>
    <w:unhideWhenUsed/>
    <w:qFormat/>
    <w:rsid w:val="00DB3BF8"/>
    <w:pPr>
      <w:spacing w:before="200"/>
      <w:jc w:val="left"/>
      <w:outlineLvl w:val="1"/>
    </w:pPr>
    <w:rPr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B3BF8"/>
    <w:pPr>
      <w:framePr w:wrap="around" w:vAnchor="text" w:hAnchor="text" w:y="1"/>
      <w:spacing w:before="0" w:line="240" w:lineRule="auto"/>
      <w:ind w:firstLine="680"/>
      <w:outlineLvl w:val="2"/>
    </w:pPr>
    <w:rPr>
      <w:bCs/>
      <w:szCs w:val="28"/>
    </w:rPr>
  </w:style>
  <w:style w:type="paragraph" w:styleId="berschrift4">
    <w:name w:val="heading 4"/>
    <w:basedOn w:val="berschrift3"/>
    <w:next w:val="Textkrper"/>
    <w:link w:val="berschrift4Zchn"/>
    <w:uiPriority w:val="9"/>
    <w:unhideWhenUsed/>
    <w:qFormat/>
    <w:rsid w:val="00DB3BF8"/>
    <w:pPr>
      <w:framePr w:wrap="around"/>
      <w:outlineLvl w:val="3"/>
    </w:pPr>
    <w:rPr>
      <w:bCs w:val="0"/>
      <w:i/>
    </w:rPr>
  </w:style>
  <w:style w:type="paragraph" w:styleId="berschrift5">
    <w:name w:val="heading 5"/>
    <w:basedOn w:val="berschrift4"/>
    <w:next w:val="Textkrper"/>
    <w:link w:val="berschrift5Zchn"/>
    <w:uiPriority w:val="9"/>
    <w:unhideWhenUsed/>
    <w:qFormat/>
    <w:rsid w:val="00DB3BF8"/>
    <w:pPr>
      <w:framePr w:wrap="around"/>
      <w:outlineLvl w:val="4"/>
    </w:pPr>
    <w:rPr>
      <w:b w:val="0"/>
      <w:iCs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DB3B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DB3B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DB3B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DB3B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3BF8"/>
    <w:rPr>
      <w:rFonts w:ascii="Times New Roman" w:eastAsiaTheme="majorEastAsia" w:hAnsi="Times New Roman" w:cstheme="majorBidi"/>
      <w:b/>
      <w:bCs/>
      <w:sz w:val="24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3BF8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3BF8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3BF8"/>
    <w:rPr>
      <w:rFonts w:ascii="Times New Roman" w:eastAsiaTheme="majorEastAsia" w:hAnsi="Times New Roman" w:cstheme="majorBidi"/>
      <w:b/>
      <w:i/>
      <w:sz w:val="24"/>
      <w:szCs w:val="2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B3BF8"/>
    <w:rPr>
      <w:rFonts w:ascii="Times New Roman" w:eastAsiaTheme="majorEastAsia" w:hAnsi="Times New Roman" w:cstheme="majorBidi"/>
      <w:i/>
      <w:iCs/>
      <w:sz w:val="24"/>
      <w:szCs w:val="28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paragraph" w:styleId="Textkrper">
    <w:name w:val="Body Text"/>
    <w:basedOn w:val="Standard"/>
    <w:link w:val="TextkrperZchn"/>
    <w:qFormat/>
    <w:rsid w:val="00DB3BF8"/>
    <w:pPr>
      <w:spacing w:before="180"/>
      <w:ind w:firstLine="680"/>
    </w:pPr>
  </w:style>
  <w:style w:type="character" w:customStyle="1" w:styleId="TextkrperZchn">
    <w:name w:val="Textkörper Zchn"/>
    <w:basedOn w:val="Absatz-Standardschriftart"/>
    <w:link w:val="Textkrper"/>
    <w:rsid w:val="00DB3BF8"/>
    <w:rPr>
      <w:rFonts w:ascii="Times New Roman" w:hAnsi="Times New Roman"/>
      <w:sz w:val="24"/>
      <w:szCs w:val="24"/>
      <w:lang w:val="en-US"/>
    </w:rPr>
  </w:style>
  <w:style w:type="paragraph" w:customStyle="1" w:styleId="FirstParagraph">
    <w:name w:val="First Paragraph"/>
    <w:basedOn w:val="Textkrper"/>
    <w:next w:val="Textkrper"/>
    <w:qFormat/>
    <w:rsid w:val="00DB3BF8"/>
  </w:style>
  <w:style w:type="paragraph" w:customStyle="1" w:styleId="Compact">
    <w:name w:val="Compact"/>
    <w:basedOn w:val="Textkrper"/>
    <w:qFormat/>
    <w:rsid w:val="00DB3BF8"/>
    <w:pPr>
      <w:spacing w:after="180" w:line="240" w:lineRule="auto"/>
      <w:ind w:firstLine="0"/>
    </w:pPr>
  </w:style>
  <w:style w:type="paragraph" w:styleId="Titel">
    <w:name w:val="Title"/>
    <w:basedOn w:val="Standard"/>
    <w:next w:val="Textkrper"/>
    <w:link w:val="TitelZchn"/>
    <w:qFormat/>
    <w:rsid w:val="00DB3BF8"/>
    <w:pPr>
      <w:keepNext/>
      <w:keepLines/>
      <w:spacing w:before="2040"/>
      <w:jc w:val="center"/>
    </w:pPr>
    <w:rPr>
      <w:rFonts w:eastAsiaTheme="majorEastAsia" w:cstheme="majorBidi"/>
      <w:bCs/>
      <w:szCs w:val="36"/>
    </w:rPr>
  </w:style>
  <w:style w:type="character" w:customStyle="1" w:styleId="TitelZchn">
    <w:name w:val="Titel Zchn"/>
    <w:basedOn w:val="Absatz-Standardschriftart"/>
    <w:link w:val="Titel"/>
    <w:rsid w:val="00DB3BF8"/>
    <w:rPr>
      <w:rFonts w:ascii="Times New Roman" w:eastAsiaTheme="majorEastAsia" w:hAnsi="Times New Roman" w:cstheme="majorBidi"/>
      <w:bCs/>
      <w:sz w:val="24"/>
      <w:szCs w:val="36"/>
      <w:lang w:val="en-US"/>
    </w:rPr>
  </w:style>
  <w:style w:type="paragraph" w:styleId="Untertitel">
    <w:name w:val="Subtitle"/>
    <w:basedOn w:val="Titel"/>
    <w:next w:val="Textkrper"/>
    <w:link w:val="UntertitelZchn"/>
    <w:qFormat/>
    <w:rsid w:val="00DB3BF8"/>
    <w:pPr>
      <w:spacing w:before="240"/>
    </w:pPr>
    <w:rPr>
      <w:szCs w:val="30"/>
    </w:rPr>
  </w:style>
  <w:style w:type="character" w:customStyle="1" w:styleId="UntertitelZchn">
    <w:name w:val="Untertitel Zchn"/>
    <w:basedOn w:val="Absatz-Standardschriftart"/>
    <w:link w:val="Untertitel"/>
    <w:rsid w:val="00DB3BF8"/>
    <w:rPr>
      <w:rFonts w:ascii="Times New Roman" w:eastAsiaTheme="majorEastAsia" w:hAnsi="Times New Roman" w:cstheme="majorBidi"/>
      <w:bCs/>
      <w:sz w:val="24"/>
      <w:szCs w:val="30"/>
      <w:lang w:val="en-US"/>
    </w:rPr>
  </w:style>
  <w:style w:type="paragraph" w:customStyle="1" w:styleId="Author">
    <w:name w:val="Author"/>
    <w:basedOn w:val="Titel"/>
    <w:next w:val="Textkrper"/>
    <w:qFormat/>
    <w:rsid w:val="00DB3BF8"/>
    <w:pPr>
      <w:spacing w:before="0"/>
    </w:pPr>
  </w:style>
  <w:style w:type="paragraph" w:styleId="Datum">
    <w:name w:val="Date"/>
    <w:next w:val="Textkrper"/>
    <w:link w:val="DatumZchn"/>
    <w:qFormat/>
    <w:rsid w:val="00DB3BF8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umZchn">
    <w:name w:val="Datum Zchn"/>
    <w:basedOn w:val="Absatz-Standardschriftart"/>
    <w:link w:val="Datum"/>
    <w:rsid w:val="00DB3BF8"/>
    <w:rPr>
      <w:sz w:val="24"/>
      <w:szCs w:val="24"/>
      <w:lang w:val="en-US"/>
    </w:rPr>
  </w:style>
  <w:style w:type="paragraph" w:customStyle="1" w:styleId="Abstract">
    <w:name w:val="Abstract"/>
    <w:basedOn w:val="Standard"/>
    <w:next w:val="Textkrper"/>
    <w:qFormat/>
    <w:rsid w:val="00DB3BF8"/>
    <w:pPr>
      <w:keepNext/>
      <w:keepLines/>
      <w:spacing w:before="300" w:after="300"/>
    </w:pPr>
    <w:rPr>
      <w:szCs w:val="20"/>
    </w:rPr>
  </w:style>
  <w:style w:type="paragraph" w:styleId="Literaturverzeichnis">
    <w:name w:val="Bibliography"/>
    <w:aliases w:val="refs"/>
    <w:basedOn w:val="Standard"/>
    <w:qFormat/>
    <w:rsid w:val="00DB3BF8"/>
    <w:pPr>
      <w:ind w:left="680" w:hanging="680"/>
    </w:pPr>
  </w:style>
  <w:style w:type="paragraph" w:styleId="Blocktext">
    <w:name w:val="Block Text"/>
    <w:basedOn w:val="Textkrper"/>
    <w:next w:val="Textkrper"/>
    <w:uiPriority w:val="9"/>
    <w:unhideWhenUsed/>
    <w:qFormat/>
    <w:rsid w:val="00DB3BF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"/>
    <w:unhideWhenUsed/>
    <w:qFormat/>
    <w:rsid w:val="00DB3BF8"/>
    <w:pPr>
      <w:spacing w:before="0"/>
    </w:pPr>
  </w:style>
  <w:style w:type="character" w:customStyle="1" w:styleId="FunotentextZchn">
    <w:name w:val="Fußnotentext Zchn"/>
    <w:basedOn w:val="Absatz-Standardschriftart"/>
    <w:link w:val="Funotentext"/>
    <w:uiPriority w:val="9"/>
    <w:rsid w:val="00DB3BF8"/>
    <w:rPr>
      <w:rFonts w:ascii="Times New Roman" w:hAnsi="Times New Roman"/>
      <w:sz w:val="24"/>
      <w:szCs w:val="24"/>
      <w:lang w:val="en-US"/>
    </w:rPr>
  </w:style>
  <w:style w:type="table" w:customStyle="1" w:styleId="Table">
    <w:name w:val="Table"/>
    <w:basedOn w:val="NormaleTabelle"/>
    <w:uiPriority w:val="99"/>
    <w:rsid w:val="00DB3BF8"/>
    <w:pPr>
      <w:spacing w:after="0" w:line="240" w:lineRule="auto"/>
    </w:pPr>
    <w:rPr>
      <w:rFonts w:ascii="Times New Roman" w:hAnsi="Times New Roman"/>
      <w:sz w:val="24"/>
      <w:szCs w:val="24"/>
      <w:lang w:val="en-US"/>
    </w:rPr>
    <w:tblPr>
      <w:tblBorders>
        <w:top w:val="single" w:sz="12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8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DefinitionTerm">
    <w:name w:val="Definition Term"/>
    <w:basedOn w:val="Standard"/>
    <w:next w:val="Definition"/>
    <w:rsid w:val="00DB3BF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  <w:rsid w:val="00DB3BF8"/>
  </w:style>
  <w:style w:type="paragraph" w:styleId="Beschriftung">
    <w:name w:val="caption"/>
    <w:basedOn w:val="Standard"/>
    <w:link w:val="BeschriftungZchn"/>
    <w:rsid w:val="00DB3BF8"/>
    <w:pPr>
      <w:spacing w:after="120"/>
    </w:pPr>
    <w:rPr>
      <w:i/>
    </w:rPr>
  </w:style>
  <w:style w:type="paragraph" w:customStyle="1" w:styleId="TableCaption">
    <w:name w:val="Table Caption"/>
    <w:basedOn w:val="Beschriftung"/>
    <w:rsid w:val="00DB3BF8"/>
    <w:pPr>
      <w:keepNext/>
    </w:pPr>
  </w:style>
  <w:style w:type="paragraph" w:customStyle="1" w:styleId="ImageCaption">
    <w:name w:val="Image Caption"/>
    <w:basedOn w:val="Beschriftung"/>
    <w:rsid w:val="00DB3BF8"/>
    <w:rPr>
      <w:i w:val="0"/>
    </w:rPr>
  </w:style>
  <w:style w:type="paragraph" w:customStyle="1" w:styleId="Figure">
    <w:name w:val="Figure"/>
    <w:basedOn w:val="Standard"/>
    <w:rsid w:val="00DB3BF8"/>
  </w:style>
  <w:style w:type="paragraph" w:customStyle="1" w:styleId="CaptionedFigure">
    <w:name w:val="Captioned Figure"/>
    <w:basedOn w:val="Figure"/>
    <w:rsid w:val="00DB3BF8"/>
    <w:pPr>
      <w:keepNext/>
    </w:pPr>
  </w:style>
  <w:style w:type="character" w:customStyle="1" w:styleId="BeschriftungZchn">
    <w:name w:val="Beschriftung Zchn"/>
    <w:basedOn w:val="Absatz-Standardschriftart"/>
    <w:link w:val="Beschriftung"/>
    <w:rsid w:val="00DB3BF8"/>
    <w:rPr>
      <w:rFonts w:ascii="Times New Roman" w:hAnsi="Times New Roman"/>
      <w:i/>
      <w:sz w:val="24"/>
      <w:szCs w:val="24"/>
      <w:lang w:val="en-US"/>
    </w:rPr>
  </w:style>
  <w:style w:type="character" w:customStyle="1" w:styleId="VerbatimChar">
    <w:name w:val="Verbatim Char"/>
    <w:basedOn w:val="BeschriftungZchn"/>
    <w:link w:val="SourceCode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styleId="Funotenzeichen">
    <w:name w:val="footnote reference"/>
    <w:basedOn w:val="BeschriftungZchn"/>
    <w:rsid w:val="00DB3BF8"/>
    <w:rPr>
      <w:rFonts w:ascii="Times New Roman" w:hAnsi="Times New Roman"/>
      <w:i/>
      <w:sz w:val="24"/>
      <w:szCs w:val="24"/>
      <w:vertAlign w:val="superscript"/>
      <w:lang w:val="en-US"/>
    </w:rPr>
  </w:style>
  <w:style w:type="character" w:styleId="Hyperlink">
    <w:name w:val="Hyperlink"/>
    <w:basedOn w:val="BeschriftungZchn"/>
    <w:rsid w:val="00DB3BF8"/>
    <w:rPr>
      <w:rFonts w:ascii="Times New Roman" w:hAnsi="Times New Roman"/>
      <w:i/>
      <w:color w:val="5B9BD5" w:themeColor="accent1"/>
      <w:sz w:val="24"/>
      <w:szCs w:val="24"/>
      <w:lang w:val="en-US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rsid w:val="00DB3BF8"/>
    <w:pPr>
      <w:spacing w:before="240" w:after="240"/>
      <w:outlineLvl w:val="9"/>
    </w:pPr>
    <w:rPr>
      <w:bCs w:val="0"/>
    </w:rPr>
  </w:style>
  <w:style w:type="paragraph" w:customStyle="1" w:styleId="SourceCode">
    <w:name w:val="Source Code"/>
    <w:basedOn w:val="Standard"/>
    <w:link w:val="VerbatimChar"/>
    <w:rsid w:val="00DB3BF8"/>
    <w:pPr>
      <w:shd w:val="clear" w:color="auto" w:fill="F8F8F8"/>
      <w:wordWrap w:val="0"/>
    </w:pPr>
    <w:rPr>
      <w:rFonts w:ascii="Consolas" w:hAnsi="Consolas"/>
      <w:i/>
    </w:rPr>
  </w:style>
  <w:style w:type="character" w:customStyle="1" w:styleId="KeywordTok">
    <w:name w:val="Keyword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DB3BF8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DB3BF8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DB3BF8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DB3BF8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DB3BF8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DB3BF8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BF8"/>
    <w:rPr>
      <w:rFonts w:ascii="Times New Roman" w:hAnsi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DB3BF8"/>
    <w:rPr>
      <w:rFonts w:ascii="Times New Roman" w:hAnsi="Times New Roman"/>
      <w:sz w:val="24"/>
      <w:szCs w:val="24"/>
      <w:lang w:val="en-US"/>
    </w:rPr>
  </w:style>
  <w:style w:type="character" w:styleId="Seitenzahl">
    <w:name w:val="page number"/>
    <w:basedOn w:val="Absatz-Standardschriftart"/>
    <w:semiHidden/>
    <w:unhideWhenUsed/>
    <w:rsid w:val="00DB3BF8"/>
  </w:style>
  <w:style w:type="paragraph" w:customStyle="1" w:styleId="h1-pagebreak">
    <w:name w:val="h1-pagebreak"/>
    <w:basedOn w:val="berschrift1"/>
    <w:qFormat/>
    <w:rsid w:val="00DB3BF8"/>
    <w:pPr>
      <w:pageBreakBefore/>
    </w:pPr>
    <w:rPr>
      <w:b w:val="0"/>
    </w:rPr>
  </w:style>
  <w:style w:type="table" w:styleId="Tabellenraster">
    <w:name w:val="Table Grid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uchtitel">
    <w:name w:val="Book Title"/>
    <w:basedOn w:val="Absatz-Standardschriftart"/>
    <w:rsid w:val="00DB3BF8"/>
    <w:rPr>
      <w:b/>
      <w:bCs/>
      <w:i/>
      <w:iCs/>
      <w:spacing w:val="5"/>
    </w:rPr>
  </w:style>
  <w:style w:type="paragraph" w:customStyle="1" w:styleId="h1-titlepage">
    <w:name w:val="h1-titlepage"/>
    <w:basedOn w:val="h1-pagebreak"/>
    <w:qFormat/>
    <w:rsid w:val="00DB3B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389/fpsyg.2012.00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3108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klingelhoefer</dc:creator>
  <cp:keywords/>
  <dc:description/>
  <cp:lastModifiedBy>klingelhoefer</cp:lastModifiedBy>
  <cp:revision>7</cp:revision>
  <dcterms:created xsi:type="dcterms:W3CDTF">2022-07-19T10:22:00Z</dcterms:created>
  <dcterms:modified xsi:type="dcterms:W3CDTF">2022-09-26T15:15:00Z</dcterms:modified>
</cp:coreProperties>
</file>