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311C" w14:textId="430717AB" w:rsidR="00803597" w:rsidRDefault="00331577" w:rsidP="00803597">
      <w:pPr>
        <w:spacing w:after="120" w:line="360" w:lineRule="auto"/>
        <w:ind w:firstLineChars="0" w:firstLine="0"/>
        <w:jc w:val="left"/>
        <w:rPr>
          <w:rFonts w:ascii="Times New Roman" w:hAnsi="Times New Roman" w:cs="Times New Roman"/>
          <w:sz w:val="24"/>
        </w:rPr>
      </w:pPr>
      <w:r w:rsidRPr="00331577">
        <w:rPr>
          <w:rFonts w:ascii="Times New Roman" w:eastAsia="宋体" w:hAnsi="Times New Roman" w:cs="Times New Roman"/>
          <w:b/>
          <w:sz w:val="24"/>
          <w:szCs w:val="24"/>
        </w:rPr>
        <w:t>Figure 1-source data 1</w:t>
      </w:r>
      <w:r w:rsidR="00803597">
        <w:rPr>
          <w:rFonts w:ascii="Times New Roman" w:hAnsi="Times New Roman" w:cs="Times New Roman"/>
          <w:b/>
          <w:sz w:val="24"/>
        </w:rPr>
        <w:t>.</w:t>
      </w:r>
      <w:r w:rsidR="00803597">
        <w:rPr>
          <w:rFonts w:ascii="Times New Roman" w:hAnsi="Times New Roman" w:cs="Times New Roman"/>
          <w:sz w:val="24"/>
        </w:rPr>
        <w:t xml:space="preserve"> The labels of 34 ROIs in the ventral cortex and 15 of the 34 ROIs (bolded) are in the ventral occipital temporal cortex.</w:t>
      </w:r>
      <w:bookmarkStart w:id="0" w:name="_GoBack"/>
      <w:bookmarkEnd w:id="0"/>
    </w:p>
    <w:tbl>
      <w:tblPr>
        <w:tblW w:w="7230" w:type="dxa"/>
        <w:jc w:val="center"/>
        <w:tblLayout w:type="fixed"/>
        <w:tblLook w:val="04A0" w:firstRow="1" w:lastRow="0" w:firstColumn="1" w:lastColumn="0" w:noHBand="0" w:noVBand="1"/>
      </w:tblPr>
      <w:tblGrid>
        <w:gridCol w:w="1070"/>
        <w:gridCol w:w="64"/>
        <w:gridCol w:w="1985"/>
        <w:gridCol w:w="4111"/>
      </w:tblGrid>
      <w:tr w:rsidR="00803597" w14:paraId="0B0E2A73" w14:textId="77777777" w:rsidTr="006F56DE">
        <w:trPr>
          <w:trHeight w:val="330"/>
          <w:jc w:val="center"/>
        </w:trPr>
        <w:tc>
          <w:tcPr>
            <w:tcW w:w="1134" w:type="dxa"/>
            <w:gridSpan w:val="2"/>
            <w:tcBorders>
              <w:top w:val="single" w:sz="8" w:space="0" w:color="auto"/>
              <w:left w:val="nil"/>
              <w:bottom w:val="single" w:sz="8" w:space="0" w:color="auto"/>
              <w:right w:val="nil"/>
            </w:tcBorders>
            <w:shd w:val="clear" w:color="auto" w:fill="auto"/>
            <w:noWrap/>
            <w:vAlign w:val="center"/>
          </w:tcPr>
          <w:p w14:paraId="2F54AD54" w14:textId="77777777" w:rsidR="00803597" w:rsidRDefault="00803597" w:rsidP="006F56DE">
            <w:pPr>
              <w:ind w:left="120" w:hanging="120"/>
              <w:jc w:val="center"/>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Number</w:t>
            </w:r>
          </w:p>
        </w:tc>
        <w:tc>
          <w:tcPr>
            <w:tcW w:w="1985" w:type="dxa"/>
            <w:tcBorders>
              <w:top w:val="single" w:sz="8" w:space="0" w:color="auto"/>
              <w:left w:val="nil"/>
              <w:bottom w:val="single" w:sz="8" w:space="0" w:color="auto"/>
              <w:right w:val="nil"/>
            </w:tcBorders>
            <w:shd w:val="clear" w:color="auto" w:fill="auto"/>
            <w:noWrap/>
            <w:vAlign w:val="center"/>
          </w:tcPr>
          <w:p w14:paraId="5E8A4528" w14:textId="77777777" w:rsidR="00803597" w:rsidRDefault="00803597" w:rsidP="006F56DE">
            <w:pPr>
              <w:ind w:left="120" w:hanging="120"/>
              <w:jc w:val="left"/>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 xml:space="preserve">Area Name </w:t>
            </w:r>
          </w:p>
        </w:tc>
        <w:tc>
          <w:tcPr>
            <w:tcW w:w="4111" w:type="dxa"/>
            <w:tcBorders>
              <w:top w:val="single" w:sz="8" w:space="0" w:color="auto"/>
              <w:left w:val="nil"/>
              <w:bottom w:val="single" w:sz="8" w:space="0" w:color="auto"/>
              <w:right w:val="nil"/>
            </w:tcBorders>
            <w:shd w:val="clear" w:color="auto" w:fill="auto"/>
            <w:noWrap/>
            <w:vAlign w:val="center"/>
          </w:tcPr>
          <w:p w14:paraId="798C00F8" w14:textId="77777777" w:rsidR="00803597" w:rsidRDefault="00803597" w:rsidP="006F56DE">
            <w:pPr>
              <w:ind w:left="120" w:hanging="120"/>
              <w:jc w:val="left"/>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Area Description</w:t>
            </w:r>
          </w:p>
        </w:tc>
      </w:tr>
      <w:tr w:rsidR="00803597" w14:paraId="79F769AF" w14:textId="77777777" w:rsidTr="006F56DE">
        <w:trPr>
          <w:trHeight w:val="300"/>
          <w:jc w:val="center"/>
        </w:trPr>
        <w:tc>
          <w:tcPr>
            <w:tcW w:w="1070" w:type="dxa"/>
            <w:tcBorders>
              <w:top w:val="nil"/>
              <w:left w:val="nil"/>
              <w:bottom w:val="nil"/>
              <w:right w:val="nil"/>
            </w:tcBorders>
            <w:shd w:val="clear" w:color="auto" w:fill="auto"/>
            <w:noWrap/>
            <w:vAlign w:val="bottom"/>
          </w:tcPr>
          <w:p w14:paraId="397F3719"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w:t>
            </w:r>
          </w:p>
        </w:tc>
        <w:tc>
          <w:tcPr>
            <w:tcW w:w="2049" w:type="dxa"/>
            <w:gridSpan w:val="2"/>
            <w:tcBorders>
              <w:top w:val="nil"/>
              <w:left w:val="nil"/>
              <w:bottom w:val="nil"/>
              <w:right w:val="nil"/>
            </w:tcBorders>
            <w:shd w:val="clear" w:color="auto" w:fill="auto"/>
            <w:vAlign w:val="center"/>
          </w:tcPr>
          <w:p w14:paraId="60719232"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V1 </w:t>
            </w:r>
          </w:p>
        </w:tc>
        <w:tc>
          <w:tcPr>
            <w:tcW w:w="4111" w:type="dxa"/>
            <w:tcBorders>
              <w:top w:val="nil"/>
              <w:left w:val="nil"/>
              <w:bottom w:val="nil"/>
              <w:right w:val="nil"/>
            </w:tcBorders>
            <w:shd w:val="clear" w:color="auto" w:fill="auto"/>
            <w:noWrap/>
            <w:vAlign w:val="center"/>
          </w:tcPr>
          <w:p w14:paraId="00027963"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Primary Visual Cortex </w:t>
            </w:r>
          </w:p>
        </w:tc>
      </w:tr>
      <w:tr w:rsidR="00803597" w14:paraId="6ABB7C83" w14:textId="77777777" w:rsidTr="006F56DE">
        <w:trPr>
          <w:trHeight w:val="300"/>
          <w:jc w:val="center"/>
        </w:trPr>
        <w:tc>
          <w:tcPr>
            <w:tcW w:w="1070" w:type="dxa"/>
            <w:tcBorders>
              <w:top w:val="nil"/>
              <w:left w:val="nil"/>
              <w:bottom w:val="nil"/>
              <w:right w:val="nil"/>
            </w:tcBorders>
            <w:shd w:val="clear" w:color="auto" w:fill="auto"/>
            <w:noWrap/>
            <w:vAlign w:val="bottom"/>
          </w:tcPr>
          <w:p w14:paraId="239E4A8D"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w:t>
            </w:r>
          </w:p>
        </w:tc>
        <w:tc>
          <w:tcPr>
            <w:tcW w:w="2049" w:type="dxa"/>
            <w:gridSpan w:val="2"/>
            <w:tcBorders>
              <w:top w:val="nil"/>
              <w:left w:val="nil"/>
              <w:bottom w:val="nil"/>
              <w:right w:val="nil"/>
            </w:tcBorders>
            <w:shd w:val="clear" w:color="auto" w:fill="auto"/>
            <w:vAlign w:val="center"/>
          </w:tcPr>
          <w:p w14:paraId="0A9EBAC0"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V2 </w:t>
            </w:r>
          </w:p>
        </w:tc>
        <w:tc>
          <w:tcPr>
            <w:tcW w:w="4111" w:type="dxa"/>
            <w:tcBorders>
              <w:top w:val="nil"/>
              <w:left w:val="nil"/>
              <w:bottom w:val="nil"/>
              <w:right w:val="nil"/>
            </w:tcBorders>
            <w:shd w:val="clear" w:color="auto" w:fill="auto"/>
            <w:noWrap/>
            <w:vAlign w:val="center"/>
          </w:tcPr>
          <w:p w14:paraId="066EFBB8"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Second Visual Area </w:t>
            </w:r>
          </w:p>
        </w:tc>
      </w:tr>
      <w:tr w:rsidR="00803597" w14:paraId="2F23D811" w14:textId="77777777" w:rsidTr="006F56DE">
        <w:trPr>
          <w:trHeight w:val="300"/>
          <w:jc w:val="center"/>
        </w:trPr>
        <w:tc>
          <w:tcPr>
            <w:tcW w:w="1070" w:type="dxa"/>
            <w:tcBorders>
              <w:top w:val="nil"/>
              <w:left w:val="nil"/>
              <w:bottom w:val="nil"/>
              <w:right w:val="nil"/>
            </w:tcBorders>
            <w:shd w:val="clear" w:color="auto" w:fill="auto"/>
            <w:noWrap/>
            <w:vAlign w:val="bottom"/>
          </w:tcPr>
          <w:p w14:paraId="35A4900C"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w:t>
            </w:r>
          </w:p>
        </w:tc>
        <w:tc>
          <w:tcPr>
            <w:tcW w:w="2049" w:type="dxa"/>
            <w:gridSpan w:val="2"/>
            <w:tcBorders>
              <w:top w:val="nil"/>
              <w:left w:val="nil"/>
              <w:bottom w:val="nil"/>
              <w:right w:val="nil"/>
            </w:tcBorders>
            <w:shd w:val="clear" w:color="auto" w:fill="auto"/>
            <w:vAlign w:val="center"/>
          </w:tcPr>
          <w:p w14:paraId="0536E9C4"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V3 </w:t>
            </w:r>
          </w:p>
        </w:tc>
        <w:tc>
          <w:tcPr>
            <w:tcW w:w="4111" w:type="dxa"/>
            <w:tcBorders>
              <w:top w:val="nil"/>
              <w:left w:val="nil"/>
              <w:bottom w:val="nil"/>
              <w:right w:val="nil"/>
            </w:tcBorders>
            <w:shd w:val="clear" w:color="auto" w:fill="auto"/>
            <w:noWrap/>
            <w:vAlign w:val="center"/>
          </w:tcPr>
          <w:p w14:paraId="26B2A9AB"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Third Visual Area </w:t>
            </w:r>
          </w:p>
        </w:tc>
      </w:tr>
      <w:tr w:rsidR="00803597" w14:paraId="1344E997" w14:textId="77777777" w:rsidTr="006F56DE">
        <w:trPr>
          <w:trHeight w:val="300"/>
          <w:jc w:val="center"/>
        </w:trPr>
        <w:tc>
          <w:tcPr>
            <w:tcW w:w="1070" w:type="dxa"/>
            <w:tcBorders>
              <w:top w:val="nil"/>
              <w:left w:val="nil"/>
              <w:bottom w:val="nil"/>
              <w:right w:val="nil"/>
            </w:tcBorders>
            <w:shd w:val="clear" w:color="auto" w:fill="auto"/>
            <w:noWrap/>
            <w:vAlign w:val="bottom"/>
          </w:tcPr>
          <w:p w14:paraId="0D24E0F1"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4</w:t>
            </w:r>
          </w:p>
        </w:tc>
        <w:tc>
          <w:tcPr>
            <w:tcW w:w="2049" w:type="dxa"/>
            <w:gridSpan w:val="2"/>
            <w:tcBorders>
              <w:top w:val="nil"/>
              <w:left w:val="nil"/>
              <w:bottom w:val="nil"/>
              <w:right w:val="nil"/>
            </w:tcBorders>
            <w:shd w:val="clear" w:color="auto" w:fill="auto"/>
            <w:vAlign w:val="center"/>
          </w:tcPr>
          <w:p w14:paraId="5AD62C14"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V4 </w:t>
            </w:r>
          </w:p>
        </w:tc>
        <w:tc>
          <w:tcPr>
            <w:tcW w:w="4111" w:type="dxa"/>
            <w:tcBorders>
              <w:top w:val="nil"/>
              <w:left w:val="nil"/>
              <w:bottom w:val="nil"/>
              <w:right w:val="nil"/>
            </w:tcBorders>
            <w:shd w:val="clear" w:color="auto" w:fill="auto"/>
            <w:noWrap/>
            <w:vAlign w:val="center"/>
          </w:tcPr>
          <w:p w14:paraId="6565F3C0"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Fourth Visual Area </w:t>
            </w:r>
          </w:p>
        </w:tc>
      </w:tr>
      <w:tr w:rsidR="00803597" w14:paraId="63DCF7BC" w14:textId="77777777" w:rsidTr="006F56DE">
        <w:trPr>
          <w:trHeight w:val="300"/>
          <w:jc w:val="center"/>
        </w:trPr>
        <w:tc>
          <w:tcPr>
            <w:tcW w:w="1070" w:type="dxa"/>
            <w:tcBorders>
              <w:top w:val="nil"/>
              <w:left w:val="nil"/>
              <w:bottom w:val="nil"/>
              <w:right w:val="nil"/>
            </w:tcBorders>
            <w:shd w:val="clear" w:color="auto" w:fill="auto"/>
            <w:noWrap/>
            <w:vAlign w:val="bottom"/>
          </w:tcPr>
          <w:p w14:paraId="55C1FB5A"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5</w:t>
            </w:r>
          </w:p>
        </w:tc>
        <w:tc>
          <w:tcPr>
            <w:tcW w:w="2049" w:type="dxa"/>
            <w:gridSpan w:val="2"/>
            <w:tcBorders>
              <w:top w:val="nil"/>
              <w:left w:val="nil"/>
              <w:bottom w:val="nil"/>
              <w:right w:val="nil"/>
            </w:tcBorders>
            <w:shd w:val="clear" w:color="auto" w:fill="auto"/>
            <w:vAlign w:val="center"/>
          </w:tcPr>
          <w:p w14:paraId="0DD4A010"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V8 </w:t>
            </w:r>
          </w:p>
        </w:tc>
        <w:tc>
          <w:tcPr>
            <w:tcW w:w="4111" w:type="dxa"/>
            <w:tcBorders>
              <w:top w:val="nil"/>
              <w:left w:val="nil"/>
              <w:bottom w:val="nil"/>
              <w:right w:val="nil"/>
            </w:tcBorders>
            <w:shd w:val="clear" w:color="auto" w:fill="auto"/>
            <w:noWrap/>
            <w:vAlign w:val="center"/>
          </w:tcPr>
          <w:p w14:paraId="310D3CA9"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Eighth Visual Area </w:t>
            </w:r>
          </w:p>
        </w:tc>
      </w:tr>
      <w:tr w:rsidR="00803597" w14:paraId="70F2194D" w14:textId="77777777" w:rsidTr="006F56DE">
        <w:trPr>
          <w:trHeight w:val="300"/>
          <w:jc w:val="center"/>
        </w:trPr>
        <w:tc>
          <w:tcPr>
            <w:tcW w:w="1070" w:type="dxa"/>
            <w:tcBorders>
              <w:top w:val="nil"/>
              <w:left w:val="nil"/>
              <w:bottom w:val="nil"/>
              <w:right w:val="nil"/>
            </w:tcBorders>
            <w:shd w:val="clear" w:color="auto" w:fill="auto"/>
            <w:noWrap/>
            <w:vAlign w:val="bottom"/>
          </w:tcPr>
          <w:p w14:paraId="2F18C70E"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6</w:t>
            </w:r>
          </w:p>
        </w:tc>
        <w:tc>
          <w:tcPr>
            <w:tcW w:w="2049" w:type="dxa"/>
            <w:gridSpan w:val="2"/>
            <w:tcBorders>
              <w:top w:val="nil"/>
              <w:left w:val="nil"/>
              <w:bottom w:val="nil"/>
              <w:right w:val="nil"/>
            </w:tcBorders>
            <w:shd w:val="clear" w:color="auto" w:fill="auto"/>
            <w:vAlign w:val="center"/>
          </w:tcPr>
          <w:p w14:paraId="6499432B"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V3CD </w:t>
            </w:r>
          </w:p>
        </w:tc>
        <w:tc>
          <w:tcPr>
            <w:tcW w:w="4111" w:type="dxa"/>
            <w:tcBorders>
              <w:top w:val="nil"/>
              <w:left w:val="nil"/>
              <w:bottom w:val="nil"/>
              <w:right w:val="nil"/>
            </w:tcBorders>
            <w:shd w:val="clear" w:color="auto" w:fill="auto"/>
            <w:noWrap/>
            <w:vAlign w:val="center"/>
          </w:tcPr>
          <w:p w14:paraId="66B2B5B7"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V3CD </w:t>
            </w:r>
          </w:p>
        </w:tc>
      </w:tr>
      <w:tr w:rsidR="00803597" w14:paraId="0D7502FD" w14:textId="77777777" w:rsidTr="006F56DE">
        <w:trPr>
          <w:trHeight w:val="300"/>
          <w:jc w:val="center"/>
        </w:trPr>
        <w:tc>
          <w:tcPr>
            <w:tcW w:w="1070" w:type="dxa"/>
            <w:tcBorders>
              <w:top w:val="nil"/>
              <w:left w:val="nil"/>
              <w:bottom w:val="nil"/>
              <w:right w:val="nil"/>
            </w:tcBorders>
            <w:shd w:val="clear" w:color="auto" w:fill="auto"/>
            <w:noWrap/>
            <w:vAlign w:val="bottom"/>
          </w:tcPr>
          <w:p w14:paraId="12C1876D"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7</w:t>
            </w:r>
          </w:p>
        </w:tc>
        <w:tc>
          <w:tcPr>
            <w:tcW w:w="2049" w:type="dxa"/>
            <w:gridSpan w:val="2"/>
            <w:tcBorders>
              <w:top w:val="nil"/>
              <w:left w:val="nil"/>
              <w:bottom w:val="nil"/>
              <w:right w:val="nil"/>
            </w:tcBorders>
            <w:shd w:val="clear" w:color="auto" w:fill="auto"/>
            <w:vAlign w:val="center"/>
          </w:tcPr>
          <w:p w14:paraId="25751C2B"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LO3</w:t>
            </w:r>
          </w:p>
        </w:tc>
        <w:tc>
          <w:tcPr>
            <w:tcW w:w="4111" w:type="dxa"/>
            <w:tcBorders>
              <w:top w:val="nil"/>
              <w:left w:val="nil"/>
              <w:bottom w:val="nil"/>
              <w:right w:val="nil"/>
            </w:tcBorders>
            <w:shd w:val="clear" w:color="auto" w:fill="auto"/>
            <w:noWrap/>
            <w:vAlign w:val="center"/>
          </w:tcPr>
          <w:p w14:paraId="18C6609C"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Lateral Occipital 3 </w:t>
            </w:r>
          </w:p>
        </w:tc>
      </w:tr>
      <w:tr w:rsidR="00803597" w14:paraId="73317EEE" w14:textId="77777777" w:rsidTr="006F56DE">
        <w:trPr>
          <w:trHeight w:val="300"/>
          <w:jc w:val="center"/>
        </w:trPr>
        <w:tc>
          <w:tcPr>
            <w:tcW w:w="1070" w:type="dxa"/>
            <w:tcBorders>
              <w:top w:val="nil"/>
              <w:left w:val="nil"/>
              <w:bottom w:val="nil"/>
              <w:right w:val="nil"/>
            </w:tcBorders>
            <w:shd w:val="clear" w:color="auto" w:fill="auto"/>
            <w:noWrap/>
            <w:vAlign w:val="bottom"/>
          </w:tcPr>
          <w:p w14:paraId="5D004DDE"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8</w:t>
            </w:r>
          </w:p>
        </w:tc>
        <w:tc>
          <w:tcPr>
            <w:tcW w:w="2049" w:type="dxa"/>
            <w:gridSpan w:val="2"/>
            <w:tcBorders>
              <w:top w:val="nil"/>
              <w:left w:val="nil"/>
              <w:bottom w:val="nil"/>
              <w:right w:val="nil"/>
            </w:tcBorders>
            <w:shd w:val="clear" w:color="auto" w:fill="auto"/>
            <w:vAlign w:val="center"/>
          </w:tcPr>
          <w:p w14:paraId="6FB8330F"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LO1</w:t>
            </w:r>
          </w:p>
        </w:tc>
        <w:tc>
          <w:tcPr>
            <w:tcW w:w="4111" w:type="dxa"/>
            <w:tcBorders>
              <w:top w:val="nil"/>
              <w:left w:val="nil"/>
              <w:bottom w:val="nil"/>
              <w:right w:val="nil"/>
            </w:tcBorders>
            <w:shd w:val="clear" w:color="auto" w:fill="auto"/>
            <w:noWrap/>
            <w:vAlign w:val="center"/>
          </w:tcPr>
          <w:p w14:paraId="088BB87E" w14:textId="77777777" w:rsidR="00803597" w:rsidRDefault="00803597" w:rsidP="006F56DE">
            <w:pPr>
              <w:ind w:left="120" w:hanging="120"/>
              <w:jc w:val="left"/>
              <w:rPr>
                <w:rFonts w:ascii="Times New Roman" w:eastAsia="等线" w:hAnsi="Times New Roman" w:cs="Times New Roman"/>
                <w:color w:val="000000"/>
                <w:kern w:val="0"/>
                <w:sz w:val="24"/>
                <w:szCs w:val="24"/>
              </w:rPr>
            </w:pPr>
            <w:proofErr w:type="spellStart"/>
            <w:r>
              <w:rPr>
                <w:rFonts w:ascii="Times New Roman" w:eastAsia="等线" w:hAnsi="Times New Roman" w:cs="Times New Roman"/>
                <w:color w:val="000000"/>
                <w:kern w:val="0"/>
                <w:sz w:val="24"/>
                <w:szCs w:val="24"/>
              </w:rPr>
              <w:t>AreaLateral</w:t>
            </w:r>
            <w:proofErr w:type="spellEnd"/>
            <w:r>
              <w:rPr>
                <w:rFonts w:ascii="Times New Roman" w:eastAsia="等线" w:hAnsi="Times New Roman" w:cs="Times New Roman"/>
                <w:color w:val="000000"/>
                <w:kern w:val="0"/>
                <w:sz w:val="24"/>
                <w:szCs w:val="24"/>
              </w:rPr>
              <w:t xml:space="preserve"> Occipital 1 </w:t>
            </w:r>
          </w:p>
        </w:tc>
      </w:tr>
      <w:tr w:rsidR="00803597" w14:paraId="4F769ED0" w14:textId="77777777" w:rsidTr="006F56DE">
        <w:trPr>
          <w:trHeight w:val="300"/>
          <w:jc w:val="center"/>
        </w:trPr>
        <w:tc>
          <w:tcPr>
            <w:tcW w:w="1070" w:type="dxa"/>
            <w:tcBorders>
              <w:top w:val="nil"/>
              <w:left w:val="nil"/>
              <w:bottom w:val="nil"/>
              <w:right w:val="nil"/>
            </w:tcBorders>
            <w:shd w:val="clear" w:color="auto" w:fill="auto"/>
            <w:noWrap/>
            <w:vAlign w:val="bottom"/>
          </w:tcPr>
          <w:p w14:paraId="4CDF6367"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9</w:t>
            </w:r>
          </w:p>
        </w:tc>
        <w:tc>
          <w:tcPr>
            <w:tcW w:w="2049" w:type="dxa"/>
            <w:gridSpan w:val="2"/>
            <w:tcBorders>
              <w:top w:val="nil"/>
              <w:left w:val="nil"/>
              <w:bottom w:val="nil"/>
              <w:right w:val="nil"/>
            </w:tcBorders>
            <w:shd w:val="clear" w:color="auto" w:fill="auto"/>
            <w:vAlign w:val="center"/>
          </w:tcPr>
          <w:p w14:paraId="30F53279"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MT</w:t>
            </w:r>
          </w:p>
        </w:tc>
        <w:tc>
          <w:tcPr>
            <w:tcW w:w="4111" w:type="dxa"/>
            <w:tcBorders>
              <w:top w:val="nil"/>
              <w:left w:val="nil"/>
              <w:bottom w:val="nil"/>
              <w:right w:val="nil"/>
            </w:tcBorders>
            <w:shd w:val="clear" w:color="auto" w:fill="auto"/>
            <w:noWrap/>
            <w:vAlign w:val="center"/>
          </w:tcPr>
          <w:p w14:paraId="499E0D72"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Middle Temporal Area </w:t>
            </w:r>
          </w:p>
        </w:tc>
      </w:tr>
      <w:tr w:rsidR="00803597" w14:paraId="3B5BD245" w14:textId="77777777" w:rsidTr="006F56DE">
        <w:trPr>
          <w:trHeight w:val="300"/>
          <w:jc w:val="center"/>
        </w:trPr>
        <w:tc>
          <w:tcPr>
            <w:tcW w:w="1070" w:type="dxa"/>
            <w:tcBorders>
              <w:top w:val="nil"/>
              <w:left w:val="nil"/>
              <w:bottom w:val="nil"/>
              <w:right w:val="nil"/>
            </w:tcBorders>
            <w:shd w:val="clear" w:color="auto" w:fill="auto"/>
            <w:noWrap/>
            <w:vAlign w:val="bottom"/>
          </w:tcPr>
          <w:p w14:paraId="14B76795"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10</w:t>
            </w:r>
          </w:p>
        </w:tc>
        <w:tc>
          <w:tcPr>
            <w:tcW w:w="2049" w:type="dxa"/>
            <w:gridSpan w:val="2"/>
            <w:tcBorders>
              <w:top w:val="nil"/>
              <w:left w:val="nil"/>
              <w:bottom w:val="nil"/>
              <w:right w:val="nil"/>
            </w:tcBorders>
            <w:shd w:val="clear" w:color="auto" w:fill="auto"/>
            <w:vAlign w:val="center"/>
          </w:tcPr>
          <w:p w14:paraId="5B0D86AF"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MST</w:t>
            </w:r>
          </w:p>
        </w:tc>
        <w:tc>
          <w:tcPr>
            <w:tcW w:w="4111" w:type="dxa"/>
            <w:tcBorders>
              <w:top w:val="nil"/>
              <w:left w:val="nil"/>
              <w:bottom w:val="nil"/>
              <w:right w:val="nil"/>
            </w:tcBorders>
            <w:shd w:val="clear" w:color="auto" w:fill="auto"/>
            <w:noWrap/>
            <w:vAlign w:val="center"/>
          </w:tcPr>
          <w:p w14:paraId="30F4D353"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Medial Superior Temporal Area </w:t>
            </w:r>
          </w:p>
        </w:tc>
      </w:tr>
      <w:tr w:rsidR="00803597" w14:paraId="658152ED" w14:textId="77777777" w:rsidTr="006F56DE">
        <w:trPr>
          <w:trHeight w:val="300"/>
          <w:jc w:val="center"/>
        </w:trPr>
        <w:tc>
          <w:tcPr>
            <w:tcW w:w="1070" w:type="dxa"/>
            <w:tcBorders>
              <w:top w:val="nil"/>
              <w:left w:val="nil"/>
              <w:bottom w:val="nil"/>
              <w:right w:val="nil"/>
            </w:tcBorders>
            <w:shd w:val="clear" w:color="auto" w:fill="auto"/>
            <w:noWrap/>
            <w:vAlign w:val="bottom"/>
          </w:tcPr>
          <w:p w14:paraId="4C9E86F8"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11</w:t>
            </w:r>
          </w:p>
        </w:tc>
        <w:tc>
          <w:tcPr>
            <w:tcW w:w="2049" w:type="dxa"/>
            <w:gridSpan w:val="2"/>
            <w:tcBorders>
              <w:top w:val="nil"/>
              <w:left w:val="nil"/>
              <w:bottom w:val="nil"/>
              <w:right w:val="nil"/>
            </w:tcBorders>
            <w:shd w:val="clear" w:color="auto" w:fill="auto"/>
            <w:vAlign w:val="center"/>
          </w:tcPr>
          <w:p w14:paraId="78ACB321"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V4t </w:t>
            </w:r>
          </w:p>
        </w:tc>
        <w:tc>
          <w:tcPr>
            <w:tcW w:w="4111" w:type="dxa"/>
            <w:tcBorders>
              <w:top w:val="nil"/>
              <w:left w:val="nil"/>
              <w:bottom w:val="nil"/>
              <w:right w:val="nil"/>
            </w:tcBorders>
            <w:shd w:val="clear" w:color="auto" w:fill="auto"/>
            <w:noWrap/>
            <w:vAlign w:val="center"/>
          </w:tcPr>
          <w:p w14:paraId="1460ED6E"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Area V4t </w:t>
            </w:r>
          </w:p>
        </w:tc>
      </w:tr>
      <w:tr w:rsidR="00803597" w14:paraId="68FB49CB" w14:textId="77777777" w:rsidTr="006F56DE">
        <w:trPr>
          <w:trHeight w:val="300"/>
          <w:jc w:val="center"/>
        </w:trPr>
        <w:tc>
          <w:tcPr>
            <w:tcW w:w="1070" w:type="dxa"/>
            <w:tcBorders>
              <w:top w:val="nil"/>
              <w:left w:val="nil"/>
              <w:bottom w:val="nil"/>
              <w:right w:val="nil"/>
            </w:tcBorders>
            <w:shd w:val="clear" w:color="auto" w:fill="auto"/>
            <w:noWrap/>
            <w:vAlign w:val="bottom"/>
          </w:tcPr>
          <w:p w14:paraId="2D573041"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12</w:t>
            </w:r>
          </w:p>
        </w:tc>
        <w:tc>
          <w:tcPr>
            <w:tcW w:w="2049" w:type="dxa"/>
            <w:gridSpan w:val="2"/>
            <w:tcBorders>
              <w:top w:val="nil"/>
              <w:left w:val="nil"/>
              <w:bottom w:val="nil"/>
              <w:right w:val="nil"/>
            </w:tcBorders>
            <w:shd w:val="clear" w:color="auto" w:fill="auto"/>
            <w:vAlign w:val="center"/>
          </w:tcPr>
          <w:p w14:paraId="04E30582"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LO2</w:t>
            </w:r>
          </w:p>
        </w:tc>
        <w:tc>
          <w:tcPr>
            <w:tcW w:w="4111" w:type="dxa"/>
            <w:tcBorders>
              <w:top w:val="nil"/>
              <w:left w:val="nil"/>
              <w:bottom w:val="nil"/>
              <w:right w:val="nil"/>
            </w:tcBorders>
            <w:shd w:val="clear" w:color="auto" w:fill="auto"/>
            <w:noWrap/>
            <w:vAlign w:val="center"/>
          </w:tcPr>
          <w:p w14:paraId="1457022E"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Area Lateral Occipital 2 </w:t>
            </w:r>
          </w:p>
        </w:tc>
      </w:tr>
      <w:tr w:rsidR="00803597" w14:paraId="6B357E8E" w14:textId="77777777" w:rsidTr="006F56DE">
        <w:trPr>
          <w:trHeight w:val="300"/>
          <w:jc w:val="center"/>
        </w:trPr>
        <w:tc>
          <w:tcPr>
            <w:tcW w:w="1070" w:type="dxa"/>
            <w:tcBorders>
              <w:top w:val="nil"/>
              <w:left w:val="nil"/>
              <w:bottom w:val="nil"/>
              <w:right w:val="nil"/>
            </w:tcBorders>
            <w:shd w:val="clear" w:color="auto" w:fill="auto"/>
            <w:noWrap/>
            <w:vAlign w:val="bottom"/>
          </w:tcPr>
          <w:p w14:paraId="0B4ADB99"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13</w:t>
            </w:r>
          </w:p>
        </w:tc>
        <w:tc>
          <w:tcPr>
            <w:tcW w:w="2049" w:type="dxa"/>
            <w:gridSpan w:val="2"/>
            <w:tcBorders>
              <w:top w:val="nil"/>
              <w:left w:val="nil"/>
              <w:bottom w:val="nil"/>
              <w:right w:val="nil"/>
            </w:tcBorders>
            <w:shd w:val="clear" w:color="auto" w:fill="auto"/>
            <w:vAlign w:val="center"/>
          </w:tcPr>
          <w:p w14:paraId="51D730CE"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FST </w:t>
            </w:r>
          </w:p>
        </w:tc>
        <w:tc>
          <w:tcPr>
            <w:tcW w:w="4111" w:type="dxa"/>
            <w:tcBorders>
              <w:top w:val="nil"/>
              <w:left w:val="nil"/>
              <w:bottom w:val="nil"/>
              <w:right w:val="nil"/>
            </w:tcBorders>
            <w:shd w:val="clear" w:color="auto" w:fill="auto"/>
            <w:noWrap/>
            <w:vAlign w:val="center"/>
          </w:tcPr>
          <w:p w14:paraId="47783FD4"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Area FST </w:t>
            </w:r>
          </w:p>
        </w:tc>
      </w:tr>
      <w:tr w:rsidR="00803597" w14:paraId="180D1EE9" w14:textId="77777777" w:rsidTr="006F56DE">
        <w:trPr>
          <w:trHeight w:val="300"/>
          <w:jc w:val="center"/>
        </w:trPr>
        <w:tc>
          <w:tcPr>
            <w:tcW w:w="1070" w:type="dxa"/>
            <w:tcBorders>
              <w:top w:val="nil"/>
              <w:left w:val="nil"/>
              <w:bottom w:val="nil"/>
              <w:right w:val="nil"/>
            </w:tcBorders>
            <w:shd w:val="clear" w:color="auto" w:fill="auto"/>
            <w:noWrap/>
            <w:vAlign w:val="bottom"/>
          </w:tcPr>
          <w:p w14:paraId="7E4505EB"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14</w:t>
            </w:r>
          </w:p>
        </w:tc>
        <w:tc>
          <w:tcPr>
            <w:tcW w:w="2049" w:type="dxa"/>
            <w:gridSpan w:val="2"/>
            <w:tcBorders>
              <w:top w:val="nil"/>
              <w:left w:val="nil"/>
              <w:bottom w:val="nil"/>
              <w:right w:val="nil"/>
            </w:tcBorders>
            <w:shd w:val="clear" w:color="auto" w:fill="auto"/>
            <w:vAlign w:val="center"/>
          </w:tcPr>
          <w:p w14:paraId="3900FDC9"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PIT</w:t>
            </w:r>
          </w:p>
        </w:tc>
        <w:tc>
          <w:tcPr>
            <w:tcW w:w="4111" w:type="dxa"/>
            <w:tcBorders>
              <w:top w:val="nil"/>
              <w:left w:val="nil"/>
              <w:bottom w:val="nil"/>
              <w:right w:val="nil"/>
            </w:tcBorders>
            <w:shd w:val="clear" w:color="auto" w:fill="auto"/>
            <w:noWrap/>
            <w:vAlign w:val="center"/>
          </w:tcPr>
          <w:p w14:paraId="7614D3C5"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Posterior </w:t>
            </w:r>
            <w:proofErr w:type="spellStart"/>
            <w:r>
              <w:rPr>
                <w:rFonts w:ascii="Times New Roman" w:eastAsia="等线" w:hAnsi="Times New Roman" w:cs="Times New Roman"/>
                <w:b/>
                <w:color w:val="000000"/>
                <w:kern w:val="0"/>
                <w:sz w:val="24"/>
                <w:szCs w:val="24"/>
              </w:rPr>
              <w:t>InferoTemporal</w:t>
            </w:r>
            <w:proofErr w:type="spellEnd"/>
            <w:r>
              <w:rPr>
                <w:rFonts w:ascii="Times New Roman" w:eastAsia="等线" w:hAnsi="Times New Roman" w:cs="Times New Roman"/>
                <w:b/>
                <w:color w:val="000000"/>
                <w:kern w:val="0"/>
                <w:sz w:val="24"/>
                <w:szCs w:val="24"/>
              </w:rPr>
              <w:t xml:space="preserve"> complex</w:t>
            </w:r>
          </w:p>
        </w:tc>
      </w:tr>
      <w:tr w:rsidR="00803597" w14:paraId="3F961BAC" w14:textId="77777777" w:rsidTr="006F56DE">
        <w:trPr>
          <w:trHeight w:val="300"/>
          <w:jc w:val="center"/>
        </w:trPr>
        <w:tc>
          <w:tcPr>
            <w:tcW w:w="1070" w:type="dxa"/>
            <w:tcBorders>
              <w:top w:val="nil"/>
              <w:left w:val="nil"/>
              <w:bottom w:val="nil"/>
              <w:right w:val="nil"/>
            </w:tcBorders>
            <w:shd w:val="clear" w:color="auto" w:fill="auto"/>
            <w:noWrap/>
            <w:vAlign w:val="bottom"/>
          </w:tcPr>
          <w:p w14:paraId="4A678B50"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15</w:t>
            </w:r>
          </w:p>
        </w:tc>
        <w:tc>
          <w:tcPr>
            <w:tcW w:w="2049" w:type="dxa"/>
            <w:gridSpan w:val="2"/>
            <w:tcBorders>
              <w:top w:val="nil"/>
              <w:left w:val="nil"/>
              <w:bottom w:val="nil"/>
              <w:right w:val="nil"/>
            </w:tcBorders>
            <w:shd w:val="clear" w:color="auto" w:fill="auto"/>
            <w:vAlign w:val="center"/>
          </w:tcPr>
          <w:p w14:paraId="01585E86"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PH </w:t>
            </w:r>
          </w:p>
        </w:tc>
        <w:tc>
          <w:tcPr>
            <w:tcW w:w="4111" w:type="dxa"/>
            <w:tcBorders>
              <w:top w:val="nil"/>
              <w:left w:val="nil"/>
              <w:bottom w:val="nil"/>
              <w:right w:val="nil"/>
            </w:tcBorders>
            <w:shd w:val="clear" w:color="auto" w:fill="auto"/>
            <w:noWrap/>
            <w:vAlign w:val="center"/>
          </w:tcPr>
          <w:p w14:paraId="362EE1B8"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Area PH </w:t>
            </w:r>
          </w:p>
        </w:tc>
      </w:tr>
      <w:tr w:rsidR="00803597" w14:paraId="0B333C77" w14:textId="77777777" w:rsidTr="006F56DE">
        <w:trPr>
          <w:trHeight w:val="300"/>
          <w:jc w:val="center"/>
        </w:trPr>
        <w:tc>
          <w:tcPr>
            <w:tcW w:w="1070" w:type="dxa"/>
            <w:tcBorders>
              <w:top w:val="nil"/>
              <w:left w:val="nil"/>
              <w:bottom w:val="nil"/>
              <w:right w:val="nil"/>
            </w:tcBorders>
            <w:shd w:val="clear" w:color="auto" w:fill="auto"/>
            <w:noWrap/>
            <w:vAlign w:val="bottom"/>
          </w:tcPr>
          <w:p w14:paraId="7CB073E4"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16</w:t>
            </w:r>
          </w:p>
        </w:tc>
        <w:tc>
          <w:tcPr>
            <w:tcW w:w="2049" w:type="dxa"/>
            <w:gridSpan w:val="2"/>
            <w:tcBorders>
              <w:top w:val="nil"/>
              <w:left w:val="nil"/>
              <w:bottom w:val="nil"/>
              <w:right w:val="nil"/>
            </w:tcBorders>
            <w:shd w:val="clear" w:color="auto" w:fill="auto"/>
            <w:vAlign w:val="center"/>
          </w:tcPr>
          <w:p w14:paraId="185AECF0"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TE2p </w:t>
            </w:r>
          </w:p>
        </w:tc>
        <w:tc>
          <w:tcPr>
            <w:tcW w:w="4111" w:type="dxa"/>
            <w:tcBorders>
              <w:top w:val="nil"/>
              <w:left w:val="nil"/>
              <w:bottom w:val="nil"/>
              <w:right w:val="nil"/>
            </w:tcBorders>
            <w:shd w:val="clear" w:color="auto" w:fill="auto"/>
            <w:noWrap/>
            <w:vAlign w:val="center"/>
          </w:tcPr>
          <w:p w14:paraId="73407772"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Area TE2 posterior </w:t>
            </w:r>
          </w:p>
        </w:tc>
      </w:tr>
      <w:tr w:rsidR="00803597" w14:paraId="2CFF03D6" w14:textId="77777777" w:rsidTr="006F56DE">
        <w:trPr>
          <w:trHeight w:val="300"/>
          <w:jc w:val="center"/>
        </w:trPr>
        <w:tc>
          <w:tcPr>
            <w:tcW w:w="1070" w:type="dxa"/>
            <w:tcBorders>
              <w:top w:val="nil"/>
              <w:left w:val="nil"/>
              <w:bottom w:val="nil"/>
              <w:right w:val="nil"/>
            </w:tcBorders>
            <w:shd w:val="clear" w:color="auto" w:fill="auto"/>
            <w:noWrap/>
            <w:vAlign w:val="bottom"/>
          </w:tcPr>
          <w:p w14:paraId="47A35202"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17</w:t>
            </w:r>
          </w:p>
        </w:tc>
        <w:tc>
          <w:tcPr>
            <w:tcW w:w="2049" w:type="dxa"/>
            <w:gridSpan w:val="2"/>
            <w:tcBorders>
              <w:top w:val="nil"/>
              <w:left w:val="nil"/>
              <w:bottom w:val="nil"/>
              <w:right w:val="nil"/>
            </w:tcBorders>
            <w:shd w:val="clear" w:color="auto" w:fill="auto"/>
            <w:vAlign w:val="center"/>
          </w:tcPr>
          <w:p w14:paraId="5F8DFA14"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FFC</w:t>
            </w:r>
          </w:p>
        </w:tc>
        <w:tc>
          <w:tcPr>
            <w:tcW w:w="4111" w:type="dxa"/>
            <w:tcBorders>
              <w:top w:val="nil"/>
              <w:left w:val="nil"/>
              <w:bottom w:val="nil"/>
              <w:right w:val="nil"/>
            </w:tcBorders>
            <w:shd w:val="clear" w:color="auto" w:fill="auto"/>
            <w:noWrap/>
            <w:vAlign w:val="center"/>
          </w:tcPr>
          <w:p w14:paraId="64BFCBEC"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Fusiform Face Complex </w:t>
            </w:r>
          </w:p>
        </w:tc>
      </w:tr>
      <w:tr w:rsidR="00803597" w14:paraId="6AC5AA18" w14:textId="77777777" w:rsidTr="006F56DE">
        <w:trPr>
          <w:trHeight w:val="300"/>
          <w:jc w:val="center"/>
        </w:trPr>
        <w:tc>
          <w:tcPr>
            <w:tcW w:w="1070" w:type="dxa"/>
            <w:tcBorders>
              <w:top w:val="nil"/>
              <w:left w:val="nil"/>
              <w:bottom w:val="nil"/>
              <w:right w:val="nil"/>
            </w:tcBorders>
            <w:shd w:val="clear" w:color="auto" w:fill="auto"/>
            <w:noWrap/>
            <w:vAlign w:val="bottom"/>
          </w:tcPr>
          <w:p w14:paraId="4E43002F"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18</w:t>
            </w:r>
          </w:p>
        </w:tc>
        <w:tc>
          <w:tcPr>
            <w:tcW w:w="2049" w:type="dxa"/>
            <w:gridSpan w:val="2"/>
            <w:tcBorders>
              <w:top w:val="nil"/>
              <w:left w:val="nil"/>
              <w:bottom w:val="nil"/>
              <w:right w:val="nil"/>
            </w:tcBorders>
            <w:shd w:val="clear" w:color="auto" w:fill="auto"/>
            <w:vAlign w:val="center"/>
          </w:tcPr>
          <w:p w14:paraId="7B6AE3F0"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VVC</w:t>
            </w:r>
          </w:p>
        </w:tc>
        <w:tc>
          <w:tcPr>
            <w:tcW w:w="4111" w:type="dxa"/>
            <w:tcBorders>
              <w:top w:val="nil"/>
              <w:left w:val="nil"/>
              <w:bottom w:val="nil"/>
              <w:right w:val="nil"/>
            </w:tcBorders>
            <w:shd w:val="clear" w:color="auto" w:fill="auto"/>
            <w:noWrap/>
            <w:vAlign w:val="center"/>
          </w:tcPr>
          <w:p w14:paraId="4EB7585C"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 xml:space="preserve">Ventral Visual Complex </w:t>
            </w:r>
          </w:p>
        </w:tc>
      </w:tr>
      <w:tr w:rsidR="00803597" w14:paraId="3F66989C" w14:textId="77777777" w:rsidTr="006F56DE">
        <w:trPr>
          <w:trHeight w:val="300"/>
          <w:jc w:val="center"/>
        </w:trPr>
        <w:tc>
          <w:tcPr>
            <w:tcW w:w="1070" w:type="dxa"/>
            <w:tcBorders>
              <w:top w:val="nil"/>
              <w:left w:val="nil"/>
              <w:bottom w:val="nil"/>
              <w:right w:val="nil"/>
            </w:tcBorders>
            <w:shd w:val="clear" w:color="auto" w:fill="auto"/>
            <w:noWrap/>
            <w:vAlign w:val="bottom"/>
          </w:tcPr>
          <w:p w14:paraId="3C1B5168"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19</w:t>
            </w:r>
          </w:p>
        </w:tc>
        <w:tc>
          <w:tcPr>
            <w:tcW w:w="2049" w:type="dxa"/>
            <w:gridSpan w:val="2"/>
            <w:tcBorders>
              <w:top w:val="nil"/>
              <w:left w:val="nil"/>
              <w:bottom w:val="nil"/>
              <w:right w:val="nil"/>
            </w:tcBorders>
            <w:shd w:val="clear" w:color="auto" w:fill="auto"/>
            <w:vAlign w:val="center"/>
          </w:tcPr>
          <w:p w14:paraId="7F0ED1D4"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VMV3</w:t>
            </w:r>
          </w:p>
        </w:tc>
        <w:tc>
          <w:tcPr>
            <w:tcW w:w="4111" w:type="dxa"/>
            <w:tcBorders>
              <w:top w:val="nil"/>
              <w:left w:val="nil"/>
              <w:bottom w:val="nil"/>
              <w:right w:val="nil"/>
            </w:tcBorders>
            <w:shd w:val="clear" w:color="auto" w:fill="auto"/>
            <w:noWrap/>
            <w:vAlign w:val="center"/>
          </w:tcPr>
          <w:p w14:paraId="7694A40E" w14:textId="77777777" w:rsidR="00803597" w:rsidRDefault="00803597" w:rsidP="006F56DE">
            <w:pPr>
              <w:ind w:left="120" w:hanging="120"/>
              <w:jc w:val="left"/>
              <w:rPr>
                <w:rFonts w:ascii="Times New Roman" w:eastAsia="等线" w:hAnsi="Times New Roman" w:cs="Times New Roman"/>
                <w:b/>
                <w:color w:val="000000"/>
                <w:kern w:val="0"/>
                <w:sz w:val="24"/>
                <w:szCs w:val="24"/>
              </w:rPr>
            </w:pPr>
            <w:proofErr w:type="spellStart"/>
            <w:r>
              <w:rPr>
                <w:rFonts w:ascii="Times New Roman" w:eastAsia="等线" w:hAnsi="Times New Roman" w:cs="Times New Roman"/>
                <w:b/>
                <w:color w:val="000000"/>
                <w:kern w:val="0"/>
                <w:sz w:val="24"/>
                <w:szCs w:val="24"/>
              </w:rPr>
              <w:t>VentroMedial</w:t>
            </w:r>
            <w:proofErr w:type="spellEnd"/>
            <w:r>
              <w:rPr>
                <w:rFonts w:ascii="Times New Roman" w:eastAsia="等线" w:hAnsi="Times New Roman" w:cs="Times New Roman"/>
                <w:b/>
                <w:color w:val="000000"/>
                <w:kern w:val="0"/>
                <w:sz w:val="24"/>
                <w:szCs w:val="24"/>
              </w:rPr>
              <w:t xml:space="preserve"> Visual Area3 </w:t>
            </w:r>
          </w:p>
        </w:tc>
      </w:tr>
      <w:tr w:rsidR="00803597" w14:paraId="4F04AC79" w14:textId="77777777" w:rsidTr="006F56DE">
        <w:trPr>
          <w:trHeight w:val="300"/>
          <w:jc w:val="center"/>
        </w:trPr>
        <w:tc>
          <w:tcPr>
            <w:tcW w:w="1070" w:type="dxa"/>
            <w:tcBorders>
              <w:top w:val="nil"/>
              <w:left w:val="nil"/>
              <w:bottom w:val="nil"/>
              <w:right w:val="nil"/>
            </w:tcBorders>
            <w:shd w:val="clear" w:color="auto" w:fill="auto"/>
            <w:noWrap/>
            <w:vAlign w:val="bottom"/>
          </w:tcPr>
          <w:p w14:paraId="5DF96552"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20</w:t>
            </w:r>
          </w:p>
        </w:tc>
        <w:tc>
          <w:tcPr>
            <w:tcW w:w="2049" w:type="dxa"/>
            <w:gridSpan w:val="2"/>
            <w:tcBorders>
              <w:top w:val="nil"/>
              <w:left w:val="nil"/>
              <w:bottom w:val="nil"/>
              <w:right w:val="nil"/>
            </w:tcBorders>
            <w:shd w:val="clear" w:color="auto" w:fill="auto"/>
            <w:vAlign w:val="center"/>
          </w:tcPr>
          <w:p w14:paraId="43B0F406"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VMV2</w:t>
            </w:r>
          </w:p>
        </w:tc>
        <w:tc>
          <w:tcPr>
            <w:tcW w:w="4111" w:type="dxa"/>
            <w:tcBorders>
              <w:top w:val="nil"/>
              <w:left w:val="nil"/>
              <w:bottom w:val="nil"/>
              <w:right w:val="nil"/>
            </w:tcBorders>
            <w:shd w:val="clear" w:color="auto" w:fill="auto"/>
            <w:noWrap/>
            <w:vAlign w:val="center"/>
          </w:tcPr>
          <w:p w14:paraId="768E5FF8" w14:textId="77777777" w:rsidR="00803597" w:rsidRDefault="00803597" w:rsidP="006F56DE">
            <w:pPr>
              <w:ind w:left="120" w:hanging="120"/>
              <w:jc w:val="left"/>
              <w:rPr>
                <w:rFonts w:ascii="Times New Roman" w:eastAsia="等线" w:hAnsi="Times New Roman" w:cs="Times New Roman"/>
                <w:b/>
                <w:color w:val="000000"/>
                <w:kern w:val="0"/>
                <w:sz w:val="24"/>
                <w:szCs w:val="24"/>
              </w:rPr>
            </w:pPr>
            <w:proofErr w:type="spellStart"/>
            <w:r>
              <w:rPr>
                <w:rFonts w:ascii="Times New Roman" w:eastAsia="等线" w:hAnsi="Times New Roman" w:cs="Times New Roman"/>
                <w:b/>
                <w:color w:val="000000"/>
                <w:kern w:val="0"/>
                <w:sz w:val="24"/>
                <w:szCs w:val="24"/>
              </w:rPr>
              <w:t>VentroMedial</w:t>
            </w:r>
            <w:proofErr w:type="spellEnd"/>
            <w:r>
              <w:rPr>
                <w:rFonts w:ascii="Times New Roman" w:eastAsia="等线" w:hAnsi="Times New Roman" w:cs="Times New Roman"/>
                <w:b/>
                <w:color w:val="000000"/>
                <w:kern w:val="0"/>
                <w:sz w:val="24"/>
                <w:szCs w:val="24"/>
              </w:rPr>
              <w:t xml:space="preserve"> Visual Area 2 </w:t>
            </w:r>
          </w:p>
        </w:tc>
      </w:tr>
      <w:tr w:rsidR="00803597" w14:paraId="2B762827" w14:textId="77777777" w:rsidTr="006F56DE">
        <w:trPr>
          <w:trHeight w:val="300"/>
          <w:jc w:val="center"/>
        </w:trPr>
        <w:tc>
          <w:tcPr>
            <w:tcW w:w="1070" w:type="dxa"/>
            <w:tcBorders>
              <w:top w:val="nil"/>
              <w:left w:val="nil"/>
              <w:bottom w:val="nil"/>
              <w:right w:val="nil"/>
            </w:tcBorders>
            <w:shd w:val="clear" w:color="auto" w:fill="auto"/>
            <w:noWrap/>
            <w:vAlign w:val="bottom"/>
          </w:tcPr>
          <w:p w14:paraId="01596FB5"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21</w:t>
            </w:r>
          </w:p>
        </w:tc>
        <w:tc>
          <w:tcPr>
            <w:tcW w:w="2049" w:type="dxa"/>
            <w:gridSpan w:val="2"/>
            <w:tcBorders>
              <w:top w:val="nil"/>
              <w:left w:val="nil"/>
              <w:bottom w:val="nil"/>
              <w:right w:val="nil"/>
            </w:tcBorders>
            <w:shd w:val="clear" w:color="auto" w:fill="auto"/>
            <w:vAlign w:val="center"/>
          </w:tcPr>
          <w:p w14:paraId="5F1F2CBF"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VMV1</w:t>
            </w:r>
          </w:p>
        </w:tc>
        <w:tc>
          <w:tcPr>
            <w:tcW w:w="4111" w:type="dxa"/>
            <w:tcBorders>
              <w:top w:val="nil"/>
              <w:left w:val="nil"/>
              <w:bottom w:val="nil"/>
              <w:right w:val="nil"/>
            </w:tcBorders>
            <w:shd w:val="clear" w:color="auto" w:fill="auto"/>
            <w:noWrap/>
            <w:vAlign w:val="center"/>
          </w:tcPr>
          <w:p w14:paraId="4A048BDB" w14:textId="77777777" w:rsidR="00803597" w:rsidRDefault="00803597" w:rsidP="006F56DE">
            <w:pPr>
              <w:ind w:left="120" w:hanging="120"/>
              <w:jc w:val="left"/>
              <w:rPr>
                <w:rFonts w:ascii="Times New Roman" w:eastAsia="等线" w:hAnsi="Times New Roman" w:cs="Times New Roman"/>
                <w:b/>
                <w:color w:val="000000"/>
                <w:kern w:val="0"/>
                <w:sz w:val="24"/>
                <w:szCs w:val="24"/>
              </w:rPr>
            </w:pPr>
            <w:proofErr w:type="spellStart"/>
            <w:r>
              <w:rPr>
                <w:rFonts w:ascii="Times New Roman" w:eastAsia="等线" w:hAnsi="Times New Roman" w:cs="Times New Roman"/>
                <w:b/>
                <w:color w:val="000000"/>
                <w:kern w:val="0"/>
                <w:sz w:val="24"/>
                <w:szCs w:val="24"/>
              </w:rPr>
              <w:t>VentroMedial</w:t>
            </w:r>
            <w:proofErr w:type="spellEnd"/>
            <w:r>
              <w:rPr>
                <w:rFonts w:ascii="Times New Roman" w:eastAsia="等线" w:hAnsi="Times New Roman" w:cs="Times New Roman"/>
                <w:b/>
                <w:color w:val="000000"/>
                <w:kern w:val="0"/>
                <w:sz w:val="24"/>
                <w:szCs w:val="24"/>
              </w:rPr>
              <w:t xml:space="preserve"> Visual Area 1 </w:t>
            </w:r>
          </w:p>
        </w:tc>
      </w:tr>
      <w:tr w:rsidR="00803597" w14:paraId="6FC598C5" w14:textId="77777777" w:rsidTr="006F56DE">
        <w:trPr>
          <w:trHeight w:val="300"/>
          <w:jc w:val="center"/>
        </w:trPr>
        <w:tc>
          <w:tcPr>
            <w:tcW w:w="1070" w:type="dxa"/>
            <w:tcBorders>
              <w:top w:val="nil"/>
              <w:left w:val="nil"/>
              <w:bottom w:val="nil"/>
              <w:right w:val="nil"/>
            </w:tcBorders>
            <w:shd w:val="clear" w:color="auto" w:fill="auto"/>
            <w:noWrap/>
            <w:vAlign w:val="bottom"/>
          </w:tcPr>
          <w:p w14:paraId="6EEF209B"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22</w:t>
            </w:r>
          </w:p>
        </w:tc>
        <w:tc>
          <w:tcPr>
            <w:tcW w:w="2049" w:type="dxa"/>
            <w:gridSpan w:val="2"/>
            <w:tcBorders>
              <w:top w:val="nil"/>
              <w:left w:val="nil"/>
              <w:bottom w:val="nil"/>
              <w:right w:val="nil"/>
            </w:tcBorders>
            <w:shd w:val="clear" w:color="auto" w:fill="auto"/>
            <w:vAlign w:val="center"/>
          </w:tcPr>
          <w:p w14:paraId="66C2BC3D"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PHA3</w:t>
            </w:r>
          </w:p>
        </w:tc>
        <w:tc>
          <w:tcPr>
            <w:tcW w:w="4111" w:type="dxa"/>
            <w:tcBorders>
              <w:top w:val="nil"/>
              <w:left w:val="nil"/>
              <w:bottom w:val="nil"/>
              <w:right w:val="nil"/>
            </w:tcBorders>
            <w:shd w:val="clear" w:color="auto" w:fill="auto"/>
            <w:noWrap/>
            <w:vAlign w:val="center"/>
          </w:tcPr>
          <w:p w14:paraId="57BC5995" w14:textId="77777777" w:rsidR="00803597" w:rsidRDefault="00803597" w:rsidP="006F56DE">
            <w:pPr>
              <w:ind w:left="120" w:hanging="120"/>
              <w:jc w:val="left"/>
              <w:rPr>
                <w:rFonts w:ascii="Times New Roman" w:eastAsia="等线" w:hAnsi="Times New Roman" w:cs="Times New Roman"/>
                <w:b/>
                <w:color w:val="000000"/>
                <w:kern w:val="0"/>
                <w:sz w:val="24"/>
                <w:szCs w:val="24"/>
              </w:rPr>
            </w:pPr>
            <w:proofErr w:type="spellStart"/>
            <w:r>
              <w:rPr>
                <w:rFonts w:ascii="Times New Roman" w:eastAsia="等线" w:hAnsi="Times New Roman" w:cs="Times New Roman"/>
                <w:b/>
                <w:color w:val="000000"/>
                <w:kern w:val="0"/>
                <w:sz w:val="24"/>
                <w:szCs w:val="24"/>
              </w:rPr>
              <w:t>ParaHippocampal</w:t>
            </w:r>
            <w:proofErr w:type="spellEnd"/>
            <w:r>
              <w:rPr>
                <w:rFonts w:ascii="Times New Roman" w:eastAsia="等线" w:hAnsi="Times New Roman" w:cs="Times New Roman"/>
                <w:b/>
                <w:color w:val="000000"/>
                <w:kern w:val="0"/>
                <w:sz w:val="24"/>
                <w:szCs w:val="24"/>
              </w:rPr>
              <w:t xml:space="preserve"> Area 3 </w:t>
            </w:r>
          </w:p>
        </w:tc>
      </w:tr>
      <w:tr w:rsidR="00803597" w14:paraId="6A613D6F" w14:textId="77777777" w:rsidTr="006F56DE">
        <w:trPr>
          <w:trHeight w:val="300"/>
          <w:jc w:val="center"/>
        </w:trPr>
        <w:tc>
          <w:tcPr>
            <w:tcW w:w="1070" w:type="dxa"/>
            <w:tcBorders>
              <w:top w:val="nil"/>
              <w:left w:val="nil"/>
              <w:bottom w:val="nil"/>
              <w:right w:val="nil"/>
            </w:tcBorders>
            <w:shd w:val="clear" w:color="auto" w:fill="auto"/>
            <w:noWrap/>
            <w:vAlign w:val="bottom"/>
          </w:tcPr>
          <w:p w14:paraId="0A82B023"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23</w:t>
            </w:r>
          </w:p>
        </w:tc>
        <w:tc>
          <w:tcPr>
            <w:tcW w:w="2049" w:type="dxa"/>
            <w:gridSpan w:val="2"/>
            <w:tcBorders>
              <w:top w:val="nil"/>
              <w:left w:val="nil"/>
              <w:bottom w:val="nil"/>
              <w:right w:val="nil"/>
            </w:tcBorders>
            <w:shd w:val="clear" w:color="auto" w:fill="auto"/>
            <w:vAlign w:val="center"/>
          </w:tcPr>
          <w:p w14:paraId="52ABD7DA"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PHA2</w:t>
            </w:r>
          </w:p>
        </w:tc>
        <w:tc>
          <w:tcPr>
            <w:tcW w:w="4111" w:type="dxa"/>
            <w:tcBorders>
              <w:top w:val="nil"/>
              <w:left w:val="nil"/>
              <w:bottom w:val="nil"/>
              <w:right w:val="nil"/>
            </w:tcBorders>
            <w:shd w:val="clear" w:color="auto" w:fill="auto"/>
            <w:noWrap/>
            <w:vAlign w:val="center"/>
          </w:tcPr>
          <w:p w14:paraId="25849552" w14:textId="77777777" w:rsidR="00803597" w:rsidRDefault="00803597" w:rsidP="006F56DE">
            <w:pPr>
              <w:ind w:left="120" w:hanging="120"/>
              <w:jc w:val="left"/>
              <w:rPr>
                <w:rFonts w:ascii="Times New Roman" w:eastAsia="等线" w:hAnsi="Times New Roman" w:cs="Times New Roman"/>
                <w:b/>
                <w:color w:val="000000"/>
                <w:kern w:val="0"/>
                <w:sz w:val="24"/>
                <w:szCs w:val="24"/>
              </w:rPr>
            </w:pPr>
            <w:proofErr w:type="spellStart"/>
            <w:r>
              <w:rPr>
                <w:rFonts w:ascii="Times New Roman" w:eastAsia="等线" w:hAnsi="Times New Roman" w:cs="Times New Roman"/>
                <w:b/>
                <w:color w:val="000000"/>
                <w:kern w:val="0"/>
                <w:sz w:val="24"/>
                <w:szCs w:val="24"/>
              </w:rPr>
              <w:t>ParaHippocampal</w:t>
            </w:r>
            <w:proofErr w:type="spellEnd"/>
            <w:r>
              <w:rPr>
                <w:rFonts w:ascii="Times New Roman" w:eastAsia="等线" w:hAnsi="Times New Roman" w:cs="Times New Roman"/>
                <w:b/>
                <w:color w:val="000000"/>
                <w:kern w:val="0"/>
                <w:sz w:val="24"/>
                <w:szCs w:val="24"/>
              </w:rPr>
              <w:t xml:space="preserve"> Area 2 </w:t>
            </w:r>
          </w:p>
        </w:tc>
      </w:tr>
      <w:tr w:rsidR="00803597" w14:paraId="1CA959B8" w14:textId="77777777" w:rsidTr="006F56DE">
        <w:trPr>
          <w:trHeight w:val="300"/>
          <w:jc w:val="center"/>
        </w:trPr>
        <w:tc>
          <w:tcPr>
            <w:tcW w:w="1070" w:type="dxa"/>
            <w:tcBorders>
              <w:top w:val="nil"/>
              <w:left w:val="nil"/>
              <w:bottom w:val="nil"/>
              <w:right w:val="nil"/>
            </w:tcBorders>
            <w:shd w:val="clear" w:color="auto" w:fill="auto"/>
            <w:noWrap/>
            <w:vAlign w:val="bottom"/>
          </w:tcPr>
          <w:p w14:paraId="2F7EB294" w14:textId="77777777" w:rsidR="00803597" w:rsidRDefault="00803597" w:rsidP="006F56DE">
            <w:pPr>
              <w:ind w:left="110" w:hanging="110"/>
              <w:jc w:val="center"/>
              <w:rPr>
                <w:rFonts w:ascii="Times New Roman" w:eastAsia="等线" w:hAnsi="Times New Roman" w:cs="Times New Roman"/>
                <w:b/>
                <w:color w:val="000000"/>
                <w:kern w:val="0"/>
                <w:sz w:val="22"/>
              </w:rPr>
            </w:pPr>
            <w:r>
              <w:rPr>
                <w:rFonts w:ascii="Times New Roman" w:eastAsia="等线" w:hAnsi="Times New Roman" w:cs="Times New Roman"/>
                <w:b/>
                <w:color w:val="000000"/>
                <w:kern w:val="0"/>
                <w:sz w:val="22"/>
              </w:rPr>
              <w:t>24</w:t>
            </w:r>
          </w:p>
        </w:tc>
        <w:tc>
          <w:tcPr>
            <w:tcW w:w="2049" w:type="dxa"/>
            <w:gridSpan w:val="2"/>
            <w:tcBorders>
              <w:top w:val="nil"/>
              <w:left w:val="nil"/>
              <w:bottom w:val="nil"/>
              <w:right w:val="nil"/>
            </w:tcBorders>
            <w:shd w:val="clear" w:color="auto" w:fill="auto"/>
            <w:vAlign w:val="center"/>
          </w:tcPr>
          <w:p w14:paraId="2A9596C8" w14:textId="77777777" w:rsidR="00803597" w:rsidRDefault="00803597" w:rsidP="006F56DE">
            <w:pPr>
              <w:ind w:left="120" w:hanging="120"/>
              <w:jc w:val="left"/>
              <w:rPr>
                <w:rFonts w:ascii="Times New Roman" w:eastAsia="等线" w:hAnsi="Times New Roman" w:cs="Times New Roman"/>
                <w:b/>
                <w:color w:val="000000"/>
                <w:kern w:val="0"/>
                <w:sz w:val="24"/>
                <w:szCs w:val="24"/>
              </w:rPr>
            </w:pPr>
            <w:r>
              <w:rPr>
                <w:rFonts w:ascii="Times New Roman" w:eastAsia="等线" w:hAnsi="Times New Roman" w:cs="Times New Roman"/>
                <w:b/>
                <w:color w:val="000000"/>
                <w:kern w:val="0"/>
                <w:sz w:val="24"/>
                <w:szCs w:val="24"/>
              </w:rPr>
              <w:t>PHA1</w:t>
            </w:r>
          </w:p>
        </w:tc>
        <w:tc>
          <w:tcPr>
            <w:tcW w:w="4111" w:type="dxa"/>
            <w:tcBorders>
              <w:top w:val="nil"/>
              <w:left w:val="nil"/>
              <w:bottom w:val="nil"/>
              <w:right w:val="nil"/>
            </w:tcBorders>
            <w:shd w:val="clear" w:color="auto" w:fill="auto"/>
            <w:noWrap/>
            <w:vAlign w:val="center"/>
          </w:tcPr>
          <w:p w14:paraId="47C64747" w14:textId="77777777" w:rsidR="00803597" w:rsidRDefault="00803597" w:rsidP="006F56DE">
            <w:pPr>
              <w:ind w:left="120" w:hanging="120"/>
              <w:jc w:val="left"/>
              <w:rPr>
                <w:rFonts w:ascii="Times New Roman" w:eastAsia="等线" w:hAnsi="Times New Roman" w:cs="Times New Roman"/>
                <w:b/>
                <w:color w:val="000000"/>
                <w:kern w:val="0"/>
                <w:sz w:val="24"/>
                <w:szCs w:val="24"/>
              </w:rPr>
            </w:pPr>
            <w:proofErr w:type="spellStart"/>
            <w:r>
              <w:rPr>
                <w:rFonts w:ascii="Times New Roman" w:eastAsia="等线" w:hAnsi="Times New Roman" w:cs="Times New Roman"/>
                <w:b/>
                <w:color w:val="000000"/>
                <w:kern w:val="0"/>
                <w:sz w:val="24"/>
                <w:szCs w:val="24"/>
              </w:rPr>
              <w:t>ParaHippocampal</w:t>
            </w:r>
            <w:proofErr w:type="spellEnd"/>
            <w:r>
              <w:rPr>
                <w:rFonts w:ascii="Times New Roman" w:eastAsia="等线" w:hAnsi="Times New Roman" w:cs="Times New Roman"/>
                <w:b/>
                <w:color w:val="000000"/>
                <w:kern w:val="0"/>
                <w:sz w:val="24"/>
                <w:szCs w:val="24"/>
              </w:rPr>
              <w:t xml:space="preserve"> Area 1 </w:t>
            </w:r>
          </w:p>
        </w:tc>
      </w:tr>
      <w:tr w:rsidR="00803597" w14:paraId="1F419917" w14:textId="77777777" w:rsidTr="006F56DE">
        <w:trPr>
          <w:trHeight w:val="300"/>
          <w:jc w:val="center"/>
        </w:trPr>
        <w:tc>
          <w:tcPr>
            <w:tcW w:w="1070" w:type="dxa"/>
            <w:tcBorders>
              <w:top w:val="nil"/>
              <w:left w:val="nil"/>
              <w:bottom w:val="nil"/>
              <w:right w:val="nil"/>
            </w:tcBorders>
            <w:shd w:val="clear" w:color="auto" w:fill="auto"/>
            <w:noWrap/>
            <w:vAlign w:val="bottom"/>
          </w:tcPr>
          <w:p w14:paraId="27E3A30A"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25</w:t>
            </w:r>
          </w:p>
        </w:tc>
        <w:tc>
          <w:tcPr>
            <w:tcW w:w="2049" w:type="dxa"/>
            <w:gridSpan w:val="2"/>
            <w:tcBorders>
              <w:top w:val="nil"/>
              <w:left w:val="nil"/>
              <w:bottom w:val="nil"/>
              <w:right w:val="nil"/>
            </w:tcBorders>
            <w:shd w:val="clear" w:color="auto" w:fill="auto"/>
            <w:vAlign w:val="center"/>
          </w:tcPr>
          <w:p w14:paraId="62F27D23"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PHT </w:t>
            </w:r>
          </w:p>
        </w:tc>
        <w:tc>
          <w:tcPr>
            <w:tcW w:w="4111" w:type="dxa"/>
            <w:tcBorders>
              <w:top w:val="nil"/>
              <w:left w:val="nil"/>
              <w:bottom w:val="nil"/>
              <w:right w:val="nil"/>
            </w:tcBorders>
            <w:shd w:val="clear" w:color="auto" w:fill="auto"/>
            <w:noWrap/>
            <w:vAlign w:val="center"/>
          </w:tcPr>
          <w:p w14:paraId="0BB7A500"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PHT </w:t>
            </w:r>
          </w:p>
        </w:tc>
      </w:tr>
      <w:tr w:rsidR="00803597" w14:paraId="5AD8CC36" w14:textId="77777777" w:rsidTr="006F56DE">
        <w:trPr>
          <w:trHeight w:val="300"/>
          <w:jc w:val="center"/>
        </w:trPr>
        <w:tc>
          <w:tcPr>
            <w:tcW w:w="1070" w:type="dxa"/>
            <w:tcBorders>
              <w:top w:val="nil"/>
              <w:left w:val="nil"/>
              <w:bottom w:val="nil"/>
              <w:right w:val="nil"/>
            </w:tcBorders>
            <w:shd w:val="clear" w:color="auto" w:fill="auto"/>
            <w:noWrap/>
            <w:vAlign w:val="bottom"/>
          </w:tcPr>
          <w:p w14:paraId="329AC1A7"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26</w:t>
            </w:r>
          </w:p>
        </w:tc>
        <w:tc>
          <w:tcPr>
            <w:tcW w:w="2049" w:type="dxa"/>
            <w:gridSpan w:val="2"/>
            <w:tcBorders>
              <w:top w:val="nil"/>
              <w:left w:val="nil"/>
              <w:bottom w:val="nil"/>
              <w:right w:val="nil"/>
            </w:tcBorders>
            <w:shd w:val="clear" w:color="auto" w:fill="auto"/>
            <w:vAlign w:val="center"/>
          </w:tcPr>
          <w:p w14:paraId="7603E347"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TE1p </w:t>
            </w:r>
          </w:p>
        </w:tc>
        <w:tc>
          <w:tcPr>
            <w:tcW w:w="4111" w:type="dxa"/>
            <w:tcBorders>
              <w:top w:val="nil"/>
              <w:left w:val="nil"/>
              <w:bottom w:val="nil"/>
              <w:right w:val="nil"/>
            </w:tcBorders>
            <w:shd w:val="clear" w:color="auto" w:fill="auto"/>
            <w:noWrap/>
            <w:vAlign w:val="center"/>
          </w:tcPr>
          <w:p w14:paraId="0E33232A"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TE1 posterior </w:t>
            </w:r>
          </w:p>
        </w:tc>
      </w:tr>
      <w:tr w:rsidR="00803597" w14:paraId="765BB3E1" w14:textId="77777777" w:rsidTr="006F56DE">
        <w:trPr>
          <w:trHeight w:val="300"/>
          <w:jc w:val="center"/>
        </w:trPr>
        <w:tc>
          <w:tcPr>
            <w:tcW w:w="1070" w:type="dxa"/>
            <w:tcBorders>
              <w:top w:val="nil"/>
              <w:left w:val="nil"/>
              <w:bottom w:val="nil"/>
              <w:right w:val="nil"/>
            </w:tcBorders>
            <w:shd w:val="clear" w:color="auto" w:fill="auto"/>
            <w:noWrap/>
            <w:vAlign w:val="bottom"/>
          </w:tcPr>
          <w:p w14:paraId="4A1F182C"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27</w:t>
            </w:r>
          </w:p>
        </w:tc>
        <w:tc>
          <w:tcPr>
            <w:tcW w:w="2049" w:type="dxa"/>
            <w:gridSpan w:val="2"/>
            <w:tcBorders>
              <w:top w:val="nil"/>
              <w:left w:val="nil"/>
              <w:bottom w:val="nil"/>
              <w:right w:val="nil"/>
            </w:tcBorders>
            <w:shd w:val="clear" w:color="auto" w:fill="auto"/>
            <w:vAlign w:val="center"/>
          </w:tcPr>
          <w:p w14:paraId="25EF20AF"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TE1m </w:t>
            </w:r>
          </w:p>
        </w:tc>
        <w:tc>
          <w:tcPr>
            <w:tcW w:w="4111" w:type="dxa"/>
            <w:tcBorders>
              <w:top w:val="nil"/>
              <w:left w:val="nil"/>
              <w:bottom w:val="nil"/>
              <w:right w:val="nil"/>
            </w:tcBorders>
            <w:shd w:val="clear" w:color="auto" w:fill="auto"/>
            <w:noWrap/>
            <w:vAlign w:val="center"/>
          </w:tcPr>
          <w:p w14:paraId="61C5A51A"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TE1 middle </w:t>
            </w:r>
          </w:p>
        </w:tc>
      </w:tr>
      <w:tr w:rsidR="00803597" w14:paraId="4571CECA" w14:textId="77777777" w:rsidTr="006F56DE">
        <w:trPr>
          <w:trHeight w:val="300"/>
          <w:jc w:val="center"/>
        </w:trPr>
        <w:tc>
          <w:tcPr>
            <w:tcW w:w="1070" w:type="dxa"/>
            <w:tcBorders>
              <w:top w:val="nil"/>
              <w:left w:val="nil"/>
              <w:bottom w:val="nil"/>
              <w:right w:val="nil"/>
            </w:tcBorders>
            <w:shd w:val="clear" w:color="auto" w:fill="auto"/>
            <w:noWrap/>
            <w:vAlign w:val="bottom"/>
          </w:tcPr>
          <w:p w14:paraId="3710ABFC"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28</w:t>
            </w:r>
          </w:p>
        </w:tc>
        <w:tc>
          <w:tcPr>
            <w:tcW w:w="2049" w:type="dxa"/>
            <w:gridSpan w:val="2"/>
            <w:tcBorders>
              <w:top w:val="nil"/>
              <w:left w:val="nil"/>
              <w:bottom w:val="nil"/>
              <w:right w:val="nil"/>
            </w:tcBorders>
            <w:shd w:val="clear" w:color="auto" w:fill="auto"/>
            <w:vAlign w:val="center"/>
          </w:tcPr>
          <w:p w14:paraId="15A2B618"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TE1a </w:t>
            </w:r>
          </w:p>
        </w:tc>
        <w:tc>
          <w:tcPr>
            <w:tcW w:w="4111" w:type="dxa"/>
            <w:tcBorders>
              <w:top w:val="nil"/>
              <w:left w:val="nil"/>
              <w:bottom w:val="nil"/>
              <w:right w:val="nil"/>
            </w:tcBorders>
            <w:shd w:val="clear" w:color="auto" w:fill="auto"/>
            <w:noWrap/>
            <w:vAlign w:val="center"/>
          </w:tcPr>
          <w:p w14:paraId="1E307E81"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TE1 anterior </w:t>
            </w:r>
          </w:p>
        </w:tc>
      </w:tr>
      <w:tr w:rsidR="00803597" w14:paraId="6267D0F0" w14:textId="77777777" w:rsidTr="006F56DE">
        <w:trPr>
          <w:trHeight w:val="300"/>
          <w:jc w:val="center"/>
        </w:trPr>
        <w:tc>
          <w:tcPr>
            <w:tcW w:w="1070" w:type="dxa"/>
            <w:tcBorders>
              <w:top w:val="nil"/>
              <w:left w:val="nil"/>
              <w:bottom w:val="nil"/>
              <w:right w:val="nil"/>
            </w:tcBorders>
            <w:shd w:val="clear" w:color="auto" w:fill="auto"/>
            <w:noWrap/>
            <w:vAlign w:val="bottom"/>
          </w:tcPr>
          <w:p w14:paraId="3A16F081"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29</w:t>
            </w:r>
          </w:p>
        </w:tc>
        <w:tc>
          <w:tcPr>
            <w:tcW w:w="2049" w:type="dxa"/>
            <w:gridSpan w:val="2"/>
            <w:tcBorders>
              <w:top w:val="nil"/>
              <w:left w:val="nil"/>
              <w:bottom w:val="nil"/>
              <w:right w:val="nil"/>
            </w:tcBorders>
            <w:shd w:val="clear" w:color="auto" w:fill="auto"/>
            <w:vAlign w:val="center"/>
          </w:tcPr>
          <w:p w14:paraId="1D154587" w14:textId="77777777" w:rsidR="00803597" w:rsidRDefault="00803597" w:rsidP="006F56DE">
            <w:pPr>
              <w:ind w:left="120" w:hanging="120"/>
              <w:jc w:val="left"/>
              <w:rPr>
                <w:rFonts w:ascii="Times New Roman" w:eastAsia="等线" w:hAnsi="Times New Roman" w:cs="Times New Roman"/>
                <w:color w:val="000000"/>
                <w:kern w:val="0"/>
                <w:sz w:val="24"/>
                <w:szCs w:val="24"/>
              </w:rPr>
            </w:pPr>
            <w:proofErr w:type="spellStart"/>
            <w:r>
              <w:rPr>
                <w:rFonts w:ascii="Times New Roman" w:eastAsia="等线" w:hAnsi="Times New Roman" w:cs="Times New Roman"/>
                <w:color w:val="000000"/>
                <w:kern w:val="0"/>
                <w:sz w:val="24"/>
                <w:szCs w:val="24"/>
              </w:rPr>
              <w:t>TGd</w:t>
            </w:r>
            <w:proofErr w:type="spellEnd"/>
            <w:r>
              <w:rPr>
                <w:rFonts w:ascii="Times New Roman" w:eastAsia="等线" w:hAnsi="Times New Roman" w:cs="Times New Roman"/>
                <w:color w:val="000000"/>
                <w:kern w:val="0"/>
                <w:sz w:val="24"/>
                <w:szCs w:val="24"/>
              </w:rPr>
              <w:t xml:space="preserve"> </w:t>
            </w:r>
          </w:p>
        </w:tc>
        <w:tc>
          <w:tcPr>
            <w:tcW w:w="4111" w:type="dxa"/>
            <w:tcBorders>
              <w:top w:val="nil"/>
              <w:left w:val="nil"/>
              <w:bottom w:val="nil"/>
              <w:right w:val="nil"/>
            </w:tcBorders>
            <w:shd w:val="clear" w:color="auto" w:fill="auto"/>
            <w:noWrap/>
            <w:vAlign w:val="center"/>
          </w:tcPr>
          <w:p w14:paraId="54191C84"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TG dorsal </w:t>
            </w:r>
          </w:p>
        </w:tc>
      </w:tr>
      <w:tr w:rsidR="00803597" w14:paraId="782353EC" w14:textId="77777777" w:rsidTr="006F56DE">
        <w:trPr>
          <w:trHeight w:val="300"/>
          <w:jc w:val="center"/>
        </w:trPr>
        <w:tc>
          <w:tcPr>
            <w:tcW w:w="1070" w:type="dxa"/>
            <w:tcBorders>
              <w:top w:val="nil"/>
              <w:left w:val="nil"/>
              <w:bottom w:val="nil"/>
              <w:right w:val="nil"/>
            </w:tcBorders>
            <w:shd w:val="clear" w:color="auto" w:fill="auto"/>
            <w:noWrap/>
            <w:vAlign w:val="bottom"/>
          </w:tcPr>
          <w:p w14:paraId="43C770FD"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30</w:t>
            </w:r>
          </w:p>
        </w:tc>
        <w:tc>
          <w:tcPr>
            <w:tcW w:w="2049" w:type="dxa"/>
            <w:gridSpan w:val="2"/>
            <w:tcBorders>
              <w:top w:val="nil"/>
              <w:left w:val="nil"/>
              <w:bottom w:val="nil"/>
              <w:right w:val="nil"/>
            </w:tcBorders>
            <w:shd w:val="clear" w:color="auto" w:fill="auto"/>
            <w:vAlign w:val="center"/>
          </w:tcPr>
          <w:p w14:paraId="55465FAB"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TE2a </w:t>
            </w:r>
          </w:p>
        </w:tc>
        <w:tc>
          <w:tcPr>
            <w:tcW w:w="4111" w:type="dxa"/>
            <w:tcBorders>
              <w:top w:val="nil"/>
              <w:left w:val="nil"/>
              <w:bottom w:val="nil"/>
              <w:right w:val="nil"/>
            </w:tcBorders>
            <w:shd w:val="clear" w:color="auto" w:fill="auto"/>
            <w:noWrap/>
            <w:vAlign w:val="center"/>
          </w:tcPr>
          <w:p w14:paraId="07D10116"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TE2 anterior </w:t>
            </w:r>
          </w:p>
        </w:tc>
      </w:tr>
      <w:tr w:rsidR="00803597" w14:paraId="06CA0C8D" w14:textId="77777777" w:rsidTr="006F56DE">
        <w:trPr>
          <w:trHeight w:val="300"/>
          <w:jc w:val="center"/>
        </w:trPr>
        <w:tc>
          <w:tcPr>
            <w:tcW w:w="1070" w:type="dxa"/>
            <w:tcBorders>
              <w:top w:val="nil"/>
              <w:left w:val="nil"/>
              <w:bottom w:val="nil"/>
              <w:right w:val="nil"/>
            </w:tcBorders>
            <w:shd w:val="clear" w:color="auto" w:fill="auto"/>
            <w:noWrap/>
            <w:vAlign w:val="bottom"/>
          </w:tcPr>
          <w:p w14:paraId="7E578801"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31</w:t>
            </w:r>
          </w:p>
        </w:tc>
        <w:tc>
          <w:tcPr>
            <w:tcW w:w="2049" w:type="dxa"/>
            <w:gridSpan w:val="2"/>
            <w:tcBorders>
              <w:top w:val="nil"/>
              <w:left w:val="nil"/>
              <w:bottom w:val="nil"/>
              <w:right w:val="nil"/>
            </w:tcBorders>
            <w:shd w:val="clear" w:color="auto" w:fill="auto"/>
            <w:vAlign w:val="center"/>
          </w:tcPr>
          <w:p w14:paraId="7F09978E"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TF </w:t>
            </w:r>
          </w:p>
        </w:tc>
        <w:tc>
          <w:tcPr>
            <w:tcW w:w="4111" w:type="dxa"/>
            <w:tcBorders>
              <w:top w:val="nil"/>
              <w:left w:val="nil"/>
              <w:bottom w:val="nil"/>
              <w:right w:val="nil"/>
            </w:tcBorders>
            <w:shd w:val="clear" w:color="auto" w:fill="auto"/>
            <w:noWrap/>
            <w:vAlign w:val="center"/>
          </w:tcPr>
          <w:p w14:paraId="2E0812E8"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TF </w:t>
            </w:r>
          </w:p>
        </w:tc>
      </w:tr>
      <w:tr w:rsidR="00803597" w14:paraId="75ADF137" w14:textId="77777777" w:rsidTr="006F56DE">
        <w:trPr>
          <w:trHeight w:val="300"/>
          <w:jc w:val="center"/>
        </w:trPr>
        <w:tc>
          <w:tcPr>
            <w:tcW w:w="1070" w:type="dxa"/>
            <w:tcBorders>
              <w:top w:val="nil"/>
              <w:left w:val="nil"/>
              <w:bottom w:val="nil"/>
              <w:right w:val="nil"/>
            </w:tcBorders>
            <w:shd w:val="clear" w:color="auto" w:fill="auto"/>
            <w:noWrap/>
            <w:vAlign w:val="bottom"/>
          </w:tcPr>
          <w:p w14:paraId="10502E87"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32</w:t>
            </w:r>
          </w:p>
        </w:tc>
        <w:tc>
          <w:tcPr>
            <w:tcW w:w="2049" w:type="dxa"/>
            <w:gridSpan w:val="2"/>
            <w:tcBorders>
              <w:top w:val="nil"/>
              <w:left w:val="nil"/>
              <w:bottom w:val="nil"/>
              <w:right w:val="nil"/>
            </w:tcBorders>
            <w:shd w:val="clear" w:color="auto" w:fill="auto"/>
            <w:vAlign w:val="center"/>
          </w:tcPr>
          <w:p w14:paraId="6F15B872"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EC </w:t>
            </w:r>
          </w:p>
        </w:tc>
        <w:tc>
          <w:tcPr>
            <w:tcW w:w="4111" w:type="dxa"/>
            <w:tcBorders>
              <w:top w:val="nil"/>
              <w:left w:val="nil"/>
              <w:bottom w:val="nil"/>
              <w:right w:val="nil"/>
            </w:tcBorders>
            <w:shd w:val="clear" w:color="auto" w:fill="auto"/>
            <w:noWrap/>
            <w:vAlign w:val="center"/>
          </w:tcPr>
          <w:p w14:paraId="2F51F197"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Entorhinal Cortex </w:t>
            </w:r>
          </w:p>
        </w:tc>
      </w:tr>
      <w:tr w:rsidR="00803597" w14:paraId="4FD1A61A" w14:textId="77777777" w:rsidTr="006F56DE">
        <w:trPr>
          <w:trHeight w:val="300"/>
          <w:jc w:val="center"/>
        </w:trPr>
        <w:tc>
          <w:tcPr>
            <w:tcW w:w="1070" w:type="dxa"/>
            <w:tcBorders>
              <w:top w:val="nil"/>
              <w:left w:val="nil"/>
              <w:bottom w:val="nil"/>
              <w:right w:val="nil"/>
            </w:tcBorders>
            <w:shd w:val="clear" w:color="auto" w:fill="auto"/>
            <w:noWrap/>
            <w:vAlign w:val="bottom"/>
          </w:tcPr>
          <w:p w14:paraId="2D0BB023"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33</w:t>
            </w:r>
          </w:p>
        </w:tc>
        <w:tc>
          <w:tcPr>
            <w:tcW w:w="2049" w:type="dxa"/>
            <w:gridSpan w:val="2"/>
            <w:tcBorders>
              <w:top w:val="nil"/>
              <w:left w:val="nil"/>
              <w:bottom w:val="nil"/>
              <w:right w:val="nil"/>
            </w:tcBorders>
            <w:shd w:val="clear" w:color="auto" w:fill="auto"/>
            <w:vAlign w:val="center"/>
          </w:tcPr>
          <w:p w14:paraId="3470EA95" w14:textId="77777777" w:rsidR="00803597" w:rsidRDefault="00803597" w:rsidP="006F56DE">
            <w:pPr>
              <w:ind w:left="120" w:hanging="120"/>
              <w:jc w:val="left"/>
              <w:rPr>
                <w:rFonts w:ascii="Times New Roman" w:eastAsia="等线" w:hAnsi="Times New Roman" w:cs="Times New Roman"/>
                <w:color w:val="000000"/>
                <w:kern w:val="0"/>
                <w:sz w:val="24"/>
                <w:szCs w:val="24"/>
              </w:rPr>
            </w:pPr>
            <w:proofErr w:type="spellStart"/>
            <w:r>
              <w:rPr>
                <w:rFonts w:ascii="Times New Roman" w:eastAsia="等线" w:hAnsi="Times New Roman" w:cs="Times New Roman"/>
                <w:color w:val="000000"/>
                <w:kern w:val="0"/>
                <w:sz w:val="24"/>
                <w:szCs w:val="24"/>
              </w:rPr>
              <w:t>PeEc</w:t>
            </w:r>
            <w:proofErr w:type="spellEnd"/>
          </w:p>
        </w:tc>
        <w:tc>
          <w:tcPr>
            <w:tcW w:w="4111" w:type="dxa"/>
            <w:tcBorders>
              <w:top w:val="nil"/>
              <w:left w:val="nil"/>
              <w:bottom w:val="nil"/>
              <w:right w:val="nil"/>
            </w:tcBorders>
            <w:shd w:val="clear" w:color="auto" w:fill="auto"/>
            <w:noWrap/>
            <w:vAlign w:val="center"/>
          </w:tcPr>
          <w:p w14:paraId="6AE434FC"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Perirhinal </w:t>
            </w:r>
            <w:proofErr w:type="spellStart"/>
            <w:r>
              <w:rPr>
                <w:rFonts w:ascii="Times New Roman" w:eastAsia="等线" w:hAnsi="Times New Roman" w:cs="Times New Roman"/>
                <w:color w:val="000000"/>
                <w:kern w:val="0"/>
                <w:sz w:val="24"/>
                <w:szCs w:val="24"/>
              </w:rPr>
              <w:t>Ectorhinal</w:t>
            </w:r>
            <w:proofErr w:type="spellEnd"/>
            <w:r>
              <w:rPr>
                <w:rFonts w:ascii="Times New Roman" w:eastAsia="等线" w:hAnsi="Times New Roman" w:cs="Times New Roman"/>
                <w:color w:val="000000"/>
                <w:kern w:val="0"/>
                <w:sz w:val="24"/>
                <w:szCs w:val="24"/>
              </w:rPr>
              <w:t xml:space="preserve"> Cortex </w:t>
            </w:r>
          </w:p>
        </w:tc>
      </w:tr>
      <w:tr w:rsidR="00803597" w14:paraId="6E765088" w14:textId="77777777" w:rsidTr="006F56DE">
        <w:trPr>
          <w:trHeight w:val="300"/>
          <w:jc w:val="center"/>
        </w:trPr>
        <w:tc>
          <w:tcPr>
            <w:tcW w:w="1070" w:type="dxa"/>
            <w:tcBorders>
              <w:top w:val="nil"/>
              <w:left w:val="nil"/>
              <w:bottom w:val="single" w:sz="8" w:space="0" w:color="auto"/>
              <w:right w:val="nil"/>
            </w:tcBorders>
            <w:shd w:val="clear" w:color="auto" w:fill="auto"/>
            <w:noWrap/>
            <w:vAlign w:val="bottom"/>
          </w:tcPr>
          <w:p w14:paraId="38DE0558" w14:textId="77777777" w:rsidR="00803597" w:rsidRDefault="00803597" w:rsidP="006F56DE">
            <w:pPr>
              <w:ind w:left="110" w:hanging="110"/>
              <w:jc w:val="center"/>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34</w:t>
            </w:r>
          </w:p>
        </w:tc>
        <w:tc>
          <w:tcPr>
            <w:tcW w:w="2049" w:type="dxa"/>
            <w:gridSpan w:val="2"/>
            <w:tcBorders>
              <w:top w:val="nil"/>
              <w:left w:val="nil"/>
              <w:bottom w:val="single" w:sz="8" w:space="0" w:color="auto"/>
              <w:right w:val="nil"/>
            </w:tcBorders>
            <w:shd w:val="clear" w:color="auto" w:fill="auto"/>
            <w:vAlign w:val="center"/>
          </w:tcPr>
          <w:p w14:paraId="387FC8E7" w14:textId="77777777" w:rsidR="00803597" w:rsidRDefault="00803597" w:rsidP="006F56DE">
            <w:pPr>
              <w:ind w:left="120" w:hanging="120"/>
              <w:jc w:val="left"/>
              <w:rPr>
                <w:rFonts w:ascii="Times New Roman" w:eastAsia="等线" w:hAnsi="Times New Roman" w:cs="Times New Roman"/>
                <w:color w:val="000000"/>
                <w:kern w:val="0"/>
                <w:sz w:val="24"/>
                <w:szCs w:val="24"/>
              </w:rPr>
            </w:pPr>
            <w:proofErr w:type="spellStart"/>
            <w:r>
              <w:rPr>
                <w:rFonts w:ascii="Times New Roman" w:eastAsia="等线" w:hAnsi="Times New Roman" w:cs="Times New Roman"/>
                <w:color w:val="000000"/>
                <w:kern w:val="0"/>
                <w:sz w:val="24"/>
                <w:szCs w:val="24"/>
              </w:rPr>
              <w:t>TGv</w:t>
            </w:r>
            <w:proofErr w:type="spellEnd"/>
            <w:r>
              <w:rPr>
                <w:rFonts w:ascii="Times New Roman" w:eastAsia="等线" w:hAnsi="Times New Roman" w:cs="Times New Roman"/>
                <w:color w:val="000000"/>
                <w:kern w:val="0"/>
                <w:sz w:val="24"/>
                <w:szCs w:val="24"/>
              </w:rPr>
              <w:t xml:space="preserve"> </w:t>
            </w:r>
          </w:p>
        </w:tc>
        <w:tc>
          <w:tcPr>
            <w:tcW w:w="4111" w:type="dxa"/>
            <w:tcBorders>
              <w:top w:val="nil"/>
              <w:left w:val="nil"/>
              <w:bottom w:val="single" w:sz="8" w:space="0" w:color="auto"/>
              <w:right w:val="nil"/>
            </w:tcBorders>
            <w:shd w:val="clear" w:color="auto" w:fill="auto"/>
            <w:noWrap/>
            <w:vAlign w:val="center"/>
          </w:tcPr>
          <w:p w14:paraId="194B07C8" w14:textId="77777777" w:rsidR="00803597" w:rsidRDefault="00803597" w:rsidP="006F56DE">
            <w:pPr>
              <w:ind w:left="120" w:hanging="120"/>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 xml:space="preserve">Area TG Ventral </w:t>
            </w:r>
          </w:p>
        </w:tc>
      </w:tr>
    </w:tbl>
    <w:p w14:paraId="4BFC592E" w14:textId="77777777" w:rsidR="00803597" w:rsidRDefault="00803597" w:rsidP="00803597">
      <w:pPr>
        <w:spacing w:after="120" w:line="360" w:lineRule="auto"/>
        <w:ind w:firstLineChars="0" w:firstLine="0"/>
        <w:rPr>
          <w:rFonts w:ascii="Times New Roman" w:eastAsia="宋体" w:hAnsi="Times New Roman" w:cs="Times New Roman"/>
          <w:sz w:val="24"/>
          <w:szCs w:val="24"/>
        </w:rPr>
      </w:pPr>
      <w:r>
        <w:rPr>
          <w:rFonts w:ascii="Times New Roman" w:hAnsi="Times New Roman" w:cs="Times New Roman"/>
          <w:sz w:val="24"/>
        </w:rPr>
        <w:t xml:space="preserve">Note: the area names and area descriptions were identical to the original literature </w:t>
      </w:r>
      <w:r>
        <w:rPr>
          <w:rFonts w:ascii="Times New Roman" w:eastAsia="宋体" w:hAnsi="Times New Roman" w:cs="Times New Roman"/>
          <w:sz w:val="24"/>
          <w:szCs w:val="24"/>
        </w:rPr>
        <w:fldChar w:fldCharType="begin" w:fldLock="1"/>
      </w:r>
      <w:r>
        <w:rPr>
          <w:rFonts w:ascii="Times New Roman" w:eastAsia="宋体" w:hAnsi="Times New Roman" w:cs="Times New Roman"/>
          <w:sz w:val="24"/>
          <w:szCs w:val="24"/>
        </w:rPr>
        <w:instrText>ADDIN CSL_CITATION {"citationItems":[{"id":"ITEM-1","itemData":{"DOI":"10.1038/nature18933","ISSN":"14764687","PMID":"27437579","abstract":"Understanding the amazingly complex human cerebral cortex requires a map (or parcellation) of its major subdivisions, known as cortical areas. Making an accurate areal map has been a century-old objective in neuroscience. Using multi-modal magnetic resonance images from the Human Connectome Project (HCP) and an objective semi-automated neuroanatomical approach, we delineated 180 areas per hemisphere bounded by sharp changes in cortical architecture, function, connectivity, and/or topography in a precisely aligned group average of 210 healthy young adults. We characterized 97 new areas and 83 areas previously reported using post-mortem microscopy or other specialized study-specific approaches. To enable automated delineation and identification of these areas in new HCP subjects and in future studies, we trained a machine-learning classifier to recognize the multi-modal 'fingerprint' of each cortical area. This classifier detected the presence of 96.6% of the cortical areas in new subjects, replicated the group parcellation, and could correctly locate areas in individuals with atypical parcellations. The freely available parcellation and classifier will enable substantially improved neuroanatomical precision for studies of the structural and functional organization of human cerebral cortex and its variation across individuals and in development, aging, and disease.","author":[{"dropping-particle":"","family":"Glasser","given":"Matthew F.","non-dropping-particle":"","parse-names":false,"suffix":""},{"dropping-particle":"","family":"Coalson","given":"Timothy S.","non-dropping-particle":"","parse-names":false,"suffix":""},{"dropping-particle":"","family":"Robinson","given":"Emma C.","non-dropping-particle":"","parse-names":false,"suffix":""},{"dropping-particle":"","family":"Hacker","given":"Carl D.","non-dropping-particle":"","parse-names":false,"suffix":""},{"dropping-particle":"","family":"Harwell","given":"John","non-dropping-particle":"","parse-names":false,"suffix":""},{"dropping-particle":"","family":"Yacoub","given":"Essa","non-dropping-particle":"","parse-names":false,"suffix":""},{"dropping-particle":"","family":"Ugurbil","given":"Kamil","non-dropping-particle":"","parse-names":false,"suffix":""},{"dropping-particle":"","family":"Andersson","given":"Jesper","non-dropping-particle":"","parse-names":false,"suffix":""},{"dropping-particle":"","family":"Beckmann","given":"Christian F.","non-dropping-particle":"","parse-names":false,"suffix":""},{"dropping-particle":"","family":"Jenkinson","given":"Mark","non-dropping-particle":"","parse-names":false,"suffix":""},{"dropping-particle":"","family":"Smith","given":"Stephen M.","non-dropping-particle":"","parse-names":false,"suffix":""},{"dropping-particle":"","family":"Essen","given":"David C.","non-dropping-particle":"Van","parse-names":false,"suffix":""}],"container-title":"Nature","id":"ITEM-1","issue":"7615","issued":{"date-parts":[["2016"]]},"page":"171-178","publisher":"Nature Publishing Group","title":"A multi-modal parcellation of human cerebral cortex","type":"article-journal","volume":"536"},"uris":["http://www.mendeley.com/documents/?uuid=21bc19c8-f84e-489c-9fb3-e0984eae1194"]}],"mendeley":{"formattedCitation":"(Glasser et al., 2016)","plainTextFormattedCitation":"(Glasser et al., 2016)","previouslyFormattedCitation":"(Glasser et al., 2016)"},"properties":{"noteIndex":0},"schema":"https://github.com/citation-style-language/schema/raw/master/csl-citation.json"}</w:instrText>
      </w:r>
      <w:r>
        <w:rPr>
          <w:rFonts w:ascii="Times New Roman" w:eastAsia="宋体" w:hAnsi="Times New Roman" w:cs="Times New Roman"/>
          <w:sz w:val="24"/>
          <w:szCs w:val="24"/>
        </w:rPr>
        <w:fldChar w:fldCharType="separate"/>
      </w:r>
      <w:r w:rsidRPr="001F4DA0">
        <w:rPr>
          <w:rFonts w:ascii="Times New Roman" w:eastAsia="宋体" w:hAnsi="Times New Roman" w:cs="Times New Roman"/>
          <w:noProof/>
          <w:sz w:val="24"/>
          <w:szCs w:val="24"/>
        </w:rPr>
        <w:t>(Glasser et al., 2016)</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w:t>
      </w:r>
    </w:p>
    <w:p w14:paraId="2AF62995" w14:textId="77777777" w:rsidR="00803597" w:rsidRDefault="00803597" w:rsidP="00803597">
      <w:pPr>
        <w:ind w:firstLineChars="0" w:firstLine="0"/>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40A5F3DF" w14:textId="77777777" w:rsidR="00803597" w:rsidRPr="00146F56" w:rsidRDefault="00803597" w:rsidP="00803597">
      <w:pPr>
        <w:spacing w:after="120" w:line="360" w:lineRule="auto"/>
        <w:ind w:firstLineChars="0" w:firstLine="0"/>
        <w:rPr>
          <w:rFonts w:ascii="Times New Roman" w:eastAsia="宋体" w:hAnsi="Times New Roman" w:cs="Times New Roman"/>
          <w:b/>
          <w:sz w:val="24"/>
          <w:szCs w:val="24"/>
        </w:rPr>
      </w:pPr>
      <w:r w:rsidRPr="00146F56">
        <w:rPr>
          <w:rFonts w:ascii="Times New Roman" w:eastAsia="宋体" w:hAnsi="Times New Roman" w:cs="Times New Roman"/>
          <w:b/>
          <w:sz w:val="24"/>
          <w:szCs w:val="24"/>
        </w:rPr>
        <w:lastRenderedPageBreak/>
        <w:t>Reference</w:t>
      </w:r>
    </w:p>
    <w:p w14:paraId="39899B70" w14:textId="77777777" w:rsidR="00803597" w:rsidRPr="00146F56" w:rsidRDefault="00803597" w:rsidP="00803597">
      <w:pPr>
        <w:autoSpaceDE w:val="0"/>
        <w:autoSpaceDN w:val="0"/>
        <w:adjustRightInd w:val="0"/>
        <w:spacing w:after="120" w:line="360" w:lineRule="auto"/>
        <w:ind w:left="120" w:hanging="120"/>
        <w:rPr>
          <w:rFonts w:ascii="Times New Roman" w:hAnsi="Times New Roman" w:cs="Times New Roman"/>
          <w:noProof/>
          <w:sz w:val="24"/>
        </w:rPr>
      </w:pPr>
      <w:r>
        <w:rPr>
          <w:rFonts w:ascii="Times New Roman" w:eastAsia="宋体" w:hAnsi="Times New Roman" w:cs="Times New Roman"/>
          <w:sz w:val="24"/>
          <w:szCs w:val="24"/>
        </w:rPr>
        <w:fldChar w:fldCharType="begin" w:fldLock="1"/>
      </w:r>
      <w:r>
        <w:rPr>
          <w:rFonts w:ascii="Times New Roman" w:eastAsia="宋体" w:hAnsi="Times New Roman" w:cs="Times New Roman"/>
          <w:sz w:val="24"/>
          <w:szCs w:val="24"/>
        </w:rPr>
        <w:instrText xml:space="preserve">ADDIN Mendeley Bibliography CSL_BIBLIOGRAPHY </w:instrText>
      </w:r>
      <w:r>
        <w:rPr>
          <w:rFonts w:ascii="Times New Roman" w:eastAsia="宋体" w:hAnsi="Times New Roman" w:cs="Times New Roman"/>
          <w:sz w:val="24"/>
          <w:szCs w:val="24"/>
        </w:rPr>
        <w:fldChar w:fldCharType="separate"/>
      </w:r>
      <w:r w:rsidRPr="00146F56">
        <w:rPr>
          <w:rFonts w:ascii="Times New Roman" w:hAnsi="Times New Roman" w:cs="Times New Roman"/>
          <w:noProof/>
          <w:kern w:val="0"/>
          <w:sz w:val="24"/>
          <w:szCs w:val="24"/>
        </w:rPr>
        <w:t xml:space="preserve">Glasser MF, Coalson TS, Robinson EC, Hacker CD, Harwell J, Yacoub E, Ugurbil K, Andersson J, Beckmann CF, Jenkinson M, Smith SM, Van Essen DC. 2016. A multi-modal parcellation of human cerebral cortex. </w:t>
      </w:r>
      <w:r w:rsidRPr="00146F56">
        <w:rPr>
          <w:rFonts w:ascii="Times New Roman" w:hAnsi="Times New Roman" w:cs="Times New Roman"/>
          <w:i/>
          <w:iCs/>
          <w:noProof/>
          <w:kern w:val="0"/>
          <w:sz w:val="24"/>
          <w:szCs w:val="24"/>
        </w:rPr>
        <w:t>Nature</w:t>
      </w:r>
      <w:r w:rsidRPr="00146F56">
        <w:rPr>
          <w:rFonts w:ascii="Times New Roman" w:hAnsi="Times New Roman" w:cs="Times New Roman"/>
          <w:noProof/>
          <w:kern w:val="0"/>
          <w:sz w:val="24"/>
          <w:szCs w:val="24"/>
        </w:rPr>
        <w:t xml:space="preserve"> </w:t>
      </w:r>
      <w:r w:rsidRPr="00146F56">
        <w:rPr>
          <w:rFonts w:ascii="Times New Roman" w:hAnsi="Times New Roman" w:cs="Times New Roman"/>
          <w:b/>
          <w:bCs/>
          <w:noProof/>
          <w:kern w:val="0"/>
          <w:sz w:val="24"/>
          <w:szCs w:val="24"/>
        </w:rPr>
        <w:t>536</w:t>
      </w:r>
      <w:r w:rsidRPr="00146F56">
        <w:rPr>
          <w:rFonts w:ascii="Times New Roman" w:hAnsi="Times New Roman" w:cs="Times New Roman"/>
          <w:noProof/>
          <w:kern w:val="0"/>
          <w:sz w:val="24"/>
          <w:szCs w:val="24"/>
        </w:rPr>
        <w:t>:171–178. doi:10.1038/nature18933</w:t>
      </w:r>
    </w:p>
    <w:p w14:paraId="137FB849" w14:textId="6F1CE0F7" w:rsidR="00B56BB7" w:rsidRDefault="00803597" w:rsidP="00803597">
      <w:pPr>
        <w:ind w:left="120" w:hanging="120"/>
      </w:pPr>
      <w:r>
        <w:rPr>
          <w:rFonts w:ascii="Times New Roman" w:eastAsia="宋体" w:hAnsi="Times New Roman" w:cs="Times New Roman"/>
          <w:sz w:val="24"/>
          <w:szCs w:val="24"/>
        </w:rPr>
        <w:fldChar w:fldCharType="end"/>
      </w:r>
    </w:p>
    <w:sectPr w:rsidR="00B56BB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wNjM3szQzMrawNDNV0lEKTi0uzszPAykwqgUAOmEH5CwAAAA="/>
  </w:docVars>
  <w:rsids>
    <w:rsidRoot w:val="00CD5A4D"/>
    <w:rsid w:val="00331577"/>
    <w:rsid w:val="00803597"/>
    <w:rsid w:val="00B56BB7"/>
    <w:rsid w:val="00CD5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8071"/>
  <w15:chartTrackingRefBased/>
  <w15:docId w15:val="{D82F574A-AF73-45C7-96F5-BE7FB79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597"/>
    <w:pPr>
      <w:spacing w:after="0" w:line="240" w:lineRule="auto"/>
      <w:ind w:hangingChars="50" w:hanging="119"/>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Mylee</dc:creator>
  <cp:keywords/>
  <dc:description/>
  <cp:lastModifiedBy>Mylee</cp:lastModifiedBy>
  <cp:revision>3</cp:revision>
  <dcterms:created xsi:type="dcterms:W3CDTF">2022-10-10T00:52:00Z</dcterms:created>
  <dcterms:modified xsi:type="dcterms:W3CDTF">2022-10-10T02:45:00Z</dcterms:modified>
</cp:coreProperties>
</file>