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5"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rFonts w:ascii="Noto Sans" w:hAnsi="Noto Sans" w:eastAsia="Noto Sans" w:cs="Noto Sans"/>
          <w:sz w:val="20"/>
          <w:szCs w:val="20"/>
        </w:rPr>
      </w:pPr>
      <w:r>
        <w:rPr>
          <w:rFonts w:eastAsia="Noto Sans" w:cs="Noto Sans" w:ascii="Noto Sans" w:hAnsi="Noto Sans"/>
          <w:sz w:val="20"/>
          <w:szCs w:val="20"/>
        </w:rPr>
        <w:t xml:space="preserve">The </w:t>
      </w:r>
      <w:hyperlink r:id="rId2">
        <w:r>
          <w:rPr>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r>
        <w:rPr>
          <w:rFonts w:eastAsia="Noto Sans" w:cs="Noto Sans" w:ascii="Noto Sans" w:hAnsi="Noto Sans"/>
          <w:sz w:val="16"/>
          <w:szCs w:val="16"/>
        </w:rPr>
      </w:r>
      <w:bookmarkStart w:id="0" w:name="_cvmm3w1hmoo8"/>
      <w:bookmarkStart w:id="1" w:name="_cvmm3w1hmoo8"/>
      <w:bookmarkEnd w:id="1"/>
    </w:p>
    <w:p>
      <w:pPr>
        <w:pStyle w:val="Normal"/>
        <w:rPr>
          <w:rFonts w:ascii="Noto Sans" w:hAnsi="Noto Sans" w:eastAsia="Noto Sans" w:cs="Noto Sans"/>
          <w:sz w:val="20"/>
          <w:szCs w:val="20"/>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3">
        <w:r>
          <w:rPr>
            <w:rFonts w:eastAsia="Noto Sans" w:cs="Noto Sans" w:ascii="Noto Sans" w:hAnsi="Noto Sans"/>
            <w:color w:val="1155CC"/>
            <w:sz w:val="20"/>
            <w:szCs w:val="20"/>
            <w:u w:val="single"/>
          </w:rPr>
          <w:t>EQUATOR Network</w:t>
        </w:r>
      </w:hyperlink>
      <w:r>
        <w:rPr>
          <w:rFonts w:eastAsia="Noto Sans" w:cs="Noto Sans" w:ascii="Noto Sans" w:hAnsi="Noto Sans"/>
          <w:sz w:val="20"/>
          <w:szCs w:val="20"/>
        </w:rPr>
        <w:t>), life science research (see the </w:t>
      </w:r>
      <w:hyperlink r:id="rId4">
        <w:r>
          <w:rPr>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5">
        <w:r>
          <w:rPr>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6">
        <w:r>
          <w:rPr>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7">
        <w:r>
          <w:rPr>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5"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0" w:type="dxa"/>
        <w:tblCellMar>
          <w:top w:w="100" w:type="dxa"/>
          <w:left w:w="100" w:type="dxa"/>
          <w:bottom w:w="100" w:type="dxa"/>
          <w:right w:w="100" w:type="dxa"/>
        </w:tblCellMar>
        <w:tblLook w:val="0600" w:noHBand="1" w:noVBand="1" w:firstColumn="0" w:lastRow="0" w:lastColumn="0" w:firstRow="0"/>
      </w:tblPr>
      <w:tblGrid>
        <w:gridCol w:w="5550"/>
        <w:gridCol w:w="3075"/>
        <w:gridCol w:w="1095"/>
      </w:tblGrid>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cPr>
          <w:p>
            <w:pPr>
              <w:pStyle w:val="Normal"/>
              <w:spacing w:lineRule="auto" w:line="223"/>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tcPr>
          <w:p>
            <w:pPr>
              <w:pStyle w:val="Normal"/>
              <w:spacing w:lineRule="auto" w:line="223"/>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0"/>
              <w:bottom w:val="single" w:sz="8" w:space="0" w:color="000000"/>
              <w:right w:val="single" w:sz="8" w:space="0" w:color="000000"/>
            </w:tcBorders>
            <w:tcMar>
              <w:left w:w="12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commercial reagents, provide supplier name, catalogue number and</w:t>
            </w:r>
            <w:hyperlink r:id="rId8">
              <w:r>
                <w:rPr>
                  <w:rFonts w:eastAsia="Noto Sans" w:cs="Noto Sans" w:ascii="Noto Sans" w:hAnsi="Noto Sans"/>
                  <w:color w:val="434343"/>
                  <w:sz w:val="18"/>
                  <w:szCs w:val="18"/>
                </w:rPr>
                <w:t xml:space="preserve"> </w:t>
              </w:r>
            </w:hyperlink>
            <w:hyperlink r:id="rId9">
              <w:r>
                <w:rPr>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0"/>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0"/>
              <w:bottom w:val="single" w:sz="8" w:space="0" w:color="000000"/>
            </w:tcBorders>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0"/>
              <w:bottom w:val="single" w:sz="8" w:space="0" w:color="000000"/>
            </w:tcBorders>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68"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0"/>
              <w:bottom w:val="single" w:sz="8" w:space="0" w:color="000000"/>
              <w:right w:val="single" w:sz="8" w:space="0" w:color="000000"/>
            </w:tcBorders>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0"/>
            </w:tcBorders>
          </w:tcPr>
          <w:p>
            <w:pPr>
              <w:pStyle w:val="Normal"/>
              <w:spacing w:lineRule="auto" w:line="223"/>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0"/>
            </w:tcBorders>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0"/>
            </w:tcBorders>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0"/>
              <w:bottom w:val="single" w:sz="8" w:space="0" w:color="000000"/>
              <w:right w:val="single" w:sz="8" w:space="0" w:color="000000"/>
            </w:tcBorders>
          </w:tcPr>
          <w:p>
            <w:pPr>
              <w:pStyle w:val="Normal"/>
              <w:spacing w:lineRule="auto" w:line="223"/>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0"/>
              <w:right w:val="single" w:sz="8" w:space="0" w:color="000000"/>
            </w:tcBorders>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Participants subsection (Materials and methods section)</w:t>
            </w:r>
          </w:p>
        </w:tc>
        <w:tc>
          <w:tcPr>
            <w:tcW w:w="1095" w:type="dxa"/>
            <w:tcBorders>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r>
          </w:p>
        </w:tc>
      </w:tr>
    </w:tbl>
    <w:p>
      <w:pPr>
        <w:pStyle w:val="Normal"/>
        <w:spacing w:lineRule="auto" w:line="225"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0" w:type="dxa"/>
        <w:tblCellMar>
          <w:top w:w="100" w:type="dxa"/>
          <w:left w:w="100" w:type="dxa"/>
          <w:bottom w:w="100" w:type="dxa"/>
          <w:right w:w="100" w:type="dxa"/>
        </w:tblCellMar>
        <w:tblLook w:val="0600" w:noHBand="1" w:noVBand="1" w:firstColumn="0" w:lastRow="0" w:lastColumn="0" w:firstRow="0"/>
      </w:tblPr>
      <w:tblGrid>
        <w:gridCol w:w="5595"/>
        <w:gridCol w:w="3104"/>
        <w:gridCol w:w="991"/>
      </w:tblGrid>
      <w:tr>
        <w:trPr>
          <w:trHeight w:val="470"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4"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4"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0"/>
              <w:bottom w:val="single" w:sz="8" w:space="0" w:color="000000"/>
              <w:right w:val="single" w:sz="8" w:space="0" w:color="000000"/>
            </w:tcBorders>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61"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x</w:t>
            </w:r>
          </w:p>
        </w:tc>
      </w:tr>
      <w:tr>
        <w:trPr>
          <w:trHeight w:val="373"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398"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0"/>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State number of times the experiment was replicated in the laboratory</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Figure 3</w:t>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Technical replication</w:t>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4" w:type="dxa"/>
            <w:tcBorders>
              <w:bottom w:val="single" w:sz="8" w:space="0" w:color="000000"/>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4"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 w:val="false"/>
                <w:b w:val="false"/>
                <w:bCs w:val="false"/>
                <w:color w:val="434343"/>
                <w:sz w:val="18"/>
                <w:szCs w:val="18"/>
              </w:rPr>
            </w:pPr>
            <w:r>
              <w:rPr>
                <w:rFonts w:eastAsia="Noto Sans" w:cs="Noto Sans" w:ascii="Noto Sans" w:hAnsi="Noto Sans"/>
                <w:b w:val="false"/>
                <w:bCs w:val="false"/>
                <w:color w:val="434343"/>
                <w:sz w:val="18"/>
                <w:szCs w:val="18"/>
              </w:rPr>
              <w:t>Participants subsection (Materials and methods section)</w:t>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9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889"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0"/>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0"/>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4"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5"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0" w:type="dxa"/>
        <w:tblCellMar>
          <w:top w:w="100" w:type="dxa"/>
          <w:left w:w="100" w:type="dxa"/>
          <w:bottom w:w="100" w:type="dxa"/>
          <w:right w:w="100" w:type="dxa"/>
        </w:tblCellMar>
        <w:tblLook w:val="0600" w:noHBand="1" w:noVBand="1" w:firstColumn="0" w:lastRow="0" w:lastColumn="0" w:firstRow="0"/>
      </w:tblPr>
      <w:tblGrid>
        <w:gridCol w:w="5564"/>
        <w:gridCol w:w="3165"/>
        <w:gridCol w:w="976"/>
      </w:tblGrid>
      <w:tr>
        <w:trPr>
          <w:trHeight w:val="425" w:hRule="atLeast"/>
        </w:trPr>
        <w:tc>
          <w:tcPr>
            <w:tcW w:w="5564"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4"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Data analysis subsection (Materials and methods section)</w:t>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0"/>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0"/>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6"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Data availability section</w:t>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06"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4" w:type="dxa"/>
            <w:tcBorders>
              <w:bottom w:val="single" w:sz="8" w:space="0" w:color="000000"/>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0"/>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0"/>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4" w:type="dxa"/>
            <w:tcBorders>
              <w:left w:val="single" w:sz="8" w:space="0" w:color="000000"/>
              <w:bottom w:val="single" w:sz="8" w:space="0" w:color="000000"/>
              <w:right w:val="single" w:sz="8" w:space="0" w:color="000000"/>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1080"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rPr>
            </w:pPr>
            <w:r>
              <w:rPr>
                <w:rFonts w:eastAsia="Noto Sans" w:cs="Noto Sans" w:ascii="Noto Sans" w:hAnsi="Noto Sans"/>
                <w:bCs/>
                <w:color w:val="434343"/>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720" w:hRule="atLeast"/>
        </w:trPr>
        <w:tc>
          <w:tcPr>
            <w:tcW w:w="5564"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sz w:val="24"/>
          <w:szCs w:val="24"/>
        </w:rPr>
      </w:pPr>
      <w:bookmarkStart w:id="3" w:name="_qing2gdaj9k6"/>
      <w:bookmarkEnd w:id="3"/>
      <w:r>
        <w:rPr>
          <w:rFonts w:eastAsia="Noto Sans" w:cs="Noto Sans" w:ascii="Noto Sans" w:hAnsi="Noto Sans"/>
          <w:b/>
          <w:color w:val="434343"/>
          <w:sz w:val="24"/>
          <w:szCs w:val="24"/>
        </w:rPr>
        <w:t>Reporting:</w:t>
      </w:r>
    </w:p>
    <w:p>
      <w:pPr>
        <w:pStyle w:val="Normal"/>
        <w:spacing w:lineRule="auto" w:line="225"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5"/>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0" w:type="dxa"/>
        <w:tblCellMar>
          <w:top w:w="100" w:type="dxa"/>
          <w:left w:w="100" w:type="dxa"/>
          <w:bottom w:w="100" w:type="dxa"/>
          <w:right w:w="100" w:type="dxa"/>
        </w:tblCellMar>
        <w:tblLook w:val="0600" w:noHBand="1" w:noVBand="1" w:firstColumn="0" w:lastRow="0" w:lastColumn="0" w:firstRow="0"/>
      </w:tblPr>
      <w:tblGrid>
        <w:gridCol w:w="5489"/>
        <w:gridCol w:w="3330"/>
        <w:gridCol w:w="856"/>
      </w:tblGrid>
      <w:tr>
        <w:trPr>
          <w:trHeight w:val="500" w:hRule="atLeast"/>
        </w:trPr>
        <w:tc>
          <w:tcPr>
            <w:tcW w:w="5489" w:type="dxa"/>
            <w:tcBorders>
              <w:top w:val="single" w:sz="8" w:space="0" w:color="000000"/>
              <w:left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9" w:type="dxa"/>
            <w:tcBorders>
              <w:left w:val="single" w:sz="8" w:space="0" w:color="000000"/>
              <w:bottom w:val="single" w:sz="8" w:space="0" w:color="000000"/>
              <w:right w:val="single" w:sz="8" w:space="0" w:color="000000"/>
            </w:tcBorders>
            <w:shd w:color="auto" w:fill="auto" w:val="cle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856" w:type="dxa"/>
            <w:tcBorders>
              <w:bottom w:val="single" w:sz="8" w:space="0" w:color="000000"/>
              <w:right w:val="single" w:sz="8" w:space="0" w:color="000000"/>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4" w:name="_cm0qssfkw66b"/>
      <w:bookmarkEnd w:id="4"/>
      <w:r>
        <w:rPr/>
        <mc:AlternateContent>
          <mc:Choice Requires="wps">
            <w:drawing>
              <wp:inline distT="0" distB="0" distL="0" distR="0">
                <wp:extent cx="5944235"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4360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0.1pt;width:467.95pt;height:0pt;mso-position-horizontal:center;mso-position-vertical:top">
                <w10:wrap type="none"/>
                <v:fill o:detectmouseclick="t" type="solid" color2="#5f5f5f"/>
                <v:stroke color="#3465a4" joinstyle="round" endcap="flat"/>
              </v:rect>
            </w:pict>
          </mc:Fallback>
        </mc:AlternateContent>
      </w:r>
    </w:p>
    <w:p>
      <w:pPr>
        <w:pStyle w:val="Normal"/>
        <w:rPr/>
      </w:pPr>
      <w:r>
        <w:rPr/>
      </w:r>
    </w:p>
    <w:p>
      <w:pPr>
        <w:pStyle w:val="Normal"/>
        <w:rPr>
          <w:color w:val="FF0000"/>
        </w:rPr>
      </w:pPr>
      <w:r>
        <w:rPr/>
        <w:t xml:space="preserve">* We provide the following guidance regarding transparent reporting and statistics; we also refer authors to </w:t>
      </w:r>
      <w:hyperlink r:id="rId10">
        <w:r>
          <w:rPr>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1"/>
      <w:headerReference w:type="first" r:id="rId12"/>
      <w:footerReference w:type="default" r:id="rId13"/>
      <w:type w:val="nextPage"/>
      <w:pgSz w:w="11906" w:h="16838"/>
      <w:pgMar w:left="1040" w:right="1220" w:header="720" w:top="1360" w:footer="720" w:bottom="777"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jc w:val="center"/>
      <w:rPr>
        <w:color w:val="000000"/>
      </w:rPr>
    </w:pP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p>
  <w:p>
    <w:pPr>
      <w:pStyle w:val="Normal"/>
      <w:pBdr/>
      <w:tabs>
        <w:tab w:val="clear" w:pos="720"/>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72" t="0" r="0" b="0"/>
                  <a:stretch>
                    <a:fillRect/>
                  </a:stretch>
                </pic:blipFill>
                <pic:spPr bwMode="auto">
                  <a:xfrm>
                    <a:off x="0" y="0"/>
                    <a:ext cx="3390900" cy="1038225"/>
                  </a:xfrm>
                  <a:prstGeom prst="rect">
                    <a:avLst/>
                  </a:prstGeom>
                </pic:spPr>
              </pic:pic>
            </a:graphicData>
          </a:graphic>
        </wp:anchor>
      </w:drawing>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color w:val="auto"/>
      <w:kern w:val="0"/>
      <w:sz w:val="22"/>
      <w:szCs w:val="22"/>
      <w:lang w:val="en-US" w:eastAsia="en-GB" w:bidi="ar-SA"/>
    </w:rPr>
  </w:style>
  <w:style w:type="paragraph" w:styleId="Berschrift1">
    <w:name w:val="Heading 1"/>
    <w:basedOn w:val="Normal"/>
    <w:next w:val="Normal"/>
    <w:uiPriority w:val="9"/>
    <w:qFormat/>
    <w:pPr>
      <w:keepNext w:val="true"/>
      <w:keepLines/>
      <w:spacing w:before="480" w:after="120"/>
      <w:outlineLvl w:val="0"/>
    </w:pPr>
    <w:rPr>
      <w:b/>
      <w:sz w:val="48"/>
      <w:szCs w:val="48"/>
    </w:rPr>
  </w:style>
  <w:style w:type="paragraph" w:styleId="Berschrift2">
    <w:name w:val="Heading 2"/>
    <w:basedOn w:val="Normal"/>
    <w:next w:val="Normal"/>
    <w:uiPriority w:val="9"/>
    <w:semiHidden/>
    <w:unhideWhenUsed/>
    <w:qFormat/>
    <w:pPr>
      <w:keepNext w:val="true"/>
      <w:keepLines/>
      <w:spacing w:before="360" w:after="80"/>
      <w:outlineLvl w:val="1"/>
    </w:pPr>
    <w:rPr>
      <w:b/>
      <w:sz w:val="36"/>
      <w:szCs w:val="36"/>
    </w:rPr>
  </w:style>
  <w:style w:type="paragraph" w:styleId="Berschrift3">
    <w:name w:val="Heading 3"/>
    <w:basedOn w:val="Normal"/>
    <w:next w:val="Normal"/>
    <w:uiPriority w:val="9"/>
    <w:semiHidden/>
    <w:unhideWhenUsed/>
    <w:qFormat/>
    <w:pPr>
      <w:keepNext w:val="true"/>
      <w:keepLines/>
      <w:spacing w:before="280" w:after="80"/>
      <w:outlineLvl w:val="2"/>
    </w:pPr>
    <w:rPr>
      <w:b/>
      <w:sz w:val="28"/>
      <w:szCs w:val="28"/>
    </w:rPr>
  </w:style>
  <w:style w:type="paragraph" w:styleId="Berschrift4">
    <w:name w:val="Heading 4"/>
    <w:basedOn w:val="Normal"/>
    <w:next w:val="Normal"/>
    <w:uiPriority w:val="9"/>
    <w:semiHidden/>
    <w:unhideWhenUsed/>
    <w:qFormat/>
    <w:pPr>
      <w:keepNext w:val="true"/>
      <w:keepLines/>
      <w:spacing w:before="240" w:after="40"/>
      <w:outlineLvl w:val="3"/>
    </w:pPr>
    <w:rPr>
      <w:b/>
      <w:sz w:val="24"/>
      <w:szCs w:val="24"/>
    </w:rPr>
  </w:style>
  <w:style w:type="paragraph" w:styleId="Berschrift5">
    <w:name w:val="Heading 5"/>
    <w:basedOn w:val="Normal"/>
    <w:next w:val="Normal"/>
    <w:uiPriority w:val="9"/>
    <w:semiHidden/>
    <w:unhideWhenUsed/>
    <w:qFormat/>
    <w:pPr>
      <w:keepNext w:val="true"/>
      <w:keepLines/>
      <w:spacing w:before="220" w:after="40"/>
      <w:outlineLvl w:val="4"/>
    </w:pPr>
    <w:rPr>
      <w:b/>
    </w:rPr>
  </w:style>
  <w:style w:type="paragraph" w:styleId="Berschrift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itel">
    <w:name w:val="Title"/>
    <w:basedOn w:val="Normal"/>
    <w:next w:val="Normal"/>
    <w:uiPriority w:val="10"/>
    <w:qFormat/>
    <w:pPr>
      <w:keepNext w:val="true"/>
      <w:keepLines/>
      <w:spacing w:before="480" w:after="120"/>
    </w:pPr>
    <w:rPr>
      <w:b/>
      <w:sz w:val="72"/>
      <w:szCs w:val="72"/>
    </w:rPr>
  </w:style>
  <w:style w:type="paragraph" w:styleId="Untertite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KopfundFuzeile">
    <w:name w:val="Kopf- und Fußzeile"/>
    <w:basedOn w:val="Normal"/>
    <w:qFormat/>
    <w:pPr/>
    <w:rPr/>
  </w:style>
  <w:style w:type="paragraph" w:styleId="Kopfzeile">
    <w:name w:val="Header"/>
    <w:basedOn w:val="Normal"/>
    <w:link w:val="HeaderChar"/>
    <w:uiPriority w:val="99"/>
    <w:unhideWhenUsed/>
    <w:rsid w:val="004e2c31"/>
    <w:pPr>
      <w:tabs>
        <w:tab w:val="clear" w:pos="720"/>
        <w:tab w:val="center" w:pos="4513" w:leader="none"/>
        <w:tab w:val="right" w:pos="9026" w:leader="none"/>
      </w:tabs>
    </w:pPr>
    <w:rPr/>
  </w:style>
  <w:style w:type="paragraph" w:styleId="Fuzeile">
    <w:name w:val="Footer"/>
    <w:basedOn w:val="Normal"/>
    <w:link w:val="FooterChar"/>
    <w:uiPriority w:val="99"/>
    <w:unhideWhenUsed/>
    <w:rsid w:val="004e2c3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www.equator-network.org/ " TargetMode="External"/><Relationship Id="rId4" Type="http://schemas.openxmlformats.org/officeDocument/2006/relationships/hyperlink" Target="http://biosharing.org/" TargetMode="External"/><Relationship Id="rId5" Type="http://schemas.openxmlformats.org/officeDocument/2006/relationships/hyperlink" Target="http://www.plosbiology.org/article/info:doi/10.1371/journal.pbio.1000412" TargetMode="External"/><Relationship Id="rId6" Type="http://schemas.openxmlformats.org/officeDocument/2006/relationships/hyperlink" Target="https://doi.org/10.1038/d41586-020-01751-5" TargetMode="External"/><Relationship Id="rId7" Type="http://schemas.openxmlformats.org/officeDocument/2006/relationships/hyperlink" Target="https://reviewer.elifesciences.org/author-guide/journal-policies" TargetMode="External"/><Relationship Id="rId8" Type="http://schemas.openxmlformats.org/officeDocument/2006/relationships/hyperlink" Target="https://scicrunch.org/resources" TargetMode="External"/><Relationship Id="rId9" Type="http://schemas.openxmlformats.org/officeDocument/2006/relationships/hyperlink" Target="https://scicrunch.org/resources" TargetMode="External"/><Relationship Id="rId10" Type="http://schemas.openxmlformats.org/officeDocument/2006/relationships/hyperlink" Target="https://doi.org/10.7554/eLife.4817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LibreOffice/6.4.7.2$Linux_X86_64 LibreOffice_project/40$Build-2</Application>
  <Pages>5</Pages>
  <Words>1274</Words>
  <Characters>7738</Characters>
  <CharactersWithSpaces>8883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de-DE</dc:language>
  <cp:lastModifiedBy/>
  <dcterms:modified xsi:type="dcterms:W3CDTF">2022-04-01T21:44:07Z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