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4F78" w:rsidRDefault="00D34F78" w:rsidP="00D34F78">
      <w:pPr>
        <w:pStyle w:val="Heading2"/>
      </w:pPr>
      <w:r>
        <w:t xml:space="preserve">Supplementary File 1.  </w:t>
      </w:r>
      <w:r>
        <w:t>Supplemental Table</w:t>
      </w:r>
    </w:p>
    <w:p w:rsidR="00D34F78" w:rsidRPr="00D34F78" w:rsidRDefault="00D34F78" w:rsidP="00D34F7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90"/>
        <w:gridCol w:w="1629"/>
        <w:gridCol w:w="1936"/>
        <w:gridCol w:w="3110"/>
      </w:tblGrid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D116D1" w:rsidRDefault="00D34F78" w:rsidP="005F0F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Patient ID</w:t>
            </w:r>
          </w:p>
        </w:tc>
        <w:tc>
          <w:tcPr>
            <w:tcW w:w="1629" w:type="dxa"/>
          </w:tcPr>
          <w:p w:rsidR="00D34F78" w:rsidRPr="00D116D1" w:rsidRDefault="00D34F78" w:rsidP="005F0F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Age/Gender</w:t>
            </w:r>
          </w:p>
        </w:tc>
        <w:tc>
          <w:tcPr>
            <w:tcW w:w="1936" w:type="dxa"/>
          </w:tcPr>
          <w:p w:rsidR="00D34F78" w:rsidRPr="00D116D1" w:rsidRDefault="00D34F78" w:rsidP="005F0F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Ethnicity</w:t>
            </w:r>
          </w:p>
        </w:tc>
        <w:tc>
          <w:tcPr>
            <w:tcW w:w="3110" w:type="dxa"/>
          </w:tcPr>
          <w:p w:rsidR="00D34F78" w:rsidRPr="00D116D1" w:rsidRDefault="00D34F78" w:rsidP="005F0F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CHCT status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33/F</w:t>
            </w:r>
          </w:p>
        </w:tc>
        <w:tc>
          <w:tcPr>
            <w:tcW w:w="1936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First nation/indigenous</w:t>
            </w:r>
          </w:p>
        </w:tc>
        <w:tc>
          <w:tcPr>
            <w:tcW w:w="3110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HN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41/M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HN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39/M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HN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36/M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HN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43/M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HN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35/ F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HN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29/M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HN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20/M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HH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21/F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HN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36/M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HH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39/F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HN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31/M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East Asian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HN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39/M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HH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32/M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HH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38/M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HN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30/M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HH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43/F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HN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39/F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Hispanic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HH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62/F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Ashkenazie</w:t>
            </w:r>
            <w:proofErr w:type="spellEnd"/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HN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39/F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HH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38/F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HH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48/M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HN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24/M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HH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50/M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HH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47/M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HN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55/M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Indigenous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HN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34/M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HN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33/M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Ashkenazie</w:t>
            </w:r>
            <w:proofErr w:type="spellEnd"/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HH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34/F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HN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Hispanic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20/M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HN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18/M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HH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18/M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39/M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HN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25/F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HH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38/M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HN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31/F</w:t>
            </w:r>
          </w:p>
        </w:tc>
        <w:tc>
          <w:tcPr>
            <w:tcW w:w="1936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First nation/indigenous</w:t>
            </w:r>
          </w:p>
        </w:tc>
        <w:tc>
          <w:tcPr>
            <w:tcW w:w="3110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HN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35/M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HN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21/M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39/M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HH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21/M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HH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48/M</w:t>
            </w:r>
          </w:p>
        </w:tc>
        <w:tc>
          <w:tcPr>
            <w:tcW w:w="1936" w:type="dxa"/>
            <w:vAlign w:val="center"/>
          </w:tcPr>
          <w:p w:rsidR="00D34F78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Presumed Caucasian</w:t>
            </w:r>
          </w:p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( Adopted</w:t>
            </w:r>
            <w:proofErr w:type="gramEnd"/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0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HH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24/F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HN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34/F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HN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38/M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HH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29/F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HH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30/F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HN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22/F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Chinese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21/F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HN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60/F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HN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35/M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HN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59/M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54/M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HH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24/F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HN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30/F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HN</w:t>
            </w:r>
          </w:p>
        </w:tc>
      </w:tr>
      <w:tr w:rsidR="00D34F78" w:rsidRPr="00EA2B02" w:rsidTr="005F0F71">
        <w:trPr>
          <w:jc w:val="center"/>
        </w:trPr>
        <w:tc>
          <w:tcPr>
            <w:tcW w:w="349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629" w:type="dxa"/>
            <w:vAlign w:val="center"/>
          </w:tcPr>
          <w:p w:rsidR="00D34F78" w:rsidRPr="00EA2B02" w:rsidRDefault="00D34F78" w:rsidP="005F0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eastAsia="Times New Roman" w:hAnsi="Times New Roman" w:cs="Times New Roman"/>
                <w:sz w:val="24"/>
                <w:szCs w:val="24"/>
              </w:rPr>
              <w:t>48/M</w:t>
            </w:r>
          </w:p>
        </w:tc>
        <w:tc>
          <w:tcPr>
            <w:tcW w:w="1936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3110" w:type="dxa"/>
          </w:tcPr>
          <w:p w:rsidR="00D34F78" w:rsidRPr="00EA2B02" w:rsidRDefault="00D34F78" w:rsidP="005F0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02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</w:p>
        </w:tc>
      </w:tr>
    </w:tbl>
    <w:p w:rsidR="00D34F78" w:rsidRDefault="00D34F78" w:rsidP="00D34F78">
      <w:pPr>
        <w:spacing w:before="240" w:line="240" w:lineRule="auto"/>
        <w:rPr>
          <w:rFonts w:cs="Arial"/>
          <w:color w:val="000000"/>
        </w:rPr>
      </w:pPr>
    </w:p>
    <w:p w:rsidR="00D34F78" w:rsidRPr="00365713" w:rsidRDefault="00D34F78" w:rsidP="00D34F78">
      <w:pPr>
        <w:spacing w:before="24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Supplemental Table. </w:t>
      </w:r>
      <w:r>
        <w:rPr>
          <w:rFonts w:cs="Arial"/>
          <w:color w:val="000000"/>
        </w:rPr>
        <w:t xml:space="preserve">Demographic information for all patients whose samples were analyzed for this study.  Col 1: ID #; Col 2: Test date; Col 3: Age/sex; Col 4: ethnicity or race; Col 5: CHCT diagnostic category, nomenclature introduced by </w:t>
      </w: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ADDIN ZOTERO_ITEM CSL_CITATION {"citationID":"KTeqht5w","properties":{"formattedCitation":"(22)","plainCitation":"(22)","noteIndex":0},"citationItems":[{"id":13050,"uris":["http://zotero.org/groups/2418914/items/FYXAIT2B"],"itemData":{"id":13050,"type":"article-journal","container-title":"eLife","DOI":"10.7554/eLife.53999","page":"53999","title":"Intracellular calcium leak lowers glucose storage in human muscle, promoting hyperglycemia and diabetes","volume":"2020:9","author":[{"family":"Tammineni","given":"Eshwar"},{"family":"Kraeva","given":"Natalia"},{"family":"Figueroa","given":"Natalia"},{"family":"Manno","given":"Carlo"},{"family":"Ibarra","given":"Carlos"},{"family":"Klip","given":"Amira"},{"family":"Riazi","given":"Sheila"},{"family":"Rios","given":"Eduardo"}],"issued":{"date-parts":[["2020",5,4]]}}}],"schema":"https://github.com/citation-style-language/schema/raw/master/csl-citation.json"} </w:instrText>
      </w:r>
      <w:r>
        <w:rPr>
          <w:rFonts w:cs="Arial"/>
          <w:color w:val="000000"/>
        </w:rPr>
        <w:fldChar w:fldCharType="separate"/>
      </w:r>
      <w:r w:rsidRPr="008D7553">
        <w:rPr>
          <w:rFonts w:ascii="Calibri" w:hAnsi="Calibri" w:cs="Calibri"/>
        </w:rPr>
        <w:t>(22)</w: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>: HN, normal; HH, hyperreactive to halothane only; HS, hyperreactive to both halothane and caffeine.  * First nation/indigenous.</w:t>
      </w:r>
    </w:p>
    <w:p w:rsidR="00D34F78" w:rsidRDefault="00D34F78" w:rsidP="00D34F78">
      <w:pPr>
        <w:spacing w:before="24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:rsidR="00C42423" w:rsidRDefault="00C42423"/>
    <w:sectPr w:rsidR="00C42423" w:rsidSect="00D34F78">
      <w:pgSz w:w="12240" w:h="15840"/>
      <w:pgMar w:top="9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78"/>
    <w:rsid w:val="001F7B43"/>
    <w:rsid w:val="003128CA"/>
    <w:rsid w:val="00362E84"/>
    <w:rsid w:val="0059030E"/>
    <w:rsid w:val="006A06D1"/>
    <w:rsid w:val="00741482"/>
    <w:rsid w:val="00745E76"/>
    <w:rsid w:val="00753B7C"/>
    <w:rsid w:val="00A645FF"/>
    <w:rsid w:val="00C42423"/>
    <w:rsid w:val="00D34F78"/>
    <w:rsid w:val="00D67D3C"/>
    <w:rsid w:val="00E0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CA92C"/>
  <w15:chartTrackingRefBased/>
  <w15:docId w15:val="{BAB638C1-0CC6-441C-B8FB-1ABA6D8C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F78"/>
    <w:pPr>
      <w:spacing w:after="40" w:line="33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F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A06D1"/>
    <w:pPr>
      <w:spacing w:after="200" w:line="216" w:lineRule="auto"/>
      <w:outlineLvl w:val="3"/>
    </w:pPr>
    <w:rPr>
      <w:rFonts w:cs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A06D1"/>
    <w:rPr>
      <w:rFonts w:cstheme="minorHAns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D34F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34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Rios</dc:creator>
  <cp:keywords/>
  <dc:description/>
  <cp:lastModifiedBy>Eduardo Rios</cp:lastModifiedBy>
  <cp:revision>1</cp:revision>
  <dcterms:created xsi:type="dcterms:W3CDTF">2022-12-16T22:45:00Z</dcterms:created>
  <dcterms:modified xsi:type="dcterms:W3CDTF">2022-12-16T22:47:00Z</dcterms:modified>
</cp:coreProperties>
</file>