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9DD795C" w14:textId="77777777" w:rsidR="0011586A" w:rsidRPr="005E4737" w:rsidRDefault="00DE5B18">
            <w:pPr>
              <w:rPr>
                <w:rFonts w:ascii="Noto Sans" w:eastAsia="Noto Sans" w:hAnsi="Noto Sans" w:cs="Noto Sans"/>
                <w:bCs/>
                <w:color w:val="434343"/>
                <w:sz w:val="18"/>
                <w:szCs w:val="18"/>
              </w:rPr>
            </w:pPr>
            <w:r w:rsidRPr="005E4737">
              <w:rPr>
                <w:rFonts w:ascii="Noto Sans" w:eastAsia="Noto Sans" w:hAnsi="Noto Sans" w:cs="Noto Sans"/>
                <w:bCs/>
                <w:color w:val="434343"/>
                <w:sz w:val="18"/>
                <w:szCs w:val="18"/>
              </w:rPr>
              <w:t>Materials and methods</w:t>
            </w:r>
            <w:r w:rsidR="0011586A" w:rsidRPr="005E4737">
              <w:rPr>
                <w:rFonts w:ascii="Noto Sans" w:eastAsia="Noto Sans" w:hAnsi="Noto Sans" w:cs="Noto Sans"/>
                <w:bCs/>
                <w:color w:val="434343"/>
                <w:sz w:val="18"/>
                <w:szCs w:val="18"/>
              </w:rPr>
              <w:t>:</w:t>
            </w:r>
          </w:p>
          <w:p w14:paraId="450384B9" w14:textId="0D1C4325" w:rsidR="00F102CC" w:rsidRPr="005E4737" w:rsidRDefault="0011586A">
            <w:pPr>
              <w:rPr>
                <w:rFonts w:ascii="Noto Sans" w:eastAsia="Noto Sans" w:hAnsi="Noto Sans" w:cs="Noto Sans"/>
                <w:bCs/>
                <w:color w:val="434343"/>
                <w:sz w:val="18"/>
                <w:szCs w:val="18"/>
              </w:rPr>
            </w:pPr>
            <w:r w:rsidRPr="005E4737">
              <w:rPr>
                <w:rFonts w:ascii="Noto Sans" w:eastAsia="Noto Sans" w:hAnsi="Noto Sans" w:cs="Noto Sans"/>
                <w:bCs/>
                <w:color w:val="434343"/>
                <w:sz w:val="18"/>
                <w:szCs w:val="18"/>
              </w:rPr>
              <w:t xml:space="preserve">* </w:t>
            </w:r>
            <w:r w:rsidR="009F2978" w:rsidRPr="005E4737">
              <w:rPr>
                <w:rFonts w:ascii="Noto Sans" w:eastAsia="Noto Sans" w:hAnsi="Noto Sans" w:cs="Noto Sans"/>
                <w:bCs/>
                <w:color w:val="434343"/>
                <w:sz w:val="18"/>
                <w:szCs w:val="18"/>
              </w:rPr>
              <w:t>A</w:t>
            </w:r>
            <w:r w:rsidR="00DE5B18" w:rsidRPr="005E4737">
              <w:rPr>
                <w:rFonts w:ascii="Noto Sans" w:eastAsia="Noto Sans" w:hAnsi="Noto Sans" w:cs="Noto Sans"/>
                <w:bCs/>
                <w:color w:val="434343"/>
                <w:sz w:val="18"/>
                <w:szCs w:val="18"/>
              </w:rPr>
              <w:t>vailability</w:t>
            </w:r>
            <w:r w:rsidRPr="005E4737">
              <w:rPr>
                <w:rFonts w:ascii="Noto Sans" w:eastAsia="Noto Sans" w:hAnsi="Noto Sans" w:cs="Noto Sans"/>
                <w:bCs/>
                <w:color w:val="434343"/>
                <w:sz w:val="18"/>
                <w:szCs w:val="18"/>
              </w:rPr>
              <w:t xml:space="preserve"> stat</w:t>
            </w:r>
            <w:r w:rsidR="004A5B3F" w:rsidRPr="005E4737">
              <w:rPr>
                <w:rFonts w:ascii="Noto Sans" w:eastAsia="Noto Sans" w:hAnsi="Noto Sans" w:cs="Noto Sans"/>
                <w:bCs/>
                <w:color w:val="434343"/>
                <w:sz w:val="18"/>
                <w:szCs w:val="18"/>
              </w:rPr>
              <w:t>e</w:t>
            </w:r>
            <w:r w:rsidRPr="005E4737">
              <w:rPr>
                <w:rFonts w:ascii="Noto Sans" w:eastAsia="Noto Sans" w:hAnsi="Noto Sans" w:cs="Noto Sans"/>
                <w:bCs/>
                <w:color w:val="434343"/>
                <w:sz w:val="18"/>
                <w:szCs w:val="18"/>
              </w:rPr>
              <w:t>ment</w:t>
            </w:r>
            <w:r w:rsidR="00DE5B18" w:rsidRPr="005E4737">
              <w:rPr>
                <w:rFonts w:ascii="Noto Sans" w:eastAsia="Noto Sans" w:hAnsi="Noto Sans" w:cs="Noto Sans"/>
                <w:bCs/>
                <w:color w:val="434343"/>
                <w:sz w:val="18"/>
                <w:szCs w:val="18"/>
              </w:rPr>
              <w:t xml:space="preserve"> </w:t>
            </w:r>
            <w:r w:rsidRPr="005E4737">
              <w:rPr>
                <w:rFonts w:ascii="Noto Sans" w:eastAsia="Noto Sans" w:hAnsi="Noto Sans" w:cs="Noto Sans"/>
                <w:bCs/>
                <w:color w:val="434343"/>
                <w:sz w:val="18"/>
                <w:szCs w:val="18"/>
              </w:rPr>
              <w:t>– Materials availability subsection</w:t>
            </w:r>
          </w:p>
          <w:p w14:paraId="7D3BB930" w14:textId="10488DE7" w:rsidR="0011586A" w:rsidRPr="005E4737" w:rsidRDefault="0011586A">
            <w:pPr>
              <w:rPr>
                <w:rFonts w:ascii="Noto Sans" w:eastAsia="Noto Sans" w:hAnsi="Noto Sans" w:cs="Noto Sans"/>
                <w:bCs/>
                <w:color w:val="434343"/>
                <w:sz w:val="18"/>
                <w:szCs w:val="18"/>
              </w:rPr>
            </w:pPr>
            <w:r w:rsidRPr="005E4737">
              <w:rPr>
                <w:rFonts w:ascii="Noto Sans" w:eastAsia="Noto Sans" w:hAnsi="Noto Sans" w:cs="Noto Sans"/>
                <w:bCs/>
                <w:color w:val="434343"/>
                <w:sz w:val="18"/>
                <w:szCs w:val="18"/>
              </w:rPr>
              <w:t>* Antibody list – Antibody subsection</w:t>
            </w:r>
          </w:p>
          <w:p w14:paraId="3B36D4B3" w14:textId="4A7897E1" w:rsidR="0011586A" w:rsidRPr="005E4737" w:rsidRDefault="0011586A">
            <w:pPr>
              <w:rPr>
                <w:rFonts w:ascii="Noto Sans" w:eastAsia="Noto Sans" w:hAnsi="Noto Sans" w:cs="Noto Sans"/>
                <w:bCs/>
                <w:color w:val="434343"/>
                <w:sz w:val="18"/>
                <w:szCs w:val="18"/>
              </w:rPr>
            </w:pPr>
            <w:r w:rsidRPr="005E4737">
              <w:rPr>
                <w:rFonts w:ascii="Noto Sans" w:eastAsia="Noto Sans" w:hAnsi="Noto Sans" w:cs="Noto Sans"/>
                <w:bCs/>
                <w:color w:val="434343"/>
                <w:sz w:val="18"/>
                <w:szCs w:val="18"/>
              </w:rPr>
              <w:t>* DNA constructs statement – Plasmid construction and mutagenesis subsection</w:t>
            </w:r>
          </w:p>
          <w:p w14:paraId="4EC3BCB7" w14:textId="0F677F16" w:rsidR="0011586A" w:rsidRPr="005E4737" w:rsidRDefault="0011586A">
            <w:pPr>
              <w:rPr>
                <w:rFonts w:ascii="Noto Sans" w:eastAsia="Noto Sans" w:hAnsi="Noto Sans" w:cs="Noto Sans"/>
                <w:bCs/>
                <w:color w:val="434343"/>
                <w:sz w:val="18"/>
                <w:szCs w:val="18"/>
              </w:rPr>
            </w:pPr>
            <w:r w:rsidRPr="005E4737">
              <w:rPr>
                <w:rFonts w:ascii="Noto Sans" w:eastAsia="Noto Sans" w:hAnsi="Noto Sans" w:cs="Noto Sans"/>
                <w:bCs/>
                <w:color w:val="434343"/>
                <w:sz w:val="18"/>
                <w:szCs w:val="18"/>
              </w:rPr>
              <w:t>* DNA construct list – Figure 1-figure supplement 1-source data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42D9B6" w:rsidR="00F102CC" w:rsidRPr="003D5AF6" w:rsidRDefault="00775F92">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Materials and methods – Antibodies subsection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0783D61" w:rsidR="00F102CC" w:rsidRPr="003D5AF6" w:rsidRDefault="00775F92">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 xml:space="preserve">Materials and methods </w:t>
            </w:r>
            <w:r w:rsidR="009A379D" w:rsidRPr="00E13A5B">
              <w:rPr>
                <w:rFonts w:ascii="Noto Sans" w:eastAsia="Noto Sans" w:hAnsi="Noto Sans" w:cs="Noto Sans"/>
                <w:bCs/>
                <w:color w:val="434343"/>
                <w:sz w:val="18"/>
                <w:szCs w:val="18"/>
              </w:rPr>
              <w:t>– Plasmid construction and mutagenesis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823FEDB" w:rsidR="00F102CC" w:rsidRPr="003D5AF6" w:rsidRDefault="009A379D">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Materials and methods – Experimental models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A7D164" w:rsidR="00F102CC" w:rsidRPr="003D5AF6" w:rsidRDefault="006507BE">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98B815" w:rsidR="00F102CC" w:rsidRPr="003D5AF6" w:rsidRDefault="006050C3">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Materials and methods – Experimental models</w:t>
            </w:r>
            <w:r w:rsidR="009A379D" w:rsidRPr="00E13A5B">
              <w:rPr>
                <w:rFonts w:ascii="Noto Sans" w:eastAsia="Noto Sans" w:hAnsi="Noto Sans" w:cs="Noto Sans"/>
                <w:bCs/>
                <w:color w:val="434343"/>
                <w:sz w:val="18"/>
                <w:szCs w:val="18"/>
              </w:rPr>
              <w:t xml:space="preserve">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4B316D" w:rsidR="00F102CC" w:rsidRPr="003D5AF6" w:rsidRDefault="006507BE">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B04E7B" w:rsidR="00F102CC" w:rsidRPr="00E13A5B" w:rsidRDefault="006507BE">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E2B23B" w:rsidR="00F102CC" w:rsidRPr="00E13A5B" w:rsidRDefault="006507BE">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89400A9" w:rsidR="00F102CC" w:rsidRPr="006507BE" w:rsidRDefault="006507BE">
            <w:pPr>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9FDCE7" w:rsidR="00F102CC" w:rsidRPr="003D5AF6" w:rsidRDefault="006507B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E13A5B" w:rsidRDefault="00427975">
            <w:pPr>
              <w:rPr>
                <w:rFonts w:ascii="Noto Sans" w:eastAsia="Noto Sans" w:hAnsi="Noto Sans" w:cs="Noto Sans"/>
                <w:b/>
                <w:color w:val="434343"/>
                <w:sz w:val="18"/>
                <w:szCs w:val="18"/>
              </w:rPr>
            </w:pPr>
            <w:r w:rsidRPr="00E13A5B">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982DA9" w:rsidR="00F102CC" w:rsidRPr="003D5AF6" w:rsidRDefault="00E13A5B">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CC3FD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3CF262" w:rsidR="00F102CC" w:rsidRPr="00E13A5B" w:rsidRDefault="00953562">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sidRPr="00953562">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6A6F4E" w:rsidR="00F102CC" w:rsidRPr="00E13A5B" w:rsidRDefault="00953562">
            <w:pPr>
              <w:spacing w:line="225" w:lineRule="auto"/>
              <w:rPr>
                <w:rFonts w:ascii="Noto Sans" w:eastAsia="Noto Sans" w:hAnsi="Noto Sans" w:cs="Noto Sans"/>
                <w:b/>
                <w:color w:val="434343"/>
                <w:sz w:val="18"/>
                <w:szCs w:val="18"/>
              </w:rPr>
            </w:pPr>
            <w:r w:rsidRPr="00E13A5B">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C32919" w:rsidR="00F102CC" w:rsidRPr="00E13A5B" w:rsidRDefault="006507B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49B43A" w:rsidR="00F102CC" w:rsidRPr="00E13A5B" w:rsidRDefault="006507B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BDAD4E" w:rsidR="00F102CC" w:rsidRPr="00E13A5B" w:rsidRDefault="006507B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D7AD68" w:rsidR="00F102CC" w:rsidRPr="00E13A5B" w:rsidRDefault="006507B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E13A5B" w:rsidRDefault="00427975">
            <w:pPr>
              <w:rPr>
                <w:rFonts w:ascii="Noto Sans" w:eastAsia="Noto Sans" w:hAnsi="Noto Sans" w:cs="Noto Sans"/>
                <w:color w:val="434343"/>
                <w:sz w:val="18"/>
                <w:szCs w:val="18"/>
              </w:rPr>
            </w:pPr>
            <w:r w:rsidRPr="00E13A5B">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E13A5B"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49823C" w:rsidR="00F102CC" w:rsidRPr="00E13A5B" w:rsidRDefault="006507B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E13A5B" w:rsidRDefault="00427975">
            <w:pPr>
              <w:rPr>
                <w:rFonts w:ascii="Noto Sans" w:eastAsia="Noto Sans" w:hAnsi="Noto Sans" w:cs="Noto Sans"/>
                <w:color w:val="434343"/>
                <w:sz w:val="18"/>
                <w:szCs w:val="18"/>
              </w:rPr>
            </w:pPr>
            <w:r w:rsidRPr="00E13A5B">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2AA986" w:rsidR="00F102CC" w:rsidRPr="00E13A5B" w:rsidRDefault="008C34A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Materials and methods – Experimental models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E13A5B"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E13A5B" w:rsidRDefault="00427975">
            <w:pPr>
              <w:rPr>
                <w:rFonts w:ascii="Noto Sans" w:eastAsia="Noto Sans" w:hAnsi="Noto Sans" w:cs="Noto Sans"/>
                <w:color w:val="434343"/>
                <w:sz w:val="18"/>
                <w:szCs w:val="18"/>
              </w:rPr>
            </w:pPr>
            <w:r w:rsidRPr="00E13A5B">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E13A5B"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A95B0C" w:rsidR="00F102CC" w:rsidRPr="00E13A5B" w:rsidRDefault="006507B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E13A5B"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036DEB" w:rsidR="00F102CC" w:rsidRPr="00E13A5B" w:rsidRDefault="008C34A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E13A5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750E1E2" w:rsidR="00F102CC" w:rsidRPr="00E13A5B" w:rsidRDefault="008C34AE">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E13A5B" w:rsidRDefault="00427975">
            <w:pPr>
              <w:rPr>
                <w:rFonts w:ascii="Noto Sans" w:eastAsia="Noto Sans" w:hAnsi="Noto Sans" w:cs="Noto Sans"/>
                <w:b/>
                <w:color w:val="434343"/>
                <w:sz w:val="18"/>
                <w:szCs w:val="18"/>
              </w:rPr>
            </w:pPr>
            <w:r w:rsidRPr="00E13A5B">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CBD04B" w:rsidR="00F102CC" w:rsidRPr="00E13A5B" w:rsidRDefault="009A379D">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5E4737" w:rsidRDefault="00427975">
            <w:pPr>
              <w:rPr>
                <w:rFonts w:ascii="Noto Sans" w:eastAsia="Noto Sans" w:hAnsi="Noto Sans" w:cs="Noto Sans"/>
                <w:color w:val="434343"/>
                <w:sz w:val="18"/>
                <w:szCs w:val="18"/>
              </w:rPr>
            </w:pPr>
            <w:r w:rsidRPr="005E4737">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CF7B4" w14:textId="50C9C91F" w:rsidR="00F102CC" w:rsidRPr="005E4737" w:rsidRDefault="002E614B">
            <w:pPr>
              <w:spacing w:line="225" w:lineRule="auto"/>
              <w:rPr>
                <w:rFonts w:ascii="Noto Sans" w:eastAsia="Noto Sans" w:hAnsi="Noto Sans" w:cs="Noto Sans"/>
                <w:bCs/>
                <w:color w:val="434343"/>
                <w:sz w:val="18"/>
                <w:szCs w:val="18"/>
              </w:rPr>
            </w:pPr>
            <w:r w:rsidRPr="005E4737">
              <w:rPr>
                <w:rFonts w:ascii="Noto Sans" w:eastAsia="Noto Sans" w:hAnsi="Noto Sans" w:cs="Noto Sans"/>
                <w:bCs/>
                <w:color w:val="434343"/>
                <w:sz w:val="18"/>
                <w:szCs w:val="18"/>
              </w:rPr>
              <w:t>Materials and methods –</w:t>
            </w:r>
          </w:p>
          <w:p w14:paraId="457CFD0A" w14:textId="77777777" w:rsidR="002E614B" w:rsidRPr="005E4737" w:rsidRDefault="002E614B">
            <w:pPr>
              <w:spacing w:line="225" w:lineRule="auto"/>
              <w:rPr>
                <w:rFonts w:ascii="Noto Sans" w:eastAsia="Noto Sans" w:hAnsi="Noto Sans" w:cs="Noto Sans"/>
                <w:bCs/>
                <w:color w:val="434343"/>
                <w:sz w:val="18"/>
                <w:szCs w:val="18"/>
              </w:rPr>
            </w:pPr>
            <w:r w:rsidRPr="005E4737">
              <w:rPr>
                <w:rFonts w:ascii="Noto Sans" w:eastAsia="Noto Sans" w:hAnsi="Noto Sans" w:cs="Noto Sans"/>
                <w:bCs/>
                <w:color w:val="434343"/>
                <w:sz w:val="18"/>
                <w:szCs w:val="18"/>
              </w:rPr>
              <w:t>Data availability subsection</w:t>
            </w:r>
          </w:p>
          <w:p w14:paraId="4790A381" w14:textId="7BD6BAC1" w:rsidR="002E614B" w:rsidRPr="005E4737" w:rsidRDefault="002E614B">
            <w:pPr>
              <w:spacing w:line="225" w:lineRule="auto"/>
              <w:rPr>
                <w:rFonts w:ascii="Noto Sans" w:eastAsia="Noto Sans" w:hAnsi="Noto Sans" w:cs="Noto Sans"/>
                <w:bCs/>
                <w:color w:val="434343"/>
                <w:sz w:val="18"/>
                <w:szCs w:val="18"/>
              </w:rPr>
            </w:pPr>
            <w:r w:rsidRPr="005E4737">
              <w:rPr>
                <w:rFonts w:ascii="Noto Sans" w:eastAsia="Noto Sans" w:hAnsi="Noto Sans" w:cs="Noto Sans"/>
                <w:bCs/>
                <w:color w:val="434343"/>
                <w:sz w:val="18"/>
                <w:szCs w:val="18"/>
              </w:rPr>
              <w:t>(</w:t>
            </w:r>
            <w:proofErr w:type="gramStart"/>
            <w:r w:rsidRPr="005E4737">
              <w:rPr>
                <w:rFonts w:ascii="Noto Sans" w:eastAsia="Noto Sans" w:hAnsi="Noto Sans" w:cs="Noto Sans"/>
                <w:bCs/>
                <w:color w:val="434343"/>
                <w:sz w:val="18"/>
                <w:szCs w:val="18"/>
              </w:rPr>
              <w:t>datasets</w:t>
            </w:r>
            <w:proofErr w:type="gramEnd"/>
            <w:r w:rsidRPr="005E4737">
              <w:rPr>
                <w:rFonts w:ascii="Noto Sans" w:eastAsia="Noto Sans" w:hAnsi="Noto Sans" w:cs="Noto Sans"/>
                <w:bCs/>
                <w:color w:val="434343"/>
                <w:sz w:val="18"/>
                <w:szCs w:val="18"/>
              </w:rPr>
              <w:t xml:space="preserve"> are accessib</w:t>
            </w:r>
            <w:r w:rsidR="00542D7B" w:rsidRPr="005E4737">
              <w:rPr>
                <w:rFonts w:ascii="Noto Sans" w:eastAsia="Noto Sans" w:hAnsi="Noto Sans" w:cs="Noto Sans"/>
                <w:bCs/>
                <w:color w:val="434343"/>
                <w:sz w:val="18"/>
                <w:szCs w:val="18"/>
              </w:rPr>
              <w:t>l</w:t>
            </w:r>
            <w:r w:rsidRPr="005E4737">
              <w:rPr>
                <w:rFonts w:ascii="Noto Sans" w:eastAsia="Noto Sans" w:hAnsi="Noto Sans" w:cs="Noto Sans"/>
                <w:bCs/>
                <w:color w:val="434343"/>
                <w:sz w:val="18"/>
                <w:szCs w:val="18"/>
              </w:rPr>
              <w:t>e in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92AABEA" w:rsidR="00F102CC" w:rsidRPr="00E13A5B"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E13A5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0B40181" w:rsidR="00F102CC" w:rsidRPr="00E13A5B" w:rsidRDefault="009A379D">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E13A5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AA7FDE" w:rsidR="00F102CC" w:rsidRPr="00E13A5B" w:rsidRDefault="009A379D">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E13A5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BF81E80" w:rsidR="00F102CC" w:rsidRPr="00E13A5B" w:rsidRDefault="009A379D">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E13A5B"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B6C67B" w:rsidR="00F102CC" w:rsidRPr="00E13A5B" w:rsidRDefault="009A379D">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E13A5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E91614" w:rsidR="00F102CC" w:rsidRPr="00E13A5B" w:rsidRDefault="009A379D">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E13A5B"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00DC5A" w:rsidR="00F102CC" w:rsidRPr="00E13A5B" w:rsidRDefault="009A379D">
            <w:pPr>
              <w:spacing w:line="225" w:lineRule="auto"/>
              <w:rPr>
                <w:rFonts w:ascii="Noto Sans" w:eastAsia="Noto Sans" w:hAnsi="Noto Sans" w:cs="Noto Sans"/>
                <w:bCs/>
                <w:color w:val="434343"/>
                <w:sz w:val="18"/>
                <w:szCs w:val="18"/>
              </w:rPr>
            </w:pPr>
            <w:r w:rsidRPr="00E13A5B">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815F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5640" w14:textId="77777777" w:rsidR="00E815F6" w:rsidRDefault="00E815F6">
      <w:r>
        <w:separator/>
      </w:r>
    </w:p>
  </w:endnote>
  <w:endnote w:type="continuationSeparator" w:id="0">
    <w:p w14:paraId="376DC394" w14:textId="77777777" w:rsidR="00E815F6" w:rsidRDefault="00E8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D799" w14:textId="77777777" w:rsidR="00E815F6" w:rsidRDefault="00E815F6">
      <w:r>
        <w:separator/>
      </w:r>
    </w:p>
  </w:footnote>
  <w:footnote w:type="continuationSeparator" w:id="0">
    <w:p w14:paraId="077AD040" w14:textId="77777777" w:rsidR="00E815F6" w:rsidRDefault="00E8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16B"/>
    <w:rsid w:val="0011586A"/>
    <w:rsid w:val="001B3BCC"/>
    <w:rsid w:val="002209A8"/>
    <w:rsid w:val="0027318E"/>
    <w:rsid w:val="002E614B"/>
    <w:rsid w:val="003D5AF6"/>
    <w:rsid w:val="00427975"/>
    <w:rsid w:val="004A5B3F"/>
    <w:rsid w:val="004E2C31"/>
    <w:rsid w:val="00542D7B"/>
    <w:rsid w:val="005B0259"/>
    <w:rsid w:val="005E4737"/>
    <w:rsid w:val="006050C3"/>
    <w:rsid w:val="006507BE"/>
    <w:rsid w:val="007054B6"/>
    <w:rsid w:val="00775F92"/>
    <w:rsid w:val="007D40A7"/>
    <w:rsid w:val="008C34AE"/>
    <w:rsid w:val="008E00D6"/>
    <w:rsid w:val="00953562"/>
    <w:rsid w:val="009A379D"/>
    <w:rsid w:val="009C7B26"/>
    <w:rsid w:val="009F2978"/>
    <w:rsid w:val="00A11E52"/>
    <w:rsid w:val="00BD41E9"/>
    <w:rsid w:val="00C84413"/>
    <w:rsid w:val="00CF7448"/>
    <w:rsid w:val="00DE5B18"/>
    <w:rsid w:val="00E13A5B"/>
    <w:rsid w:val="00E815F6"/>
    <w:rsid w:val="00F102CC"/>
    <w:rsid w:val="00F91042"/>
    <w:rsid w:val="00F92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9A379D"/>
    <w:rPr>
      <w:sz w:val="16"/>
      <w:szCs w:val="16"/>
    </w:rPr>
  </w:style>
  <w:style w:type="paragraph" w:styleId="CommentText">
    <w:name w:val="annotation text"/>
    <w:basedOn w:val="Normal"/>
    <w:link w:val="CommentTextChar"/>
    <w:uiPriority w:val="99"/>
    <w:unhideWhenUsed/>
    <w:rsid w:val="009A379D"/>
    <w:rPr>
      <w:sz w:val="20"/>
      <w:szCs w:val="20"/>
    </w:rPr>
  </w:style>
  <w:style w:type="character" w:customStyle="1" w:styleId="CommentTextChar">
    <w:name w:val="Comment Text Char"/>
    <w:basedOn w:val="DefaultParagraphFont"/>
    <w:link w:val="CommentText"/>
    <w:uiPriority w:val="99"/>
    <w:rsid w:val="009A379D"/>
    <w:rPr>
      <w:sz w:val="20"/>
      <w:szCs w:val="20"/>
    </w:rPr>
  </w:style>
  <w:style w:type="paragraph" w:styleId="CommentSubject">
    <w:name w:val="annotation subject"/>
    <w:basedOn w:val="CommentText"/>
    <w:next w:val="CommentText"/>
    <w:link w:val="CommentSubjectChar"/>
    <w:uiPriority w:val="99"/>
    <w:semiHidden/>
    <w:unhideWhenUsed/>
    <w:rsid w:val="009A379D"/>
    <w:rPr>
      <w:b/>
      <w:bCs/>
    </w:rPr>
  </w:style>
  <w:style w:type="character" w:customStyle="1" w:styleId="CommentSubjectChar">
    <w:name w:val="Comment Subject Char"/>
    <w:basedOn w:val="CommentTextChar"/>
    <w:link w:val="CommentSubject"/>
    <w:uiPriority w:val="99"/>
    <w:semiHidden/>
    <w:rsid w:val="009A379D"/>
    <w:rPr>
      <w:b/>
      <w:bCs/>
      <w:sz w:val="20"/>
      <w:szCs w:val="20"/>
    </w:rPr>
  </w:style>
  <w:style w:type="paragraph" w:styleId="ListParagraph">
    <w:name w:val="List Paragraph"/>
    <w:basedOn w:val="Normal"/>
    <w:uiPriority w:val="34"/>
    <w:qFormat/>
    <w:rsid w:val="00115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Kozai Makoto</cp:lastModifiedBy>
  <cp:revision>2</cp:revision>
  <dcterms:created xsi:type="dcterms:W3CDTF">2022-04-04T00:06:00Z</dcterms:created>
  <dcterms:modified xsi:type="dcterms:W3CDTF">2022-04-04T00:06:00Z</dcterms:modified>
</cp:coreProperties>
</file>