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B7B75" w14:textId="77410DE5" w:rsidR="00CA71BD" w:rsidRDefault="00CA71BD" w:rsidP="00CA71BD">
      <w:pPr>
        <w:pStyle w:val="List"/>
        <w:spacing w:after="156"/>
        <w:ind w:right="260"/>
        <w:jc w:val="both"/>
      </w:pPr>
      <w:r>
        <w:rPr>
          <w:b/>
          <w:sz w:val="20"/>
          <w:szCs w:val="20"/>
        </w:rPr>
        <w:t>Table S</w:t>
      </w:r>
      <w:r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 xml:space="preserve">MK test results under different inclusion criterion for clonal lineages from </w:t>
      </w:r>
      <w:proofErr w:type="spellStart"/>
      <w:r>
        <w:rPr>
          <w:sz w:val="20"/>
          <w:szCs w:val="20"/>
        </w:rPr>
        <w:t>HBmem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LBmem</w:t>
      </w:r>
      <w:proofErr w:type="spellEnd"/>
      <w:r>
        <w:rPr>
          <w:sz w:val="20"/>
          <w:szCs w:val="20"/>
        </w:rPr>
        <w:t xml:space="preserve"> clusters, which makes it possible to deal with zero values in G-MRCA nonsynonymous or synonymous divergence. The </w:t>
      </w:r>
      <w:proofErr w:type="spellStart"/>
      <w:r>
        <w:rPr>
          <w:sz w:val="20"/>
          <w:szCs w:val="20"/>
        </w:rPr>
        <w:t>LBmem</w:t>
      </w:r>
      <w:proofErr w:type="spellEnd"/>
      <w:r>
        <w:rPr>
          <w:sz w:val="20"/>
          <w:szCs w:val="20"/>
        </w:rPr>
        <w:t xml:space="preserve"> cluster demonstrated consistent results of the MK test under all inclusion criteria, and the α of joined inside cluster divergence (combined SHM for all lineages belonging to the cluster) corresponds well to the median α among clonal lineages. The </w:t>
      </w:r>
      <w:proofErr w:type="spellStart"/>
      <w:r>
        <w:rPr>
          <w:sz w:val="20"/>
          <w:szCs w:val="20"/>
        </w:rPr>
        <w:t>HBmem</w:t>
      </w:r>
      <w:proofErr w:type="spellEnd"/>
      <w:r>
        <w:rPr>
          <w:sz w:val="20"/>
          <w:szCs w:val="20"/>
        </w:rPr>
        <w:t xml:space="preserve"> cluster is better suited for this type of filter, since it generally has much lower G-MRCA distance, and some clonal lineages have no divergence in MRCA from reconstructed portions of the germline sequence. Estimated α on joined cluster divergence in the </w:t>
      </w:r>
      <w:proofErr w:type="spellStart"/>
      <w:r>
        <w:rPr>
          <w:sz w:val="20"/>
          <w:szCs w:val="20"/>
        </w:rPr>
        <w:t>HBmem</w:t>
      </w:r>
      <w:proofErr w:type="spellEnd"/>
      <w:r>
        <w:rPr>
          <w:sz w:val="20"/>
          <w:szCs w:val="20"/>
        </w:rPr>
        <w:t xml:space="preserve"> cluster varies depending on the type of the filter employed, but is always lower than the α of </w:t>
      </w:r>
      <w:proofErr w:type="spellStart"/>
      <w:r>
        <w:rPr>
          <w:sz w:val="20"/>
          <w:szCs w:val="20"/>
        </w:rPr>
        <w:t>LBmem</w:t>
      </w:r>
      <w:proofErr w:type="spellEnd"/>
      <w:r>
        <w:rPr>
          <w:sz w:val="20"/>
          <w:szCs w:val="20"/>
        </w:rPr>
        <w:t xml:space="preserve">. Additionally, consideration of all clonal lineages with addition of </w:t>
      </w:r>
      <w:proofErr w:type="spellStart"/>
      <w:r>
        <w:rPr>
          <w:sz w:val="20"/>
          <w:szCs w:val="20"/>
        </w:rPr>
        <w:t>pseudocounts</w:t>
      </w:r>
      <w:proofErr w:type="spellEnd"/>
      <w:r>
        <w:rPr>
          <w:sz w:val="20"/>
          <w:szCs w:val="20"/>
        </w:rPr>
        <w:t xml:space="preserve"> to </w:t>
      </w:r>
      <w:proofErr w:type="spellStart"/>
      <w:r>
        <w:rPr>
          <w:i/>
          <w:sz w:val="20"/>
          <w:szCs w:val="20"/>
        </w:rPr>
        <w:t>Dn</w:t>
      </w:r>
      <w:proofErr w:type="spellEnd"/>
      <w:r>
        <w:rPr>
          <w:sz w:val="20"/>
          <w:szCs w:val="20"/>
        </w:rPr>
        <w:t xml:space="preserve"> and </w:t>
      </w:r>
      <w:r>
        <w:rPr>
          <w:i/>
          <w:sz w:val="20"/>
          <w:szCs w:val="20"/>
        </w:rPr>
        <w:t xml:space="preserve">Ds </w:t>
      </w:r>
      <w:r>
        <w:rPr>
          <w:sz w:val="20"/>
          <w:szCs w:val="20"/>
        </w:rPr>
        <w:t>produces a negative median α, because the α of a clonal lineage with zero G-MRCA distance will always produce a negative α.</w:t>
      </w:r>
    </w:p>
    <w:tbl>
      <w:tblPr>
        <w:tblW w:w="9923" w:type="dxa"/>
        <w:tblInd w:w="-10" w:type="dxa"/>
        <w:tblLayout w:type="fixed"/>
        <w:tblLook w:val="0600" w:firstRow="0" w:lastRow="0" w:firstColumn="0" w:lastColumn="0" w:noHBand="1" w:noVBand="1"/>
      </w:tblPr>
      <w:tblGrid>
        <w:gridCol w:w="1663"/>
        <w:gridCol w:w="1315"/>
        <w:gridCol w:w="1275"/>
        <w:gridCol w:w="1418"/>
        <w:gridCol w:w="1417"/>
        <w:gridCol w:w="1418"/>
        <w:gridCol w:w="1417"/>
      </w:tblGrid>
      <w:tr w:rsidR="00CA71BD" w14:paraId="4B50ADB3" w14:textId="77777777" w:rsidTr="00CA71BD">
        <w:trPr>
          <w:trHeight w:val="400"/>
        </w:trPr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9BFCAA" w14:textId="77777777" w:rsidR="00CA71BD" w:rsidRDefault="00CA71BD" w:rsidP="00B75710">
            <w:pPr>
              <w:pStyle w:val="List"/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Inclusion criteria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38D255" w14:textId="53EFF3CD" w:rsidR="00CA71BD" w:rsidRDefault="00CA71BD" w:rsidP="00CA71BD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All clonal lineages. </w:t>
            </w:r>
            <w:proofErr w:type="spellStart"/>
            <w:r>
              <w:rPr>
                <w:sz w:val="16"/>
                <w:szCs w:val="16"/>
              </w:rPr>
              <w:t>Pseudocounts</w:t>
            </w:r>
            <w:proofErr w:type="spellEnd"/>
            <w:r>
              <w:rPr>
                <w:sz w:val="16"/>
                <w:szCs w:val="16"/>
              </w:rPr>
              <w:t xml:space="preserve"> are added to </w:t>
            </w:r>
            <w:proofErr w:type="spellStart"/>
            <w:r>
              <w:rPr>
                <w:i/>
                <w:sz w:val="16"/>
                <w:szCs w:val="16"/>
              </w:rPr>
              <w:t>Dn</w:t>
            </w:r>
            <w:proofErr w:type="spellEnd"/>
            <w:r>
              <w:rPr>
                <w:sz w:val="16"/>
                <w:szCs w:val="16"/>
              </w:rPr>
              <w:t xml:space="preserve"> and </w:t>
            </w:r>
            <w:r>
              <w:rPr>
                <w:i/>
                <w:sz w:val="16"/>
                <w:szCs w:val="16"/>
              </w:rPr>
              <w:t>Ds</w:t>
            </w:r>
            <w:r>
              <w:rPr>
                <w:sz w:val="16"/>
                <w:szCs w:val="16"/>
              </w:rPr>
              <w:t xml:space="preserve"> to deal with zero values in the MK test of distinct clonal lineages.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E9F925" w14:textId="3768DF62" w:rsidR="00CA71BD" w:rsidRDefault="00CA71BD" w:rsidP="00CA71BD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Clonal lineages with nonzero G-MRCA distance (at least one nonsynonymous or synonymous substitution). </w:t>
            </w:r>
            <w:proofErr w:type="spellStart"/>
            <w:r>
              <w:rPr>
                <w:sz w:val="16"/>
                <w:szCs w:val="16"/>
              </w:rPr>
              <w:t>Pseudocounts</w:t>
            </w:r>
            <w:proofErr w:type="spellEnd"/>
            <w:r>
              <w:rPr>
                <w:sz w:val="16"/>
                <w:szCs w:val="16"/>
              </w:rPr>
              <w:t xml:space="preserve"> are added to </w:t>
            </w:r>
            <w:proofErr w:type="spellStart"/>
            <w:r>
              <w:rPr>
                <w:i/>
                <w:sz w:val="16"/>
                <w:szCs w:val="16"/>
              </w:rPr>
              <w:t>Dn</w:t>
            </w:r>
            <w:proofErr w:type="spellEnd"/>
            <w:r>
              <w:rPr>
                <w:sz w:val="16"/>
                <w:szCs w:val="16"/>
              </w:rPr>
              <w:t xml:space="preserve"> and </w:t>
            </w:r>
            <w:r>
              <w:rPr>
                <w:i/>
                <w:sz w:val="16"/>
                <w:szCs w:val="16"/>
              </w:rPr>
              <w:t>Ds</w:t>
            </w:r>
            <w:r>
              <w:rPr>
                <w:sz w:val="16"/>
                <w:szCs w:val="16"/>
              </w:rPr>
              <w:t xml:space="preserve"> to deal with zero values in the MK test of distinct clonal lineages.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07DA5B" w14:textId="4D4E7942" w:rsidR="00CA71BD" w:rsidRDefault="00CA71BD" w:rsidP="00CA71BD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Clonal lineages with at least one nonsynonymous and synonymous substitution. No </w:t>
            </w:r>
            <w:proofErr w:type="spellStart"/>
            <w:r>
              <w:rPr>
                <w:sz w:val="16"/>
                <w:szCs w:val="16"/>
              </w:rPr>
              <w:t>pseudocounts</w:t>
            </w:r>
            <w:proofErr w:type="spellEnd"/>
            <w:r>
              <w:rPr>
                <w:sz w:val="16"/>
                <w:szCs w:val="16"/>
              </w:rPr>
              <w:t xml:space="preserve"> in </w:t>
            </w:r>
            <w:proofErr w:type="spellStart"/>
            <w:r>
              <w:rPr>
                <w:i/>
                <w:sz w:val="16"/>
                <w:szCs w:val="16"/>
              </w:rPr>
              <w:t>Dn</w:t>
            </w:r>
            <w:proofErr w:type="spellEnd"/>
            <w:r>
              <w:rPr>
                <w:sz w:val="16"/>
                <w:szCs w:val="16"/>
              </w:rPr>
              <w:t xml:space="preserve"> and </w:t>
            </w:r>
            <w:r>
              <w:rPr>
                <w:i/>
                <w:sz w:val="16"/>
                <w:szCs w:val="16"/>
              </w:rPr>
              <w:t>Ds</w:t>
            </w:r>
            <w:r>
              <w:rPr>
                <w:sz w:val="16"/>
                <w:szCs w:val="16"/>
              </w:rPr>
              <w:t xml:space="preserve"> are required.</w:t>
            </w:r>
          </w:p>
        </w:tc>
      </w:tr>
      <w:tr w:rsidR="00CA71BD" w14:paraId="49E8B937" w14:textId="77777777" w:rsidTr="00CA71BD"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24814B" w14:textId="77777777" w:rsidR="00CA71BD" w:rsidRDefault="00CA71BD" w:rsidP="00B75710">
            <w:pPr>
              <w:pStyle w:val="List"/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Cluster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810F36" w14:textId="77777777" w:rsidR="00CA71BD" w:rsidRDefault="00CA71BD" w:rsidP="00CA71BD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HBmem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3152ED" w14:textId="77777777" w:rsidR="00CA71BD" w:rsidRDefault="00CA71BD" w:rsidP="00CA71BD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LBmem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70C71" w14:textId="77777777" w:rsidR="00CA71BD" w:rsidRDefault="00CA71BD" w:rsidP="00CA71BD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HBmem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50353" w14:textId="77777777" w:rsidR="00CA71BD" w:rsidRDefault="00CA71BD" w:rsidP="00CA71BD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LBmem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D4A71" w14:textId="77777777" w:rsidR="00CA71BD" w:rsidRDefault="00CA71BD" w:rsidP="00CA71BD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HBmem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2D88E0" w14:textId="77777777" w:rsidR="00CA71BD" w:rsidRDefault="00CA71BD" w:rsidP="00CA71BD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LBmem</w:t>
            </w:r>
            <w:proofErr w:type="spellEnd"/>
          </w:p>
        </w:tc>
      </w:tr>
      <w:tr w:rsidR="00CA71BD" w14:paraId="29DB7AB2" w14:textId="77777777" w:rsidTr="00CA71BD"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164388" w14:textId="77777777" w:rsidR="00CA71BD" w:rsidRDefault="00CA71BD" w:rsidP="00B75710">
            <w:pPr>
              <w:pStyle w:val="List"/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# </w:t>
            </w:r>
            <w:proofErr w:type="gramStart"/>
            <w:r>
              <w:rPr>
                <w:b/>
                <w:sz w:val="16"/>
                <w:szCs w:val="16"/>
              </w:rPr>
              <w:t>of</w:t>
            </w:r>
            <w:proofErr w:type="gramEnd"/>
            <w:r>
              <w:rPr>
                <w:b/>
                <w:sz w:val="16"/>
                <w:szCs w:val="16"/>
              </w:rPr>
              <w:t xml:space="preserve"> filtered clonal lineages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2975FF" w14:textId="77777777" w:rsidR="00CA71BD" w:rsidRDefault="00CA71BD" w:rsidP="00CA71BD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A09D50" w14:textId="77777777" w:rsidR="00CA71BD" w:rsidRDefault="00CA71BD" w:rsidP="00CA71BD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00045" w14:textId="77777777" w:rsidR="00CA71BD" w:rsidRDefault="00CA71BD" w:rsidP="00CA71BD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D73AB9" w14:textId="77777777" w:rsidR="00CA71BD" w:rsidRDefault="00CA71BD" w:rsidP="00CA71BD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49504" w14:textId="77777777" w:rsidR="00CA71BD" w:rsidRDefault="00CA71BD" w:rsidP="00CA71BD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056AB5" w14:textId="77777777" w:rsidR="00CA71BD" w:rsidRDefault="00CA71BD" w:rsidP="00CA71BD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  <w:tr w:rsidR="00CA71BD" w14:paraId="30255526" w14:textId="77777777" w:rsidTr="00CA71BD"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FEC971" w14:textId="77777777" w:rsidR="00CA71BD" w:rsidRDefault="00CA71BD" w:rsidP="00B75710">
            <w:pPr>
              <w:pStyle w:val="List"/>
              <w:widowControl w:val="0"/>
              <w:spacing w:line="240" w:lineRule="auto"/>
            </w:pPr>
            <w:proofErr w:type="gramStart"/>
            <w:r>
              <w:rPr>
                <w:b/>
                <w:sz w:val="16"/>
                <w:szCs w:val="16"/>
              </w:rPr>
              <w:t xml:space="preserve">Median  </w:t>
            </w:r>
            <w:r>
              <w:rPr>
                <w:b/>
                <w:sz w:val="20"/>
                <w:szCs w:val="20"/>
              </w:rPr>
              <w:t>α</w:t>
            </w:r>
            <w:proofErr w:type="gramEnd"/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82D888" w14:textId="77777777" w:rsidR="00CA71BD" w:rsidRDefault="00CA71BD" w:rsidP="00CA71BD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-0.46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B9A322" w14:textId="77777777" w:rsidR="00CA71BD" w:rsidRDefault="00CA71BD" w:rsidP="00CA71BD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4455D" w14:textId="77777777" w:rsidR="00CA71BD" w:rsidRDefault="00CA71BD" w:rsidP="00CA71BD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D5DDED" w14:textId="77777777" w:rsidR="00CA71BD" w:rsidRDefault="00CA71BD" w:rsidP="00CA71BD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F781C" w14:textId="77777777" w:rsidR="00CA71BD" w:rsidRDefault="00CA71BD" w:rsidP="00CA71BD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- 0.07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9F87B1" w14:textId="77777777" w:rsidR="00CA71BD" w:rsidRDefault="00CA71BD" w:rsidP="00CA71BD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0.54</w:t>
            </w:r>
          </w:p>
        </w:tc>
      </w:tr>
      <w:tr w:rsidR="00CA71BD" w14:paraId="5FED302C" w14:textId="77777777" w:rsidTr="00CA71BD">
        <w:trPr>
          <w:trHeight w:val="420"/>
        </w:trPr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406BB6" w14:textId="77777777" w:rsidR="00CA71BD" w:rsidRDefault="00CA71BD" w:rsidP="00B75710">
            <w:pPr>
              <w:pStyle w:val="List"/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Mann-Whitney test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70D93A" w14:textId="77777777" w:rsidR="00CA71BD" w:rsidRDefault="00CA71BD" w:rsidP="00CA71BD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 = 2.9</w:t>
            </w:r>
            <w:r>
              <w:rPr>
                <w:rFonts w:ascii="Euphemia UCAS" w:hAnsi="Euphemia UCAS" w:cs="Euphemia UCAS"/>
                <w:sz w:val="16"/>
                <w:szCs w:val="16"/>
              </w:rPr>
              <w:t>ᐧ</w:t>
            </w: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  <w:vertAlign w:val="superscript"/>
              </w:rPr>
              <w:t>-11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4A7FCA" w14:textId="77777777" w:rsidR="00CA71BD" w:rsidRDefault="00CA71BD" w:rsidP="00CA71BD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 = 4.8</w:t>
            </w:r>
            <w:r>
              <w:rPr>
                <w:rFonts w:ascii="Euphemia UCAS" w:hAnsi="Euphemia UCAS" w:cs="Euphemia UCAS"/>
                <w:sz w:val="16"/>
                <w:szCs w:val="16"/>
              </w:rPr>
              <w:t>ᐧ</w:t>
            </w: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  <w:vertAlign w:val="superscript"/>
              </w:rPr>
              <w:t>-6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155867" w14:textId="77777777" w:rsidR="00CA71BD" w:rsidRDefault="00CA71BD" w:rsidP="00CA71BD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 = 0.0028</w:t>
            </w:r>
          </w:p>
        </w:tc>
      </w:tr>
      <w:tr w:rsidR="00CA71BD" w14:paraId="2B1807CC" w14:textId="77777777" w:rsidTr="00CA71BD"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5DF023" w14:textId="77777777" w:rsidR="00CA71BD" w:rsidRDefault="00CA71BD" w:rsidP="00B75710">
            <w:pPr>
              <w:pStyle w:val="List"/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MK test on joined diversity of the cluster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D234A0" w14:textId="77777777" w:rsidR="00CA71BD" w:rsidRDefault="00CA71BD" w:rsidP="00CA71BD">
            <w:pPr>
              <w:pStyle w:val="List"/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α</w:t>
            </w:r>
            <w:r>
              <w:rPr>
                <w:sz w:val="16"/>
                <w:szCs w:val="16"/>
              </w:rPr>
              <w:t xml:space="preserve"> = 0.58</w:t>
            </w:r>
            <w:r>
              <w:rPr>
                <w:sz w:val="16"/>
                <w:szCs w:val="16"/>
              </w:rPr>
              <w:br/>
              <w:t>p = 4.97</w:t>
            </w:r>
            <w:r>
              <w:rPr>
                <w:rFonts w:ascii="Euphemia UCAS" w:hAnsi="Euphemia UCAS" w:cs="Euphemia UCAS"/>
                <w:sz w:val="16"/>
                <w:szCs w:val="16"/>
              </w:rPr>
              <w:t>ᐧ</w:t>
            </w: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  <w:vertAlign w:val="superscript"/>
              </w:rPr>
              <w:t>-7</w:t>
            </w:r>
          </w:p>
          <w:p w14:paraId="0239A3AA" w14:textId="77777777" w:rsidR="00CA71BD" w:rsidRDefault="00CA71BD" w:rsidP="00CA71BD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485372" w14:textId="77777777" w:rsidR="00CA71BD" w:rsidRDefault="00CA71BD" w:rsidP="00CA71BD">
            <w:pPr>
              <w:pStyle w:val="List"/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α</w:t>
            </w:r>
            <w:r>
              <w:rPr>
                <w:sz w:val="16"/>
                <w:szCs w:val="16"/>
              </w:rPr>
              <w:t xml:space="preserve"> = 0.65</w:t>
            </w:r>
            <w:r>
              <w:rPr>
                <w:sz w:val="16"/>
                <w:szCs w:val="16"/>
              </w:rPr>
              <w:br/>
              <w:t>p &lt; 2.2</w:t>
            </w:r>
            <w:r>
              <w:rPr>
                <w:rFonts w:ascii="Euphemia UCAS" w:hAnsi="Euphemia UCAS" w:cs="Euphemia UCAS"/>
                <w:sz w:val="16"/>
                <w:szCs w:val="16"/>
              </w:rPr>
              <w:t>ᐧ</w:t>
            </w: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  <w:vertAlign w:val="superscript"/>
              </w:rPr>
              <w:t>-16</w:t>
            </w:r>
          </w:p>
          <w:p w14:paraId="09B64072" w14:textId="77777777" w:rsidR="00CA71BD" w:rsidRDefault="00CA71BD" w:rsidP="00CA71BD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2FB8E" w14:textId="77777777" w:rsidR="00CA71BD" w:rsidRDefault="00CA71BD" w:rsidP="00CA71BD">
            <w:pPr>
              <w:pStyle w:val="List"/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α</w:t>
            </w:r>
            <w:r>
              <w:rPr>
                <w:sz w:val="16"/>
                <w:szCs w:val="16"/>
              </w:rPr>
              <w:t xml:space="preserve"> = 0.61</w:t>
            </w:r>
            <w:r>
              <w:rPr>
                <w:sz w:val="16"/>
                <w:szCs w:val="16"/>
              </w:rPr>
              <w:br/>
              <w:t>p = 6.05</w:t>
            </w:r>
            <w:r>
              <w:rPr>
                <w:rFonts w:ascii="Euphemia UCAS" w:hAnsi="Euphemia UCAS" w:cs="Euphemia UCAS"/>
                <w:sz w:val="16"/>
                <w:szCs w:val="16"/>
              </w:rPr>
              <w:t>ᐧ</w:t>
            </w: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  <w:vertAlign w:val="superscript"/>
              </w:rPr>
              <w:t>-8</w:t>
            </w:r>
          </w:p>
          <w:p w14:paraId="4C093B85" w14:textId="77777777" w:rsidR="00CA71BD" w:rsidRDefault="00CA71BD" w:rsidP="00CA71BD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3D3B5B" w14:textId="77777777" w:rsidR="00CA71BD" w:rsidRDefault="00CA71BD" w:rsidP="00CA71BD">
            <w:pPr>
              <w:pStyle w:val="List"/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α</w:t>
            </w:r>
            <w:r>
              <w:rPr>
                <w:sz w:val="16"/>
                <w:szCs w:val="16"/>
              </w:rPr>
              <w:t xml:space="preserve"> = 0.66</w:t>
            </w:r>
            <w:r>
              <w:rPr>
                <w:sz w:val="16"/>
                <w:szCs w:val="16"/>
              </w:rPr>
              <w:br/>
              <w:t>p &lt; 2.2</w:t>
            </w:r>
            <w:r>
              <w:rPr>
                <w:rFonts w:ascii="Euphemia UCAS" w:hAnsi="Euphemia UCAS" w:cs="Euphemia UCAS"/>
                <w:sz w:val="16"/>
                <w:szCs w:val="16"/>
              </w:rPr>
              <w:t>ᐧ</w:t>
            </w: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  <w:vertAlign w:val="superscript"/>
              </w:rPr>
              <w:t>-16</w:t>
            </w:r>
          </w:p>
          <w:p w14:paraId="5D1AC3F6" w14:textId="77777777" w:rsidR="00CA71BD" w:rsidRDefault="00CA71BD" w:rsidP="00CA71BD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C8D28" w14:textId="77777777" w:rsidR="00CA71BD" w:rsidRDefault="00CA71BD" w:rsidP="00CA71BD">
            <w:pPr>
              <w:pStyle w:val="List"/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α</w:t>
            </w:r>
            <w:r>
              <w:rPr>
                <w:sz w:val="16"/>
                <w:szCs w:val="16"/>
              </w:rPr>
              <w:t xml:space="preserve"> = 0.26</w:t>
            </w:r>
            <w:r>
              <w:rPr>
                <w:sz w:val="16"/>
                <w:szCs w:val="16"/>
              </w:rPr>
              <w:br/>
              <w:t>p = 0.1004</w:t>
            </w:r>
          </w:p>
          <w:p w14:paraId="36201ABD" w14:textId="77777777" w:rsidR="00CA71BD" w:rsidRDefault="00CA71BD" w:rsidP="00CA71BD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AE8B06" w14:textId="77777777" w:rsidR="00CA71BD" w:rsidRDefault="00CA71BD" w:rsidP="00CA71BD">
            <w:pPr>
              <w:pStyle w:val="List"/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α</w:t>
            </w:r>
            <w:r>
              <w:rPr>
                <w:sz w:val="16"/>
                <w:szCs w:val="16"/>
              </w:rPr>
              <w:t xml:space="preserve"> = 0.56</w:t>
            </w:r>
            <w:r>
              <w:rPr>
                <w:sz w:val="16"/>
                <w:szCs w:val="16"/>
              </w:rPr>
              <w:br/>
              <w:t>p = 2.05</w:t>
            </w:r>
            <w:r>
              <w:rPr>
                <w:rFonts w:ascii="Euphemia UCAS" w:hAnsi="Euphemia UCAS" w:cs="Euphemia UCAS"/>
                <w:sz w:val="16"/>
                <w:szCs w:val="16"/>
              </w:rPr>
              <w:t>ᐧ</w:t>
            </w: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  <w:vertAlign w:val="superscript"/>
              </w:rPr>
              <w:t>-10</w:t>
            </w:r>
          </w:p>
        </w:tc>
      </w:tr>
    </w:tbl>
    <w:p w14:paraId="39DBAD9E" w14:textId="77777777" w:rsidR="00C8570B" w:rsidRDefault="00C8570B"/>
    <w:sectPr w:rsidR="00C8570B" w:rsidSect="00CA71BD">
      <w:pgSz w:w="11906" w:h="16838"/>
      <w:pgMar w:top="1134" w:right="102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Euphemia UCAS">
    <w:panose1 w:val="020B0503040102020104"/>
    <w:charset w:val="B1"/>
    <w:family w:val="swiss"/>
    <w:pitch w:val="variable"/>
    <w:sig w:usb0="80000863" w:usb1="00000000" w:usb2="00002000" w:usb3="00000000" w:csb0="000001F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BD"/>
    <w:rsid w:val="007C1F59"/>
    <w:rsid w:val="00C8570B"/>
    <w:rsid w:val="00CA584C"/>
    <w:rsid w:val="00CA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1BE5FAA"/>
  <w15:chartTrackingRefBased/>
  <w15:docId w15:val="{E2977799-EBD8-C74A-9C2C-081CCE5D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1BD"/>
    <w:pPr>
      <w:suppressAutoHyphens/>
      <w:spacing w:line="276" w:lineRule="auto"/>
    </w:pPr>
    <w:rPr>
      <w:rFonts w:ascii="Arial" w:eastAsia="Arial" w:hAnsi="Arial" w:cs="Arial"/>
      <w:sz w:val="22"/>
      <w:szCs w:val="22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rsid w:val="00CA71BD"/>
    <w:pPr>
      <w:spacing w:after="140"/>
    </w:pPr>
    <w:rPr>
      <w:rFonts w:cs="Arial Unicode MS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CA71BD"/>
    <w:pPr>
      <w:spacing w:after="120"/>
    </w:pPr>
    <w:rPr>
      <w:rFonts w:cs="Mang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A71BD"/>
    <w:rPr>
      <w:rFonts w:ascii="Arial" w:eastAsia="Arial" w:hAnsi="Arial" w:cs="Mangal"/>
      <w:sz w:val="22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2022-08-25T18:36:00Z</dcterms:created>
  <dcterms:modified xsi:type="dcterms:W3CDTF">2022-08-25T18:37:00Z</dcterms:modified>
</cp:coreProperties>
</file>