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25C7" w14:textId="15216DB6" w:rsidR="00E26744" w:rsidRDefault="00E26744" w:rsidP="00E26744">
      <w:pPr>
        <w:rPr>
          <w:rFonts w:ascii="Times New Roman" w:hAnsi="Times New Roman" w:cs="Times New Roman"/>
          <w:sz w:val="24"/>
          <w:szCs w:val="24"/>
        </w:rPr>
      </w:pPr>
      <w:r w:rsidRPr="00FE0F41">
        <w:rPr>
          <w:rFonts w:ascii="Times New Roman" w:hAnsi="Times New Roman" w:cs="Times New Roman"/>
          <w:bCs/>
          <w:sz w:val="24"/>
          <w:szCs w:val="24"/>
        </w:rPr>
        <w:t xml:space="preserve">B-factor analysis of cluster atoms in Se-free </w:t>
      </w:r>
      <w:r>
        <w:rPr>
          <w:rFonts w:ascii="Times New Roman" w:hAnsi="Times New Roman" w:cs="Times New Roman"/>
          <w:bCs/>
          <w:sz w:val="24"/>
          <w:szCs w:val="24"/>
        </w:rPr>
        <w:t>Fe protein</w:t>
      </w:r>
      <w:r w:rsidRPr="00FE0F41">
        <w:rPr>
          <w:rFonts w:ascii="Times New Roman" w:hAnsi="Times New Roman" w:cs="Times New Roman"/>
          <w:bCs/>
          <w:sz w:val="24"/>
          <w:szCs w:val="24"/>
        </w:rPr>
        <w:t xml:space="preserve"> crystal structures.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tbl>
      <w:tblPr>
        <w:tblStyle w:val="PlainTable21"/>
        <w:tblW w:w="9350" w:type="dxa"/>
        <w:tblLayout w:type="fixed"/>
        <w:tblLook w:val="0420" w:firstRow="1" w:lastRow="0" w:firstColumn="0" w:lastColumn="0" w:noHBand="0" w:noVBand="1"/>
      </w:tblPr>
      <w:tblGrid>
        <w:gridCol w:w="2210"/>
        <w:gridCol w:w="1815"/>
        <w:gridCol w:w="1815"/>
        <w:gridCol w:w="1815"/>
        <w:gridCol w:w="1695"/>
      </w:tblGrid>
      <w:tr w:rsidR="00E26744" w:rsidRPr="001F0332" w14:paraId="1580976B" w14:textId="77777777" w:rsidTr="00635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tcW w:w="2210" w:type="dxa"/>
            <w:shd w:val="clear" w:color="auto" w:fill="auto"/>
          </w:tcPr>
          <w:p w14:paraId="4E6E0F92" w14:textId="77777777" w:rsidR="00E26744" w:rsidRPr="001F0332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PDB ID</w:t>
            </w:r>
          </w:p>
        </w:tc>
        <w:tc>
          <w:tcPr>
            <w:tcW w:w="1815" w:type="dxa"/>
            <w:shd w:val="clear" w:color="auto" w:fill="auto"/>
            <w:hideMark/>
          </w:tcPr>
          <w:p w14:paraId="6F582A6E" w14:textId="77777777" w:rsidR="00E26744" w:rsidRPr="001F0332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32">
              <w:rPr>
                <w:rFonts w:ascii="Times New Roman" w:hAnsi="Times New Roman" w:cs="Times New Roman"/>
                <w:sz w:val="24"/>
                <w:szCs w:val="24"/>
              </w:rPr>
              <w:t>7TPW</w:t>
            </w:r>
          </w:p>
        </w:tc>
        <w:tc>
          <w:tcPr>
            <w:tcW w:w="1815" w:type="dxa"/>
            <w:shd w:val="clear" w:color="auto" w:fill="auto"/>
            <w:hideMark/>
          </w:tcPr>
          <w:p w14:paraId="2460A85C" w14:textId="77777777" w:rsidR="00E26744" w:rsidRPr="001F0332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32">
              <w:rPr>
                <w:rFonts w:ascii="Times New Roman" w:hAnsi="Times New Roman" w:cs="Times New Roman"/>
                <w:sz w:val="24"/>
                <w:szCs w:val="24"/>
              </w:rPr>
              <w:t>7TPX</w:t>
            </w:r>
          </w:p>
        </w:tc>
        <w:tc>
          <w:tcPr>
            <w:tcW w:w="1815" w:type="dxa"/>
            <w:shd w:val="clear" w:color="auto" w:fill="auto"/>
            <w:hideMark/>
          </w:tcPr>
          <w:p w14:paraId="2B27A891" w14:textId="77777777" w:rsidR="00E26744" w:rsidRPr="001F0332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32">
              <w:rPr>
                <w:rFonts w:ascii="Times New Roman" w:hAnsi="Times New Roman" w:cs="Times New Roman"/>
                <w:sz w:val="24"/>
                <w:szCs w:val="24"/>
              </w:rPr>
              <w:t>7TPY</w:t>
            </w:r>
          </w:p>
        </w:tc>
        <w:tc>
          <w:tcPr>
            <w:tcW w:w="1695" w:type="dxa"/>
            <w:shd w:val="clear" w:color="auto" w:fill="auto"/>
            <w:hideMark/>
          </w:tcPr>
          <w:p w14:paraId="2B7A7FAB" w14:textId="77777777" w:rsidR="00E26744" w:rsidRPr="001F0332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32">
              <w:rPr>
                <w:rFonts w:ascii="Times New Roman" w:hAnsi="Times New Roman" w:cs="Times New Roman"/>
                <w:sz w:val="24"/>
                <w:szCs w:val="24"/>
              </w:rPr>
              <w:t>7TPZ</w:t>
            </w:r>
          </w:p>
        </w:tc>
      </w:tr>
      <w:tr w:rsidR="00E26744" w:rsidRPr="00AE0D3B" w14:paraId="63F12F0E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4"/>
        </w:trPr>
        <w:tc>
          <w:tcPr>
            <w:tcW w:w="2210" w:type="dxa"/>
            <w:shd w:val="clear" w:color="auto" w:fill="auto"/>
          </w:tcPr>
          <w:p w14:paraId="013DA49D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Description Reaction Conditions / Crystal</w:t>
            </w:r>
          </w:p>
        </w:tc>
        <w:tc>
          <w:tcPr>
            <w:tcW w:w="1815" w:type="dxa"/>
            <w:shd w:val="clear" w:color="auto" w:fill="auto"/>
            <w:hideMark/>
          </w:tcPr>
          <w:p w14:paraId="34E0CC1D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Se-free control crystal for B-factor analysis</w:t>
            </w:r>
          </w:p>
        </w:tc>
        <w:tc>
          <w:tcPr>
            <w:tcW w:w="1815" w:type="dxa"/>
            <w:shd w:val="clear" w:color="auto" w:fill="auto"/>
            <w:hideMark/>
          </w:tcPr>
          <w:p w14:paraId="2F034D67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Se-free control crystal for B-factor analysis </w:t>
            </w:r>
          </w:p>
        </w:tc>
        <w:tc>
          <w:tcPr>
            <w:tcW w:w="1815" w:type="dxa"/>
            <w:shd w:val="clear" w:color="auto" w:fill="auto"/>
            <w:hideMark/>
          </w:tcPr>
          <w:p w14:paraId="2CBD37BB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nucleotide,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MoFe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protein, or ATP regeneration components;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MgADP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added during work up</w:t>
            </w:r>
          </w:p>
        </w:tc>
        <w:tc>
          <w:tcPr>
            <w:tcW w:w="1695" w:type="dxa"/>
            <w:shd w:val="clear" w:color="auto" w:fill="auto"/>
            <w:hideMark/>
          </w:tcPr>
          <w:p w14:paraId="720FD1D1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ATP and ATP regeneration system replaced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MgADP</w:t>
            </w:r>
            <w:proofErr w:type="spellEnd"/>
          </w:p>
        </w:tc>
      </w:tr>
      <w:tr w:rsidR="00E26744" w:rsidRPr="00AE0D3B" w14:paraId="427E110B" w14:textId="77777777" w:rsidTr="00635FA3">
        <w:trPr>
          <w:trHeight w:val="485"/>
        </w:trPr>
        <w:tc>
          <w:tcPr>
            <w:tcW w:w="9350" w:type="dxa"/>
            <w:gridSpan w:val="5"/>
            <w:shd w:val="clear" w:color="auto" w:fill="auto"/>
          </w:tcPr>
          <w:p w14:paraId="36A71284" w14:textId="77777777" w:rsidR="00E26744" w:rsidRPr="00492B74" w:rsidRDefault="00E26744" w:rsidP="00635F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2B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Refinement Statistics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Brief </w:t>
            </w:r>
            <w:r w:rsidRPr="00492B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Overview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(for full details, </w:t>
            </w:r>
            <w:r w:rsidRPr="00DD0B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see Table S3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E26744" w:rsidRPr="00AE0D3B" w14:paraId="0E4147EF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tcW w:w="2210" w:type="dxa"/>
            <w:shd w:val="clear" w:color="auto" w:fill="auto"/>
          </w:tcPr>
          <w:p w14:paraId="7960AA96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Resolution [Å] (energy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[eV]</w:t>
            </w:r>
            <w:r w:rsidRPr="00AE0D3B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1815" w:type="dxa"/>
            <w:shd w:val="clear" w:color="auto" w:fill="auto"/>
            <w:hideMark/>
          </w:tcPr>
          <w:p w14:paraId="0C7D234C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1.18 (12668)</w:t>
            </w:r>
          </w:p>
        </w:tc>
        <w:tc>
          <w:tcPr>
            <w:tcW w:w="1815" w:type="dxa"/>
            <w:shd w:val="clear" w:color="auto" w:fill="auto"/>
            <w:hideMark/>
          </w:tcPr>
          <w:p w14:paraId="37BFD62E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1.35 (12668)</w:t>
            </w:r>
          </w:p>
        </w:tc>
        <w:tc>
          <w:tcPr>
            <w:tcW w:w="1815" w:type="dxa"/>
            <w:shd w:val="clear" w:color="auto" w:fill="auto"/>
            <w:hideMark/>
          </w:tcPr>
          <w:p w14:paraId="558865B2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1.48 (12668)</w:t>
            </w:r>
          </w:p>
        </w:tc>
        <w:tc>
          <w:tcPr>
            <w:tcW w:w="1695" w:type="dxa"/>
            <w:shd w:val="clear" w:color="auto" w:fill="auto"/>
            <w:hideMark/>
          </w:tcPr>
          <w:p w14:paraId="6CB24656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1.71 (12668)</w:t>
            </w:r>
          </w:p>
        </w:tc>
      </w:tr>
      <w:tr w:rsidR="00E26744" w:rsidRPr="00AE0D3B" w14:paraId="41EDA8E9" w14:textId="77777777" w:rsidTr="00635FA3">
        <w:trPr>
          <w:trHeight w:val="485"/>
        </w:trPr>
        <w:tc>
          <w:tcPr>
            <w:tcW w:w="2210" w:type="dxa"/>
            <w:shd w:val="clear" w:color="auto" w:fill="auto"/>
          </w:tcPr>
          <w:p w14:paraId="79714482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R</w:t>
            </w:r>
            <w:r w:rsidRPr="00AE0D3B">
              <w:rPr>
                <w:rFonts w:ascii="Times New Roman" w:hAnsi="Times New Roman" w:cs="Times New Roman"/>
                <w:color w:val="000000" w:themeColor="text1"/>
                <w:kern w:val="24"/>
                <w:position w:val="-6"/>
                <w:sz w:val="24"/>
                <w:szCs w:val="24"/>
                <w:vertAlign w:val="subscript"/>
              </w:rPr>
              <w:t>work</w:t>
            </w:r>
          </w:p>
        </w:tc>
        <w:tc>
          <w:tcPr>
            <w:tcW w:w="1815" w:type="dxa"/>
            <w:shd w:val="clear" w:color="auto" w:fill="auto"/>
            <w:hideMark/>
          </w:tcPr>
          <w:p w14:paraId="095E2145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815" w:type="dxa"/>
            <w:shd w:val="clear" w:color="auto" w:fill="auto"/>
            <w:hideMark/>
          </w:tcPr>
          <w:p w14:paraId="7B2F1939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17.63</w:t>
            </w:r>
          </w:p>
        </w:tc>
        <w:tc>
          <w:tcPr>
            <w:tcW w:w="1815" w:type="dxa"/>
            <w:shd w:val="clear" w:color="auto" w:fill="auto"/>
            <w:hideMark/>
          </w:tcPr>
          <w:p w14:paraId="58E792A5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95" w:type="dxa"/>
            <w:shd w:val="clear" w:color="auto" w:fill="auto"/>
            <w:hideMark/>
          </w:tcPr>
          <w:p w14:paraId="46F1B65B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E26744" w:rsidRPr="00AE0D3B" w14:paraId="53886597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tcW w:w="2210" w:type="dxa"/>
            <w:shd w:val="clear" w:color="auto" w:fill="auto"/>
          </w:tcPr>
          <w:p w14:paraId="5575C30B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R</w:t>
            </w:r>
            <w:r w:rsidRPr="00AE0D3B">
              <w:rPr>
                <w:rFonts w:ascii="Times New Roman" w:hAnsi="Times New Roman" w:cs="Times New Roman"/>
                <w:color w:val="000000" w:themeColor="text1"/>
                <w:kern w:val="24"/>
                <w:position w:val="-6"/>
                <w:sz w:val="24"/>
                <w:szCs w:val="24"/>
                <w:vertAlign w:val="subscript"/>
              </w:rPr>
              <w:t>free</w:t>
            </w:r>
          </w:p>
        </w:tc>
        <w:tc>
          <w:tcPr>
            <w:tcW w:w="1815" w:type="dxa"/>
            <w:shd w:val="clear" w:color="auto" w:fill="auto"/>
            <w:hideMark/>
          </w:tcPr>
          <w:p w14:paraId="21C85304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15.82</w:t>
            </w:r>
          </w:p>
        </w:tc>
        <w:tc>
          <w:tcPr>
            <w:tcW w:w="1815" w:type="dxa"/>
            <w:shd w:val="clear" w:color="auto" w:fill="auto"/>
            <w:hideMark/>
          </w:tcPr>
          <w:p w14:paraId="1D258803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19.49</w:t>
            </w:r>
          </w:p>
        </w:tc>
        <w:tc>
          <w:tcPr>
            <w:tcW w:w="1815" w:type="dxa"/>
            <w:shd w:val="clear" w:color="auto" w:fill="auto"/>
            <w:hideMark/>
          </w:tcPr>
          <w:p w14:paraId="43DFA079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95" w:type="dxa"/>
            <w:shd w:val="clear" w:color="auto" w:fill="auto"/>
            <w:hideMark/>
          </w:tcPr>
          <w:p w14:paraId="751C2370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20.53</w:t>
            </w:r>
          </w:p>
        </w:tc>
      </w:tr>
      <w:tr w:rsidR="00E26744" w:rsidRPr="00AE0D3B" w14:paraId="1C114F60" w14:textId="77777777" w:rsidTr="00635FA3">
        <w:trPr>
          <w:trHeight w:val="485"/>
        </w:trPr>
        <w:tc>
          <w:tcPr>
            <w:tcW w:w="2210" w:type="dxa"/>
            <w:shd w:val="clear" w:color="auto" w:fill="auto"/>
          </w:tcPr>
          <w:p w14:paraId="32AE2CE5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B-factor (overall)</w:t>
            </w:r>
          </w:p>
        </w:tc>
        <w:tc>
          <w:tcPr>
            <w:tcW w:w="1815" w:type="dxa"/>
            <w:shd w:val="clear" w:color="auto" w:fill="auto"/>
            <w:hideMark/>
          </w:tcPr>
          <w:p w14:paraId="5EFD1B44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815" w:type="dxa"/>
            <w:shd w:val="clear" w:color="auto" w:fill="auto"/>
            <w:hideMark/>
          </w:tcPr>
          <w:p w14:paraId="2F0BE3E2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815" w:type="dxa"/>
            <w:shd w:val="clear" w:color="auto" w:fill="auto"/>
            <w:hideMark/>
          </w:tcPr>
          <w:p w14:paraId="76322951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1695" w:type="dxa"/>
            <w:shd w:val="clear" w:color="auto" w:fill="auto"/>
            <w:hideMark/>
          </w:tcPr>
          <w:p w14:paraId="7D680EEB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28.07</w:t>
            </w:r>
          </w:p>
        </w:tc>
      </w:tr>
      <w:tr w:rsidR="00E26744" w:rsidRPr="00AE0D3B" w14:paraId="3BF9C98A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tcW w:w="9350" w:type="dxa"/>
            <w:gridSpan w:val="5"/>
            <w:shd w:val="clear" w:color="auto" w:fill="auto"/>
          </w:tcPr>
          <w:p w14:paraId="5F1ECF0B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2B74">
              <w:rPr>
                <w:rFonts w:ascii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>B-Factors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 xml:space="preserve"> (Å</w:t>
            </w:r>
            <w:r w:rsidRPr="003934E9">
              <w:rPr>
                <w:rFonts w:ascii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</w:tr>
      <w:tr w:rsidR="00E26744" w:rsidRPr="00AE0D3B" w14:paraId="07468DB1" w14:textId="77777777" w:rsidTr="00635FA3">
        <w:trPr>
          <w:trHeight w:val="485"/>
        </w:trPr>
        <w:tc>
          <w:tcPr>
            <w:tcW w:w="2210" w:type="dxa"/>
            <w:shd w:val="clear" w:color="auto" w:fill="auto"/>
          </w:tcPr>
          <w:p w14:paraId="78B5863A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Fe1 (302)</w:t>
            </w:r>
          </w:p>
        </w:tc>
        <w:tc>
          <w:tcPr>
            <w:tcW w:w="1815" w:type="dxa"/>
            <w:shd w:val="clear" w:color="auto" w:fill="auto"/>
            <w:hideMark/>
          </w:tcPr>
          <w:p w14:paraId="66EB49C4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815" w:type="dxa"/>
            <w:shd w:val="clear" w:color="auto" w:fill="auto"/>
            <w:hideMark/>
          </w:tcPr>
          <w:p w14:paraId="6B79D737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16.69</w:t>
            </w:r>
          </w:p>
        </w:tc>
        <w:tc>
          <w:tcPr>
            <w:tcW w:w="1815" w:type="dxa"/>
            <w:shd w:val="clear" w:color="auto" w:fill="auto"/>
            <w:hideMark/>
          </w:tcPr>
          <w:p w14:paraId="3C425237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95" w:type="dxa"/>
            <w:shd w:val="clear" w:color="auto" w:fill="auto"/>
            <w:hideMark/>
          </w:tcPr>
          <w:p w14:paraId="5758DDEC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21.13</w:t>
            </w:r>
          </w:p>
        </w:tc>
      </w:tr>
      <w:tr w:rsidR="00E26744" w:rsidRPr="00AE0D3B" w14:paraId="3DBB61A2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tcW w:w="2210" w:type="dxa"/>
            <w:shd w:val="clear" w:color="auto" w:fill="auto"/>
          </w:tcPr>
          <w:p w14:paraId="38B66271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Fe2 (304)</w:t>
            </w:r>
          </w:p>
        </w:tc>
        <w:tc>
          <w:tcPr>
            <w:tcW w:w="1815" w:type="dxa"/>
            <w:shd w:val="clear" w:color="auto" w:fill="auto"/>
            <w:hideMark/>
          </w:tcPr>
          <w:p w14:paraId="47EB6A28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815" w:type="dxa"/>
            <w:shd w:val="clear" w:color="auto" w:fill="auto"/>
            <w:hideMark/>
          </w:tcPr>
          <w:p w14:paraId="2D5469F5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16.96</w:t>
            </w:r>
          </w:p>
        </w:tc>
        <w:tc>
          <w:tcPr>
            <w:tcW w:w="1815" w:type="dxa"/>
            <w:shd w:val="clear" w:color="auto" w:fill="auto"/>
            <w:hideMark/>
          </w:tcPr>
          <w:p w14:paraId="1A71A549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695" w:type="dxa"/>
            <w:shd w:val="clear" w:color="auto" w:fill="auto"/>
            <w:hideMark/>
          </w:tcPr>
          <w:p w14:paraId="14DEADB9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21.83</w:t>
            </w:r>
          </w:p>
        </w:tc>
      </w:tr>
      <w:tr w:rsidR="00E26744" w:rsidRPr="00AE0D3B" w14:paraId="58E20006" w14:textId="77777777" w:rsidTr="00635FA3">
        <w:trPr>
          <w:trHeight w:val="485"/>
        </w:trPr>
        <w:tc>
          <w:tcPr>
            <w:tcW w:w="2210" w:type="dxa"/>
            <w:shd w:val="clear" w:color="auto" w:fill="auto"/>
          </w:tcPr>
          <w:p w14:paraId="589D4C02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Fe</w:t>
            </w:r>
            <w:r w:rsidRPr="00AE0D3B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position w:val="-6"/>
                <w:sz w:val="24"/>
                <w:szCs w:val="24"/>
                <w:vertAlign w:val="subscript"/>
              </w:rPr>
              <w:t>avg</w:t>
            </w:r>
          </w:p>
        </w:tc>
        <w:tc>
          <w:tcPr>
            <w:tcW w:w="1815" w:type="dxa"/>
            <w:shd w:val="clear" w:color="auto" w:fill="auto"/>
            <w:hideMark/>
          </w:tcPr>
          <w:p w14:paraId="2579BF7F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12.10</w:t>
            </w:r>
          </w:p>
        </w:tc>
        <w:tc>
          <w:tcPr>
            <w:tcW w:w="1815" w:type="dxa"/>
            <w:shd w:val="clear" w:color="auto" w:fill="auto"/>
            <w:hideMark/>
          </w:tcPr>
          <w:p w14:paraId="4AB42BA6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16.83</w:t>
            </w:r>
          </w:p>
        </w:tc>
        <w:tc>
          <w:tcPr>
            <w:tcW w:w="1815" w:type="dxa"/>
            <w:shd w:val="clear" w:color="auto" w:fill="auto"/>
            <w:hideMark/>
          </w:tcPr>
          <w:p w14:paraId="7CFB6833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20.03</w:t>
            </w:r>
          </w:p>
        </w:tc>
        <w:tc>
          <w:tcPr>
            <w:tcW w:w="1695" w:type="dxa"/>
            <w:shd w:val="clear" w:color="auto" w:fill="auto"/>
            <w:hideMark/>
          </w:tcPr>
          <w:p w14:paraId="53D9781E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21.48</w:t>
            </w:r>
          </w:p>
        </w:tc>
      </w:tr>
      <w:tr w:rsidR="00E26744" w:rsidRPr="00AE0D3B" w14:paraId="33838A6A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tcW w:w="2210" w:type="dxa"/>
            <w:shd w:val="clear" w:color="auto" w:fill="auto"/>
          </w:tcPr>
          <w:p w14:paraId="7127B9F2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S3 (301)</w:t>
            </w:r>
          </w:p>
        </w:tc>
        <w:tc>
          <w:tcPr>
            <w:tcW w:w="1815" w:type="dxa"/>
            <w:shd w:val="clear" w:color="auto" w:fill="auto"/>
            <w:hideMark/>
          </w:tcPr>
          <w:p w14:paraId="1C157BF7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12.75</w:t>
            </w:r>
          </w:p>
        </w:tc>
        <w:tc>
          <w:tcPr>
            <w:tcW w:w="1815" w:type="dxa"/>
            <w:shd w:val="clear" w:color="auto" w:fill="auto"/>
            <w:hideMark/>
          </w:tcPr>
          <w:p w14:paraId="7F4180BA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17.27</w:t>
            </w:r>
          </w:p>
        </w:tc>
        <w:tc>
          <w:tcPr>
            <w:tcW w:w="1815" w:type="dxa"/>
            <w:shd w:val="clear" w:color="auto" w:fill="auto"/>
            <w:hideMark/>
          </w:tcPr>
          <w:p w14:paraId="0EF46326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95" w:type="dxa"/>
            <w:shd w:val="clear" w:color="auto" w:fill="auto"/>
            <w:hideMark/>
          </w:tcPr>
          <w:p w14:paraId="508C5AC8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21.89</w:t>
            </w:r>
          </w:p>
        </w:tc>
      </w:tr>
      <w:tr w:rsidR="00E26744" w:rsidRPr="00AE0D3B" w14:paraId="14B474DA" w14:textId="77777777" w:rsidTr="00635FA3">
        <w:trPr>
          <w:trHeight w:val="485"/>
        </w:trPr>
        <w:tc>
          <w:tcPr>
            <w:tcW w:w="2210" w:type="dxa"/>
            <w:shd w:val="clear" w:color="auto" w:fill="auto"/>
          </w:tcPr>
          <w:p w14:paraId="5861E397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S4 (303)</w:t>
            </w:r>
          </w:p>
        </w:tc>
        <w:tc>
          <w:tcPr>
            <w:tcW w:w="1815" w:type="dxa"/>
            <w:shd w:val="clear" w:color="auto" w:fill="auto"/>
            <w:hideMark/>
          </w:tcPr>
          <w:p w14:paraId="3E6504F4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815" w:type="dxa"/>
            <w:shd w:val="clear" w:color="auto" w:fill="auto"/>
            <w:hideMark/>
          </w:tcPr>
          <w:p w14:paraId="447BCA19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16.59</w:t>
            </w:r>
          </w:p>
        </w:tc>
        <w:tc>
          <w:tcPr>
            <w:tcW w:w="1815" w:type="dxa"/>
            <w:shd w:val="clear" w:color="auto" w:fill="auto"/>
            <w:hideMark/>
          </w:tcPr>
          <w:p w14:paraId="5C050988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95" w:type="dxa"/>
            <w:shd w:val="clear" w:color="auto" w:fill="auto"/>
            <w:hideMark/>
          </w:tcPr>
          <w:p w14:paraId="484B8830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sz w:val="24"/>
                <w:szCs w:val="24"/>
              </w:rPr>
              <w:t>20.66</w:t>
            </w:r>
          </w:p>
        </w:tc>
      </w:tr>
      <w:tr w:rsidR="00E26744" w:rsidRPr="00AE0D3B" w14:paraId="5FB2BD6C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tcW w:w="2210" w:type="dxa"/>
            <w:shd w:val="clear" w:color="auto" w:fill="auto"/>
          </w:tcPr>
          <w:p w14:paraId="69F399BF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S</w:t>
            </w:r>
            <w:r w:rsidRPr="00AE0D3B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position w:val="-6"/>
                <w:sz w:val="24"/>
                <w:szCs w:val="24"/>
                <w:vertAlign w:val="subscript"/>
              </w:rPr>
              <w:t>avg</w:t>
            </w:r>
          </w:p>
        </w:tc>
        <w:tc>
          <w:tcPr>
            <w:tcW w:w="1815" w:type="dxa"/>
            <w:shd w:val="clear" w:color="auto" w:fill="auto"/>
            <w:hideMark/>
          </w:tcPr>
          <w:p w14:paraId="415E2A53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12.39</w:t>
            </w:r>
          </w:p>
        </w:tc>
        <w:tc>
          <w:tcPr>
            <w:tcW w:w="1815" w:type="dxa"/>
            <w:shd w:val="clear" w:color="auto" w:fill="auto"/>
            <w:hideMark/>
          </w:tcPr>
          <w:p w14:paraId="548A883E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16.93</w:t>
            </w:r>
          </w:p>
        </w:tc>
        <w:tc>
          <w:tcPr>
            <w:tcW w:w="1815" w:type="dxa"/>
            <w:shd w:val="clear" w:color="auto" w:fill="auto"/>
            <w:hideMark/>
          </w:tcPr>
          <w:p w14:paraId="6199A769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95" w:type="dxa"/>
            <w:shd w:val="clear" w:color="auto" w:fill="auto"/>
            <w:hideMark/>
          </w:tcPr>
          <w:p w14:paraId="5EB84EC5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21.28</w:t>
            </w:r>
          </w:p>
        </w:tc>
      </w:tr>
      <w:tr w:rsidR="00E26744" w:rsidRPr="00AE0D3B" w14:paraId="485F8FEE" w14:textId="77777777" w:rsidTr="00635FA3">
        <w:trPr>
          <w:trHeight w:val="485"/>
        </w:trPr>
        <w:tc>
          <w:tcPr>
            <w:tcW w:w="2210" w:type="dxa"/>
            <w:shd w:val="clear" w:color="auto" w:fill="auto"/>
          </w:tcPr>
          <w:p w14:paraId="6719BA9D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Fe/S Avg Difference</w:t>
            </w:r>
          </w:p>
        </w:tc>
        <w:tc>
          <w:tcPr>
            <w:tcW w:w="1815" w:type="dxa"/>
            <w:shd w:val="clear" w:color="auto" w:fill="auto"/>
            <w:hideMark/>
          </w:tcPr>
          <w:p w14:paraId="611905D4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0.29</w:t>
            </w:r>
          </w:p>
        </w:tc>
        <w:tc>
          <w:tcPr>
            <w:tcW w:w="1815" w:type="dxa"/>
            <w:shd w:val="clear" w:color="auto" w:fill="auto"/>
            <w:hideMark/>
          </w:tcPr>
          <w:p w14:paraId="18018C55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0.10</w:t>
            </w:r>
          </w:p>
        </w:tc>
        <w:tc>
          <w:tcPr>
            <w:tcW w:w="1815" w:type="dxa"/>
            <w:shd w:val="clear" w:color="auto" w:fill="auto"/>
            <w:hideMark/>
          </w:tcPr>
          <w:p w14:paraId="0E714517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95" w:type="dxa"/>
            <w:shd w:val="clear" w:color="auto" w:fill="auto"/>
            <w:hideMark/>
          </w:tcPr>
          <w:p w14:paraId="2A743D47" w14:textId="77777777" w:rsidR="00E26744" w:rsidRPr="00AE0D3B" w:rsidRDefault="00E2674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0.20</w:t>
            </w:r>
          </w:p>
        </w:tc>
      </w:tr>
    </w:tbl>
    <w:p w14:paraId="63A8F5D1" w14:textId="77777777" w:rsidR="00F97564" w:rsidRDefault="00F97564"/>
    <w:sectPr w:rsidR="00F97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44"/>
    <w:rsid w:val="00E26744"/>
    <w:rsid w:val="00F9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90C54D"/>
  <w15:chartTrackingRefBased/>
  <w15:docId w15:val="{1C3F2B06-F335-CF4B-AE6E-95724915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74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E26744"/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Buscagan, Trixia M.</dc:creator>
  <cp:keywords/>
  <dc:description/>
  <cp:lastModifiedBy>Buscagan, Trixia M.</cp:lastModifiedBy>
  <cp:revision>1</cp:revision>
  <dcterms:created xsi:type="dcterms:W3CDTF">2022-04-21T18:22:00Z</dcterms:created>
  <dcterms:modified xsi:type="dcterms:W3CDTF">2022-04-21T18:22:00Z</dcterms:modified>
</cp:coreProperties>
</file>