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hyperlink r:id="rId9">
        <w:r>
          <w:rPr>
            <w:rFonts w:ascii="Noto Sans" w:eastAsia="Noto Sans" w:hAnsi="Noto Sans" w:cs="Noto Sans"/>
            <w:color w:val="1155CC"/>
            <w:sz w:val="20"/>
            <w:szCs w:val="20"/>
            <w:u w:val="single"/>
          </w:rPr>
          <w:t>BioSharing Information Resource</w:t>
        </w:r>
      </w:hyperlink>
      <w:r>
        <w:rPr>
          <w:rFonts w:ascii="Noto Sans" w:eastAsia="Noto Sans" w:hAnsi="Noto Sans" w:cs="Noto Sans"/>
          <w:sz w:val="20"/>
          <w:szCs w:val="20"/>
        </w:rPr>
        <w:t>), or animal research (see the </w:t>
      </w:r>
      <w:hyperlink r:id="rId10">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1">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r>
        <w:rPr>
          <w:rFonts w:ascii="Noto Sans" w:eastAsia="Noto Sans" w:hAnsi="Noto Sans" w:cs="Noto Sans"/>
          <w:i/>
          <w:sz w:val="20"/>
          <w:szCs w:val="20"/>
        </w:rPr>
        <w:t>eLife</w:t>
      </w:r>
      <w:r>
        <w:rPr>
          <w:rFonts w:ascii="Noto Sans" w:eastAsia="Noto Sans" w:hAnsi="Noto Sans" w:cs="Noto Sans"/>
          <w:sz w:val="20"/>
          <w:szCs w:val="20"/>
        </w:rPr>
        <w:t xml:space="preserve">’s </w:t>
      </w:r>
      <w:hyperlink r:id="rId12">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7F427B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2DE16070" w:rsidR="00F102CC" w:rsidRPr="003D5AF6" w:rsidRDefault="00A60AED">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3">
              <w:r>
                <w:rPr>
                  <w:rFonts w:ascii="Noto Sans" w:eastAsia="Noto Sans" w:hAnsi="Noto Sans" w:cs="Noto Sans"/>
                  <w:color w:val="434343"/>
                  <w:sz w:val="18"/>
                  <w:szCs w:val="18"/>
                </w:rPr>
                <w:t xml:space="preserve"> </w:t>
              </w:r>
            </w:hyperlink>
            <w:hyperlink r:id="rId14">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0DEF92D4" w:rsidR="00F102CC" w:rsidRPr="003D5AF6" w:rsidRDefault="00A60AED">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33D04698" w:rsidR="00F102CC" w:rsidRPr="003D5AF6" w:rsidRDefault="00A60AED">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4C2BFF81" w:rsidR="00F102CC" w:rsidRPr="003D5AF6" w:rsidRDefault="00A60AED">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798B4A71" w:rsidR="00F102CC" w:rsidRPr="003D5AF6" w:rsidRDefault="00A60AED">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72F9492F" w:rsidR="00F102CC" w:rsidRPr="003D5AF6" w:rsidRDefault="00A60AED">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769B9A27" w:rsidR="00F102CC" w:rsidRPr="003D5AF6" w:rsidRDefault="00A60AED">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01A4A54B" w:rsidR="00F102CC" w:rsidRPr="003D5AF6" w:rsidRDefault="00A60AED">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68349F72" w:rsidR="00F102CC" w:rsidRPr="003D5AF6" w:rsidRDefault="00A60AED">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104F36FD" w:rsidR="00F102CC" w:rsidRPr="003D5AF6" w:rsidRDefault="00A7514C">
            <w:pPr>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Online Methods – </w:t>
            </w:r>
            <w:r w:rsidR="00306D0E" w:rsidRPr="00306D0E">
              <w:rPr>
                <w:rFonts w:ascii="Noto Sans" w:eastAsia="Noto Sans" w:hAnsi="Noto Sans" w:cs="Noto Sans"/>
                <w:bCs/>
                <w:color w:val="434343"/>
                <w:sz w:val="18"/>
                <w:szCs w:val="18"/>
              </w:rPr>
              <w:t>Trait QC and Covariate Adjustment</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14D5C706" w:rsidR="00F102CC" w:rsidRDefault="00F102CC">
            <w:pPr>
              <w:rPr>
                <w:rFonts w:ascii="Noto Sans" w:eastAsia="Noto Sans" w:hAnsi="Noto Sans" w:cs="Noto Sans"/>
                <w:b/>
                <w:color w:val="434343"/>
                <w:sz w:val="18"/>
                <w:szCs w:val="18"/>
              </w:rPr>
            </w:pP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391089AC" w:rsidR="00F102CC" w:rsidRPr="003D5AF6" w:rsidRDefault="00A60AE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095E941E" w:rsidR="00F102CC" w:rsidRPr="003D5AF6" w:rsidRDefault="00A60AE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0143482C" w:rsidR="00F102CC" w:rsidRPr="003D5AF6" w:rsidRDefault="008114A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Online Methods - </w:t>
            </w:r>
            <w:r w:rsidRPr="008114A9">
              <w:rPr>
                <w:rFonts w:ascii="Noto Sans" w:eastAsia="Noto Sans" w:hAnsi="Noto Sans" w:cs="Noto Sans"/>
                <w:bCs/>
                <w:color w:val="434343"/>
                <w:sz w:val="18"/>
                <w:szCs w:val="18"/>
              </w:rPr>
              <w:t>Metabolomics Data Generation</w:t>
            </w:r>
            <w:r w:rsidR="008C0EAD" w:rsidRPr="008114A9">
              <w:rPr>
                <w:rFonts w:ascii="Noto Sans" w:eastAsia="Noto Sans" w:hAnsi="Noto Sans" w:cs="Noto Sans"/>
                <w:bCs/>
                <w:color w:val="434343"/>
                <w:sz w:val="18"/>
                <w:szCs w:val="18"/>
              </w:rPr>
              <w:t>, Trait QC and Covariate Adjustment</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464BA70D" w:rsidR="00F102CC" w:rsidRPr="003D5AF6" w:rsidRDefault="00F102CC">
            <w:pPr>
              <w:spacing w:line="225" w:lineRule="auto"/>
              <w:rPr>
                <w:rFonts w:ascii="Noto Sans" w:eastAsia="Noto Sans" w:hAnsi="Noto Sans" w:cs="Noto Sans"/>
                <w:bCs/>
                <w:color w:val="434343"/>
                <w:sz w:val="18"/>
                <w:szCs w:val="18"/>
              </w:rPr>
            </w:pP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2F510B0B" w:rsidR="00F102CC" w:rsidRPr="003D5AF6" w:rsidRDefault="008114A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Online Methods - </w:t>
            </w:r>
            <w:r w:rsidRPr="008114A9">
              <w:rPr>
                <w:rFonts w:ascii="Noto Sans" w:eastAsia="Noto Sans" w:hAnsi="Noto Sans" w:cs="Noto Sans"/>
                <w:bCs/>
                <w:color w:val="434343"/>
                <w:sz w:val="18"/>
                <w:szCs w:val="18"/>
              </w:rPr>
              <w:t>Metabolomics Data Generation</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0AC884BA" w:rsidR="00F102CC" w:rsidRDefault="00F102CC">
            <w:pPr>
              <w:spacing w:line="225" w:lineRule="auto"/>
              <w:rPr>
                <w:rFonts w:ascii="Noto Sans" w:eastAsia="Noto Sans" w:hAnsi="Noto Sans" w:cs="Noto Sans"/>
                <w:b/>
                <w:color w:val="434343"/>
                <w:sz w:val="18"/>
                <w:szCs w:val="18"/>
              </w:rPr>
            </w:pP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432ED5E7" w:rsidR="00F102CC" w:rsidRPr="003D5AF6" w:rsidRDefault="008114A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Online Methods - </w:t>
            </w:r>
            <w:r w:rsidRPr="008114A9">
              <w:rPr>
                <w:rFonts w:ascii="Noto Sans" w:eastAsia="Noto Sans" w:hAnsi="Noto Sans" w:cs="Noto Sans"/>
                <w:bCs/>
                <w:color w:val="434343"/>
                <w:sz w:val="18"/>
                <w:szCs w:val="18"/>
              </w:rPr>
              <w:t>Metabolomics Data Generation</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49989C53" w:rsidR="00F102CC" w:rsidRPr="003D5AF6" w:rsidRDefault="00F102CC">
            <w:pPr>
              <w:spacing w:line="225" w:lineRule="auto"/>
              <w:rPr>
                <w:rFonts w:ascii="Noto Sans" w:eastAsia="Noto Sans" w:hAnsi="Noto Sans" w:cs="Noto Sans"/>
                <w:bCs/>
                <w:color w:val="434343"/>
                <w:sz w:val="18"/>
                <w:szCs w:val="18"/>
              </w:rPr>
            </w:pP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DD5643" w:rsidR="00F102CC" w:rsidRPr="003D5AF6" w:rsidRDefault="008114A9">
            <w:pPr>
              <w:spacing w:line="225" w:lineRule="auto"/>
              <w:rPr>
                <w:rFonts w:ascii="Noto Sans" w:eastAsia="Noto Sans" w:hAnsi="Noto Sans" w:cs="Noto Sans"/>
                <w:bCs/>
                <w:color w:val="434343"/>
                <w:sz w:val="18"/>
                <w:szCs w:val="18"/>
              </w:rPr>
            </w:pPr>
            <w:r w:rsidRPr="008114A9">
              <w:rPr>
                <w:rFonts w:ascii="Noto Sans" w:eastAsia="Noto Sans" w:hAnsi="Noto Sans" w:cs="Noto Sans"/>
                <w:bCs/>
                <w:color w:val="434343"/>
                <w:sz w:val="18"/>
                <w:szCs w:val="18"/>
              </w:rPr>
              <w:t>Online Methods - Population Definition, Metabolomics Data Generation, Trait Selection and Grouping</w:t>
            </w:r>
            <w:r w:rsidR="008C0EAD" w:rsidRPr="008114A9">
              <w:rPr>
                <w:rFonts w:ascii="Noto Sans" w:eastAsia="Noto Sans" w:hAnsi="Noto Sans" w:cs="Noto Sans"/>
                <w:bCs/>
                <w:color w:val="434343"/>
                <w:sz w:val="18"/>
                <w:szCs w:val="18"/>
              </w:rPr>
              <w:t>, Trait QC and Covariate Adjustment</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7EB2044D" w:rsidR="00F102CC" w:rsidRPr="003D5AF6" w:rsidRDefault="00F102CC">
            <w:pPr>
              <w:spacing w:line="225" w:lineRule="auto"/>
              <w:rPr>
                <w:rFonts w:ascii="Noto Sans" w:eastAsia="Noto Sans" w:hAnsi="Noto Sans" w:cs="Noto Sans"/>
                <w:bCs/>
                <w:color w:val="434343"/>
                <w:sz w:val="18"/>
                <w:szCs w:val="18"/>
              </w:rPr>
            </w:pP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7D23DEE" w:rsidR="00F102CC" w:rsidRPr="003D5AF6" w:rsidRDefault="00A60AE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5E0DB2D2" w:rsidR="00F102CC" w:rsidRPr="003D5AF6" w:rsidRDefault="00A60AE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D72D884" w:rsidR="00F102CC" w:rsidRPr="008C0EAD" w:rsidRDefault="008C0EAD">
            <w:pPr>
              <w:spacing w:line="225" w:lineRule="auto"/>
              <w:rPr>
                <w:rFonts w:ascii="Noto Sans" w:eastAsia="Noto Sans" w:hAnsi="Noto Sans" w:cs="Noto Sans"/>
                <w:bCs/>
                <w:color w:val="434343"/>
                <w:sz w:val="18"/>
                <w:szCs w:val="18"/>
              </w:rPr>
            </w:pPr>
            <w:r w:rsidRPr="008C0EAD">
              <w:rPr>
                <w:rFonts w:ascii="Noto Sans" w:eastAsia="Noto Sans" w:hAnsi="Noto Sans" w:cs="Noto Sans"/>
                <w:bCs/>
                <w:color w:val="434343"/>
                <w:sz w:val="18"/>
                <w:szCs w:val="18"/>
              </w:rPr>
              <w:t>Acknowledgements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76223028" w:rsidR="00F102CC" w:rsidRPr="003D5AF6" w:rsidRDefault="00F102CC">
            <w:pPr>
              <w:spacing w:line="225" w:lineRule="auto"/>
              <w:rPr>
                <w:rFonts w:ascii="Noto Sans" w:eastAsia="Noto Sans" w:hAnsi="Noto Sans" w:cs="Noto Sans"/>
                <w:bCs/>
                <w:color w:val="434343"/>
                <w:sz w:val="18"/>
                <w:szCs w:val="18"/>
              </w:rPr>
            </w:pP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2728F461" w:rsidR="00F102CC" w:rsidRPr="003D5AF6" w:rsidRDefault="00A60AE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18B293F7" w:rsidR="00F102CC" w:rsidRPr="003D5AF6" w:rsidRDefault="00A60AE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6C92C280" w:rsidR="00F102CC" w:rsidRPr="003D5AF6" w:rsidRDefault="00A60AE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5EA22031" w:rsidR="00F102CC" w:rsidRPr="003D5AF6" w:rsidRDefault="008C0EAD">
            <w:pPr>
              <w:spacing w:line="225" w:lineRule="auto"/>
              <w:rPr>
                <w:rFonts w:ascii="Noto Sans" w:eastAsia="Noto Sans" w:hAnsi="Noto Sans" w:cs="Noto Sans"/>
                <w:bCs/>
                <w:color w:val="434343"/>
                <w:sz w:val="18"/>
                <w:szCs w:val="18"/>
              </w:rPr>
            </w:pPr>
            <w:r w:rsidRPr="008114A9">
              <w:rPr>
                <w:rFonts w:ascii="Noto Sans" w:eastAsia="Noto Sans" w:hAnsi="Noto Sans" w:cs="Noto Sans"/>
                <w:bCs/>
                <w:color w:val="434343"/>
                <w:sz w:val="18"/>
                <w:szCs w:val="18"/>
              </w:rPr>
              <w:t>Online Methods - Population Definition, Metabolomics Data Generation, Trait Selection and Grouping, Trait QC and Covariate Adjustment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32782CB"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51DE9795" w:rsidR="00F102CC" w:rsidRPr="003D5AF6" w:rsidRDefault="008C0EA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In corresponding location in text, figure legend, supplementary data, and methods section for each analysis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7D214665" w:rsidR="00F102CC" w:rsidRPr="003D5AF6" w:rsidRDefault="008C0EAD">
            <w:pPr>
              <w:spacing w:line="225" w:lineRule="auto"/>
              <w:rPr>
                <w:rFonts w:ascii="Noto Sans" w:eastAsia="Noto Sans" w:hAnsi="Noto Sans" w:cs="Noto Sans"/>
                <w:bCs/>
                <w:color w:val="434343"/>
                <w:sz w:val="18"/>
                <w:szCs w:val="18"/>
              </w:rPr>
            </w:pPr>
            <w:r w:rsidRPr="008C0EAD">
              <w:rPr>
                <w:rFonts w:ascii="Noto Sans" w:eastAsia="Noto Sans" w:hAnsi="Noto Sans" w:cs="Noto Sans"/>
                <w:bCs/>
                <w:color w:val="434343"/>
                <w:sz w:val="18"/>
                <w:szCs w:val="18"/>
              </w:rPr>
              <w:t>Data availability</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When newly created datasets are publicly available, provide accession number in repository OR DOI and licensing details where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328132E1" w:rsidR="00F102CC" w:rsidRPr="003D5AF6" w:rsidRDefault="008C0EAD">
            <w:pPr>
              <w:spacing w:line="225" w:lineRule="auto"/>
              <w:rPr>
                <w:rFonts w:ascii="Noto Sans" w:eastAsia="Noto Sans" w:hAnsi="Noto Sans" w:cs="Noto Sans"/>
                <w:bCs/>
                <w:color w:val="434343"/>
                <w:sz w:val="18"/>
                <w:szCs w:val="18"/>
              </w:rPr>
            </w:pPr>
            <w:r w:rsidRPr="008C0EAD">
              <w:rPr>
                <w:rFonts w:ascii="Noto Sans" w:eastAsia="Noto Sans" w:hAnsi="Noto Sans" w:cs="Noto Sans"/>
                <w:bCs/>
                <w:color w:val="434343"/>
                <w:sz w:val="18"/>
                <w:szCs w:val="18"/>
              </w:rPr>
              <w:t>Data availability</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62A54CB" w:rsidR="00F102CC" w:rsidRPr="003D5AF6" w:rsidRDefault="00F102CC">
            <w:pPr>
              <w:spacing w:line="225" w:lineRule="auto"/>
              <w:rPr>
                <w:rFonts w:ascii="Noto Sans" w:eastAsia="Noto Sans" w:hAnsi="Noto Sans" w:cs="Noto Sans"/>
                <w:bCs/>
                <w:color w:val="434343"/>
                <w:sz w:val="18"/>
                <w:szCs w:val="18"/>
              </w:rPr>
            </w:pPr>
          </w:p>
        </w:tc>
      </w:tr>
      <w:tr w:rsidR="000F591B"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0F591B" w:rsidRDefault="000F591B" w:rsidP="000F591B">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58FF2A66" w:rsidR="000F591B" w:rsidRPr="003D5AF6" w:rsidRDefault="0074025D" w:rsidP="000F591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Online Methods - </w:t>
            </w:r>
            <w:r w:rsidRPr="0074025D">
              <w:rPr>
                <w:rFonts w:ascii="Noto Sans" w:eastAsia="Noto Sans" w:hAnsi="Noto Sans" w:cs="Noto Sans"/>
                <w:bCs/>
                <w:color w:val="434343"/>
                <w:sz w:val="18"/>
                <w:szCs w:val="18"/>
              </w:rPr>
              <w:t>Disease Variant Analysis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0103DAE6" w:rsidR="000F591B" w:rsidRPr="003D5AF6" w:rsidRDefault="000F591B" w:rsidP="000F591B">
            <w:pPr>
              <w:spacing w:line="225" w:lineRule="auto"/>
              <w:rPr>
                <w:rFonts w:ascii="Noto Sans" w:eastAsia="Noto Sans" w:hAnsi="Noto Sans" w:cs="Noto Sans"/>
                <w:bCs/>
                <w:color w:val="434343"/>
                <w:sz w:val="18"/>
                <w:szCs w:val="18"/>
              </w:rPr>
            </w:pPr>
          </w:p>
        </w:tc>
      </w:tr>
      <w:tr w:rsidR="000F591B"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0F591B" w:rsidRPr="003D5AF6" w:rsidRDefault="000F591B" w:rsidP="000F591B">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0F591B" w:rsidRDefault="000F591B" w:rsidP="000F591B">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0F591B" w:rsidRDefault="000F591B" w:rsidP="000F591B">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0F591B"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0F591B" w:rsidRDefault="000F591B" w:rsidP="000F591B">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0F591B" w:rsidRDefault="000F591B" w:rsidP="000F591B">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0F591B" w:rsidRDefault="000F591B" w:rsidP="000F591B">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0F591B"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0F591B" w:rsidRDefault="000F591B" w:rsidP="000F591B">
            <w:pPr>
              <w:rPr>
                <w:rFonts w:ascii="Noto Sans" w:eastAsia="Noto Sans" w:hAnsi="Noto Sans" w:cs="Noto Sans"/>
                <w:color w:val="434343"/>
                <w:sz w:val="18"/>
                <w:szCs w:val="18"/>
              </w:rPr>
            </w:pPr>
            <w:r>
              <w:rPr>
                <w:rFonts w:ascii="Noto Sans" w:eastAsia="Noto Sans" w:hAnsi="Noto Sans" w:cs="Noto Sans"/>
                <w:color w:val="434343"/>
                <w:sz w:val="18"/>
                <w:szCs w:val="18"/>
              </w:rPr>
              <w:t>For any computer code/software/mathematical algorithms essential for replicating the main findings of the study, whether newly generated or re-used, 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26E1B533" w:rsidR="000F591B" w:rsidRPr="003D5AF6" w:rsidRDefault="008C0EAD" w:rsidP="000F591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Data availability</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0F591B" w:rsidRPr="003D5AF6" w:rsidRDefault="000F591B" w:rsidP="000F591B">
            <w:pPr>
              <w:spacing w:line="225" w:lineRule="auto"/>
              <w:rPr>
                <w:rFonts w:ascii="Noto Sans" w:eastAsia="Noto Sans" w:hAnsi="Noto Sans" w:cs="Noto Sans"/>
                <w:bCs/>
                <w:color w:val="434343"/>
                <w:sz w:val="18"/>
                <w:szCs w:val="18"/>
              </w:rPr>
            </w:pPr>
          </w:p>
        </w:tc>
      </w:tr>
      <w:tr w:rsidR="000F591B"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0F591B" w:rsidRDefault="000F591B" w:rsidP="000F591B">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Where newly generated code is publicly available, provide accession number in repository, OR DOI OR URL and licensing details where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0F591B" w:rsidRPr="003D5AF6" w:rsidRDefault="000F591B" w:rsidP="000F591B">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4ED33ADE" w:rsidR="000F591B" w:rsidRPr="003D5AF6" w:rsidRDefault="000F591B" w:rsidP="000F591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0F591B"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0F591B" w:rsidRDefault="000F591B" w:rsidP="000F591B">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0F591B" w:rsidRPr="003D5AF6" w:rsidRDefault="000F591B" w:rsidP="000F591B">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410EC766" w:rsidR="000F591B" w:rsidRPr="003D5AF6" w:rsidRDefault="000F591B" w:rsidP="000F591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3A26C866" w:rsidR="00F102CC" w:rsidRPr="003D5AF6" w:rsidRDefault="000F591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9D3DC0">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5">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High-throughput sequence data should be uploaded before submission, with a private link for reviewers provided (these are available from both GEO and ArrayExpress)</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 xml:space="preserve">Report exact p-values wherever possible alongside the summary statistics and 95% confidence </w:t>
      </w:r>
      <w:r>
        <w:lastRenderedPageBreak/>
        <w:t>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6"/>
      <w:footerReference w:type="default" r:id="rId17"/>
      <w:headerReference w:type="first" r:id="rId18"/>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7FFF24" w14:textId="77777777" w:rsidR="009D3DC0" w:rsidRDefault="009D3DC0">
      <w:r>
        <w:separator/>
      </w:r>
    </w:p>
  </w:endnote>
  <w:endnote w:type="continuationSeparator" w:id="0">
    <w:p w14:paraId="6B206490" w14:textId="77777777" w:rsidR="009D3DC0" w:rsidRDefault="009D3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altName w:val="Noto Sans"/>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9B20B" w14:textId="77777777" w:rsidR="009D3DC0" w:rsidRDefault="009D3DC0">
      <w:r>
        <w:separator/>
      </w:r>
    </w:p>
  </w:footnote>
  <w:footnote w:type="continuationSeparator" w:id="0">
    <w:p w14:paraId="2AC7EFBB" w14:textId="77777777" w:rsidR="009D3DC0" w:rsidRDefault="009D3D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511921907">
    <w:abstractNumId w:val="2"/>
  </w:num>
  <w:num w:numId="2" w16cid:durableId="1918394993">
    <w:abstractNumId w:val="0"/>
  </w:num>
  <w:num w:numId="3" w16cid:durableId="935017765">
    <w:abstractNumId w:val="1"/>
  </w:num>
  <w:num w:numId="4" w16cid:durableId="14363602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F591B"/>
    <w:rsid w:val="001B3BCC"/>
    <w:rsid w:val="002209A8"/>
    <w:rsid w:val="00306D0E"/>
    <w:rsid w:val="003D5AF6"/>
    <w:rsid w:val="00427975"/>
    <w:rsid w:val="004E2C31"/>
    <w:rsid w:val="005B0259"/>
    <w:rsid w:val="007054B6"/>
    <w:rsid w:val="0074025D"/>
    <w:rsid w:val="008114A9"/>
    <w:rsid w:val="008C0EAD"/>
    <w:rsid w:val="009C7B26"/>
    <w:rsid w:val="009D3DC0"/>
    <w:rsid w:val="00A11E52"/>
    <w:rsid w:val="00A60AED"/>
    <w:rsid w:val="00A7514C"/>
    <w:rsid w:val="00A840BE"/>
    <w:rsid w:val="00A9752E"/>
    <w:rsid w:val="00BD41E9"/>
    <w:rsid w:val="00BD598D"/>
    <w:rsid w:val="00C84413"/>
    <w:rsid w:val="00F102CC"/>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reviewer.elifesciences.org/author-guide/journal-policie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38/d41586-020-01751-5" TargetMode="External"/><Relationship Id="rId5" Type="http://schemas.openxmlformats.org/officeDocument/2006/relationships/footnotes" Target="footnotes.xml"/><Relationship Id="rId15" Type="http://schemas.openxmlformats.org/officeDocument/2006/relationships/hyperlink" Target="https://doi.org/10.7554/eLife.48175" TargetMode="External"/><Relationship Id="rId10" Type="http://schemas.openxmlformats.org/officeDocument/2006/relationships/hyperlink" Target="http://www.plosbiology.org/article/info:doi/10.1371/journal.pbio.1000412"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iosharing.org/" TargetMode="External"/><Relationship Id="rId14" Type="http://schemas.openxmlformats.org/officeDocument/2006/relationships/hyperlink" Target="https://scicrunch.org/resource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1524</Words>
  <Characters>8692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Courtney Jean Smith</cp:lastModifiedBy>
  <cp:revision>3</cp:revision>
  <dcterms:created xsi:type="dcterms:W3CDTF">2022-04-18T18:23:00Z</dcterms:created>
  <dcterms:modified xsi:type="dcterms:W3CDTF">2022-04-18T18:55:00Z</dcterms:modified>
</cp:coreProperties>
</file>